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0B4C" w14:textId="77777777" w:rsidR="00C40408" w:rsidRDefault="00C40408" w:rsidP="00F12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64CA7D" w14:textId="2163B297" w:rsidR="000A3A13" w:rsidRPr="00C20028" w:rsidRDefault="00C90984" w:rsidP="00F12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0028">
        <w:rPr>
          <w:rFonts w:ascii="Times New Roman" w:hAnsi="Times New Roman" w:cs="Times New Roman"/>
          <w:b/>
          <w:bCs/>
          <w:sz w:val="32"/>
          <w:szCs w:val="32"/>
        </w:rPr>
        <w:t xml:space="preserve">COURS DE DROIT INDIVIDUEL DU TRAVAIL </w:t>
      </w:r>
    </w:p>
    <w:p w14:paraId="3EB8DDFE" w14:textId="77777777" w:rsidR="005A4043" w:rsidRPr="00C20028" w:rsidRDefault="005A4043" w:rsidP="00F12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2938E2" w14:textId="24354928" w:rsidR="00F12251" w:rsidRPr="00C20028" w:rsidRDefault="00F12251" w:rsidP="00F12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0028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F15AD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F512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20028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1F5129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29780740" w14:textId="77777777" w:rsidR="005A4043" w:rsidRPr="00C20028" w:rsidRDefault="005A4043" w:rsidP="00F122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CBAF139" w14:textId="2762ECDD" w:rsidR="00C90984" w:rsidRPr="00C20028" w:rsidRDefault="00C90984" w:rsidP="00F12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028">
        <w:rPr>
          <w:rFonts w:ascii="Times New Roman" w:hAnsi="Times New Roman" w:cs="Times New Roman"/>
          <w:sz w:val="28"/>
          <w:szCs w:val="28"/>
        </w:rPr>
        <w:t>Pascal Lokiec</w:t>
      </w:r>
    </w:p>
    <w:p w14:paraId="2AC502C8" w14:textId="77777777" w:rsidR="005A4043" w:rsidRPr="00C20028" w:rsidRDefault="005A4043" w:rsidP="00F122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087BDC" w14:textId="77777777" w:rsidR="00C90984" w:rsidRPr="00C20028" w:rsidRDefault="00F12251" w:rsidP="00F122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Professeur à l’Ecole de droit de la Sorbonne</w:t>
      </w:r>
    </w:p>
    <w:p w14:paraId="57849285" w14:textId="77777777" w:rsidR="005A4043" w:rsidRPr="00C20028" w:rsidRDefault="005A4043" w:rsidP="00F122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F5CBDD" w14:textId="34C3B021" w:rsidR="000A3A13" w:rsidRPr="00C20028" w:rsidRDefault="00B04CF6" w:rsidP="00B04CF6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</w:p>
    <w:p w14:paraId="579AA511" w14:textId="77777777" w:rsidR="005A4043" w:rsidRPr="00C20028" w:rsidRDefault="005A4043" w:rsidP="00F122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2BB5776" w14:textId="77777777" w:rsidR="00CA0957" w:rsidRPr="00C20028" w:rsidRDefault="00CA0957" w:rsidP="00F122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C20028">
        <w:rPr>
          <w:rFonts w:ascii="Times New Roman" w:hAnsi="Times New Roman" w:cs="Times New Roman"/>
          <w:b/>
          <w:bCs/>
          <w:i/>
          <w:iCs/>
          <w:u w:val="single"/>
        </w:rPr>
        <w:t>Introduction générale – Les principes directeurs du droit du travail</w:t>
      </w:r>
    </w:p>
    <w:p w14:paraId="48174559" w14:textId="77777777" w:rsidR="00F12251" w:rsidRPr="00C20028" w:rsidRDefault="00F12251" w:rsidP="00F12251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C4AFD38" w14:textId="77777777" w:rsidR="002A11B5" w:rsidRDefault="002A11B5" w:rsidP="0049259B">
      <w:pPr>
        <w:spacing w:after="0" w:line="240" w:lineRule="auto"/>
        <w:ind w:left="851"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Section 1. Présentation historique </w:t>
      </w:r>
    </w:p>
    <w:p w14:paraId="0E221956" w14:textId="77777777" w:rsidR="002A11B5" w:rsidRDefault="002A11B5" w:rsidP="0049259B">
      <w:pPr>
        <w:spacing w:after="0" w:line="240" w:lineRule="auto"/>
        <w:ind w:left="851" w:hanging="709"/>
        <w:rPr>
          <w:rFonts w:ascii="Times New Roman" w:hAnsi="Times New Roman" w:cs="Times New Roman"/>
          <w:b/>
          <w:bCs/>
        </w:rPr>
      </w:pPr>
    </w:p>
    <w:p w14:paraId="33D00526" w14:textId="4D02206E" w:rsidR="00CA0957" w:rsidRPr="002A11B5" w:rsidRDefault="002A11B5" w:rsidP="002A11B5">
      <w:pPr>
        <w:spacing w:after="0" w:line="240" w:lineRule="auto"/>
        <w:ind w:left="851" w:hanging="143"/>
        <w:rPr>
          <w:rFonts w:ascii="Times New Roman" w:hAnsi="Times New Roman" w:cs="Times New Roman"/>
          <w:bCs/>
        </w:rPr>
      </w:pPr>
      <w:r w:rsidRPr="002A11B5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/</w:t>
      </w:r>
      <w:r w:rsidRPr="002A11B5">
        <w:rPr>
          <w:rFonts w:ascii="Times New Roman" w:hAnsi="Times New Roman" w:cs="Times New Roman"/>
          <w:bCs/>
        </w:rPr>
        <w:t xml:space="preserve"> La réglementation du rapport de travail</w:t>
      </w:r>
    </w:p>
    <w:p w14:paraId="3F42C428" w14:textId="7F6C101D" w:rsidR="002A11B5" w:rsidRPr="002A11B5" w:rsidRDefault="002A11B5" w:rsidP="0049259B">
      <w:pPr>
        <w:spacing w:after="0" w:line="240" w:lineRule="auto"/>
        <w:ind w:left="851" w:hanging="709"/>
        <w:rPr>
          <w:rFonts w:ascii="Times New Roman" w:hAnsi="Times New Roman" w:cs="Times New Roman"/>
          <w:bCs/>
        </w:rPr>
      </w:pPr>
    </w:p>
    <w:p w14:paraId="6FB323B7" w14:textId="2CD3003F" w:rsidR="002A11B5" w:rsidRPr="002A11B5" w:rsidRDefault="002A11B5" w:rsidP="002A11B5">
      <w:pPr>
        <w:spacing w:after="0" w:line="240" w:lineRule="auto"/>
        <w:ind w:left="851" w:hanging="143"/>
        <w:rPr>
          <w:rFonts w:ascii="Times New Roman" w:hAnsi="Times New Roman" w:cs="Times New Roman"/>
          <w:bCs/>
        </w:rPr>
      </w:pPr>
      <w:r w:rsidRPr="002A11B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/</w:t>
      </w:r>
      <w:r w:rsidRPr="002A11B5">
        <w:rPr>
          <w:rFonts w:ascii="Times New Roman" w:hAnsi="Times New Roman" w:cs="Times New Roman"/>
          <w:bCs/>
        </w:rPr>
        <w:t xml:space="preserve"> La reconnaissance des relations professionnelles</w:t>
      </w:r>
    </w:p>
    <w:p w14:paraId="5F6BE552" w14:textId="59A0FEB8" w:rsidR="002A11B5" w:rsidRDefault="002A11B5" w:rsidP="0049259B">
      <w:pPr>
        <w:spacing w:after="0" w:line="240" w:lineRule="auto"/>
        <w:ind w:left="851" w:hanging="709"/>
        <w:rPr>
          <w:rFonts w:ascii="Times New Roman" w:hAnsi="Times New Roman" w:cs="Times New Roman"/>
          <w:b/>
          <w:bCs/>
        </w:rPr>
      </w:pPr>
    </w:p>
    <w:p w14:paraId="1058C950" w14:textId="38642DED" w:rsidR="002A11B5" w:rsidRDefault="002A11B5" w:rsidP="0049259B">
      <w:pPr>
        <w:spacing w:after="0" w:line="240" w:lineRule="auto"/>
        <w:ind w:left="851"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Section 2. Les fonctions du droit du travail </w:t>
      </w:r>
    </w:p>
    <w:p w14:paraId="5F84105E" w14:textId="6874DE55" w:rsidR="002A11B5" w:rsidRDefault="002A11B5" w:rsidP="0049259B">
      <w:pPr>
        <w:spacing w:after="0" w:line="240" w:lineRule="auto"/>
        <w:ind w:left="851" w:hanging="709"/>
        <w:rPr>
          <w:rFonts w:ascii="Times New Roman" w:hAnsi="Times New Roman" w:cs="Times New Roman"/>
          <w:b/>
          <w:bCs/>
        </w:rPr>
      </w:pPr>
    </w:p>
    <w:p w14:paraId="2B869A46" w14:textId="76689E44" w:rsidR="00CA0957" w:rsidRPr="002A11B5" w:rsidRDefault="002A11B5" w:rsidP="002A11B5">
      <w:pPr>
        <w:spacing w:after="0" w:line="240" w:lineRule="auto"/>
        <w:ind w:left="851"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Section 3.  </w:t>
      </w:r>
      <w:r w:rsidR="00CA0957" w:rsidRPr="002A11B5">
        <w:rPr>
          <w:rFonts w:ascii="Times New Roman" w:hAnsi="Times New Roman" w:cs="Times New Roman"/>
          <w:b/>
        </w:rPr>
        <w:t>La régulation juridique</w:t>
      </w:r>
    </w:p>
    <w:p w14:paraId="65D940BA" w14:textId="77777777" w:rsidR="00F12251" w:rsidRPr="00C20028" w:rsidRDefault="00F12251" w:rsidP="00F12251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5A94FC7B" w14:textId="77777777" w:rsidR="00CA0957" w:rsidRPr="00C20028" w:rsidRDefault="00CA0957" w:rsidP="00F12251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Sous-Section 1 – Les sources traditionnelles</w:t>
      </w:r>
    </w:p>
    <w:p w14:paraId="20A6DD84" w14:textId="77777777" w:rsidR="00CA0957" w:rsidRPr="00C20028" w:rsidRDefault="00CA0957" w:rsidP="00F12251">
      <w:pPr>
        <w:spacing w:after="0" w:line="240" w:lineRule="auto"/>
        <w:ind w:left="851" w:firstLine="709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Le droit international et européen</w:t>
      </w:r>
    </w:p>
    <w:p w14:paraId="3C8CDAD5" w14:textId="77777777" w:rsidR="00CA0957" w:rsidRPr="00C20028" w:rsidRDefault="00CA0957" w:rsidP="00F12251">
      <w:pPr>
        <w:spacing w:after="0" w:line="240" w:lineRule="auto"/>
        <w:ind w:left="851" w:firstLine="709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2 / La Constitution </w:t>
      </w:r>
    </w:p>
    <w:p w14:paraId="02B3FAF8" w14:textId="77777777" w:rsidR="00CA0957" w:rsidRPr="00C20028" w:rsidRDefault="00CA0957" w:rsidP="00F12251">
      <w:pPr>
        <w:spacing w:after="0" w:line="240" w:lineRule="auto"/>
        <w:ind w:left="851" w:firstLine="709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3 / La loi et le règlement</w:t>
      </w:r>
    </w:p>
    <w:p w14:paraId="4DAFAA8C" w14:textId="77777777" w:rsidR="00F12251" w:rsidRPr="00C20028" w:rsidRDefault="00F12251" w:rsidP="00F12251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672EAE60" w14:textId="77777777" w:rsidR="00CA0957" w:rsidRPr="00C20028" w:rsidRDefault="00CA0957" w:rsidP="00F12251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Sous-Section 2 – L’autorégulation .</w:t>
      </w:r>
    </w:p>
    <w:p w14:paraId="04E490D7" w14:textId="77777777" w:rsidR="00F12251" w:rsidRPr="00C20028" w:rsidRDefault="00CA0957" w:rsidP="00F12251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 </w:t>
      </w:r>
    </w:p>
    <w:p w14:paraId="4F95342A" w14:textId="77777777" w:rsidR="00CA0957" w:rsidRPr="00C20028" w:rsidRDefault="00CA0957" w:rsidP="00F12251">
      <w:pPr>
        <w:spacing w:after="0" w:line="240" w:lineRule="auto"/>
        <w:ind w:left="851" w:firstLine="709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Le droit négocié</w:t>
      </w:r>
    </w:p>
    <w:p w14:paraId="29FF019B" w14:textId="77777777" w:rsidR="00CA0957" w:rsidRPr="00C20028" w:rsidRDefault="00CA0957" w:rsidP="00F12251">
      <w:pPr>
        <w:spacing w:after="0" w:line="240" w:lineRule="auto"/>
        <w:ind w:left="851" w:firstLine="709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2 / Le droit imposé </w:t>
      </w:r>
    </w:p>
    <w:p w14:paraId="36ED62B0" w14:textId="77777777" w:rsidR="00CA0957" w:rsidRPr="00C20028" w:rsidRDefault="00CA0957" w:rsidP="00F12251">
      <w:pPr>
        <w:spacing w:after="0" w:line="240" w:lineRule="auto"/>
        <w:ind w:left="851" w:firstLine="709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3 / Le droit spontané </w:t>
      </w:r>
    </w:p>
    <w:p w14:paraId="4BEFC970" w14:textId="77777777" w:rsidR="00F12251" w:rsidRPr="00C20028" w:rsidRDefault="00F12251" w:rsidP="00F12251">
      <w:pPr>
        <w:spacing w:after="0" w:line="240" w:lineRule="auto"/>
        <w:ind w:left="851" w:firstLine="709"/>
        <w:rPr>
          <w:rFonts w:ascii="Times New Roman" w:hAnsi="Times New Roman" w:cs="Times New Roman"/>
        </w:rPr>
      </w:pPr>
    </w:p>
    <w:p w14:paraId="490F9CD0" w14:textId="77777777" w:rsidR="00CA0957" w:rsidRPr="00C20028" w:rsidRDefault="00CA0957" w:rsidP="00F12251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Sous-Section 3 – La mise en œuvre des règles</w:t>
      </w:r>
    </w:p>
    <w:p w14:paraId="76FFAA35" w14:textId="77777777" w:rsidR="00F12251" w:rsidRPr="00C20028" w:rsidRDefault="00F12251" w:rsidP="00F12251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9319A81" w14:textId="77777777" w:rsidR="00CA0957" w:rsidRPr="00C20028" w:rsidRDefault="00CA0957" w:rsidP="00F12251">
      <w:pPr>
        <w:spacing w:after="0" w:line="240" w:lineRule="auto"/>
        <w:ind w:left="851" w:firstLine="709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Les juges du travail.</w:t>
      </w:r>
    </w:p>
    <w:p w14:paraId="0F012C65" w14:textId="77777777" w:rsidR="00CA0957" w:rsidRPr="00C20028" w:rsidRDefault="00CA0957" w:rsidP="00F12251">
      <w:pPr>
        <w:spacing w:after="0" w:line="240" w:lineRule="auto"/>
        <w:ind w:left="851" w:firstLine="709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2 / L’administration du travail</w:t>
      </w:r>
    </w:p>
    <w:p w14:paraId="3B10D6E3" w14:textId="77777777" w:rsidR="00F12251" w:rsidRPr="00C20028" w:rsidRDefault="00F12251" w:rsidP="00F12251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1010A526" w14:textId="755D02E3" w:rsidR="00CA0957" w:rsidRPr="002A11B5" w:rsidRDefault="00CA0957" w:rsidP="002A11B5">
      <w:pPr>
        <w:spacing w:after="0" w:line="240" w:lineRule="auto"/>
        <w:rPr>
          <w:rFonts w:ascii="Times New Roman" w:hAnsi="Times New Roman" w:cs="Times New Roman"/>
          <w:b/>
        </w:rPr>
      </w:pPr>
      <w:r w:rsidRPr="002A11B5">
        <w:rPr>
          <w:rFonts w:ascii="Times New Roman" w:hAnsi="Times New Roman" w:cs="Times New Roman"/>
          <w:b/>
        </w:rPr>
        <w:t xml:space="preserve">Section </w:t>
      </w:r>
      <w:r w:rsidR="002A11B5" w:rsidRPr="002A11B5">
        <w:rPr>
          <w:rFonts w:ascii="Times New Roman" w:hAnsi="Times New Roman" w:cs="Times New Roman"/>
          <w:b/>
        </w:rPr>
        <w:t xml:space="preserve">4. </w:t>
      </w:r>
      <w:r w:rsidRPr="002A11B5">
        <w:rPr>
          <w:rFonts w:ascii="Times New Roman" w:hAnsi="Times New Roman" w:cs="Times New Roman"/>
          <w:b/>
        </w:rPr>
        <w:t xml:space="preserve"> Le rapport de travail</w:t>
      </w:r>
    </w:p>
    <w:p w14:paraId="699C5EBF" w14:textId="77777777" w:rsidR="00F12251" w:rsidRPr="00C20028" w:rsidRDefault="00F12251" w:rsidP="00F12251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2EEBAB37" w14:textId="77777777" w:rsidR="00CA0957" w:rsidRPr="00C20028" w:rsidRDefault="00CA0957" w:rsidP="00F12251">
      <w:pPr>
        <w:spacing w:after="0" w:line="240" w:lineRule="auto"/>
        <w:ind w:left="851" w:firstLine="709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Un rapport contractuel</w:t>
      </w:r>
    </w:p>
    <w:p w14:paraId="2214310D" w14:textId="77777777" w:rsidR="00CA0957" w:rsidRPr="00C20028" w:rsidRDefault="00CA0957" w:rsidP="00F12251">
      <w:pPr>
        <w:spacing w:after="0" w:line="240" w:lineRule="auto"/>
        <w:ind w:left="851" w:firstLine="709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2 / Un rapport de pouvoir</w:t>
      </w:r>
    </w:p>
    <w:p w14:paraId="7BAA91EA" w14:textId="77777777" w:rsidR="00F12251" w:rsidRPr="00C20028" w:rsidRDefault="00F12251" w:rsidP="00F12251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356AC6F9" w14:textId="77777777" w:rsidR="002A11B5" w:rsidRDefault="002A11B5" w:rsidP="00F122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C2C6BC" w14:textId="35BD2CC1" w:rsidR="00CA0957" w:rsidRPr="00C20028" w:rsidRDefault="00CA0957" w:rsidP="00F1225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0028">
        <w:rPr>
          <w:rFonts w:ascii="Times New Roman" w:hAnsi="Times New Roman" w:cs="Times New Roman"/>
          <w:b/>
          <w:bCs/>
          <w:i/>
          <w:iCs/>
          <w:u w:val="single"/>
        </w:rPr>
        <w:t>Titre 1 L</w:t>
      </w:r>
      <w:r w:rsidR="00F4433C" w:rsidRPr="00C20028">
        <w:rPr>
          <w:rFonts w:ascii="Times New Roman" w:hAnsi="Times New Roman" w:cs="Times New Roman"/>
          <w:b/>
          <w:bCs/>
          <w:i/>
          <w:iCs/>
          <w:u w:val="single"/>
        </w:rPr>
        <w:t>e contrat</w:t>
      </w:r>
      <w:r w:rsidRPr="00C20028">
        <w:rPr>
          <w:rFonts w:ascii="Times New Roman" w:hAnsi="Times New Roman" w:cs="Times New Roman"/>
          <w:u w:val="single"/>
        </w:rPr>
        <w:t xml:space="preserve"> </w:t>
      </w:r>
    </w:p>
    <w:p w14:paraId="104ECDA0" w14:textId="77777777" w:rsidR="00CA0957" w:rsidRPr="00C20028" w:rsidRDefault="00CA0957" w:rsidP="00F122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3336DC" w14:textId="77777777" w:rsidR="00CA0957" w:rsidRPr="00C20028" w:rsidRDefault="00CA0957" w:rsidP="0049259B">
      <w:pPr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C20028">
        <w:rPr>
          <w:rFonts w:ascii="Times New Roman" w:hAnsi="Times New Roman" w:cs="Times New Roman"/>
          <w:b/>
          <w:bCs/>
        </w:rPr>
        <w:t>Chapitre 1 – Le contrat de travail</w:t>
      </w:r>
    </w:p>
    <w:p w14:paraId="59CC778D" w14:textId="77777777" w:rsidR="00F12251" w:rsidRPr="00C20028" w:rsidRDefault="00F12251" w:rsidP="00F122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135011" w14:textId="77777777" w:rsidR="006E7419" w:rsidRPr="00C20028" w:rsidRDefault="006E7419" w:rsidP="006E7419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Section 1 / Les critères du contrat de travail</w:t>
      </w:r>
    </w:p>
    <w:p w14:paraId="43F3489C" w14:textId="0B93CB67" w:rsidR="006E7419" w:rsidRDefault="006E7419" w:rsidP="006E7419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1 / La prestation de travail </w:t>
      </w:r>
    </w:p>
    <w:p w14:paraId="3FEED801" w14:textId="77777777" w:rsidR="00082DBB" w:rsidRPr="00C20028" w:rsidRDefault="00082DBB" w:rsidP="006E7419">
      <w:pPr>
        <w:spacing w:after="0" w:line="240" w:lineRule="auto"/>
        <w:ind w:firstLine="1560"/>
        <w:rPr>
          <w:rFonts w:ascii="Times New Roman" w:hAnsi="Times New Roman" w:cs="Times New Roman"/>
        </w:rPr>
      </w:pPr>
    </w:p>
    <w:p w14:paraId="6735577F" w14:textId="72C23000" w:rsidR="006E7419" w:rsidRPr="00C20028" w:rsidRDefault="006E7419" w:rsidP="006E7419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lastRenderedPageBreak/>
        <w:t xml:space="preserve"> </w:t>
      </w:r>
      <w:r w:rsidR="002A11B5">
        <w:rPr>
          <w:rFonts w:ascii="Times New Roman" w:hAnsi="Times New Roman" w:cs="Times New Roman"/>
        </w:rPr>
        <w:t>2</w:t>
      </w:r>
      <w:r w:rsidRPr="00C20028">
        <w:rPr>
          <w:rFonts w:ascii="Times New Roman" w:hAnsi="Times New Roman" w:cs="Times New Roman"/>
        </w:rPr>
        <w:t xml:space="preserve"> / Le lien de subordination</w:t>
      </w:r>
    </w:p>
    <w:p w14:paraId="046A8047" w14:textId="77777777" w:rsidR="006E7419" w:rsidRPr="00C20028" w:rsidRDefault="006E7419" w:rsidP="006E7419">
      <w:pPr>
        <w:spacing w:after="0" w:line="240" w:lineRule="auto"/>
        <w:ind w:firstLine="2268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1. Les critères</w:t>
      </w:r>
    </w:p>
    <w:p w14:paraId="04C7CECE" w14:textId="77777777" w:rsidR="006E7419" w:rsidRPr="00C20028" w:rsidRDefault="006E7419" w:rsidP="006E7419">
      <w:pPr>
        <w:spacing w:after="0" w:line="240" w:lineRule="auto"/>
        <w:ind w:firstLine="2268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2. La mise en œuvre des critères</w:t>
      </w:r>
    </w:p>
    <w:p w14:paraId="0055725B" w14:textId="77777777" w:rsidR="006E7419" w:rsidRPr="00C20028" w:rsidRDefault="006E7419" w:rsidP="006E7419">
      <w:pPr>
        <w:spacing w:after="0" w:line="240" w:lineRule="auto"/>
        <w:ind w:firstLine="2268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3. La prise en compte résiduelle de la dépendance économique </w:t>
      </w:r>
    </w:p>
    <w:p w14:paraId="1EB870F4" w14:textId="290A0C7B" w:rsidR="002A11B5" w:rsidRPr="00C20028" w:rsidRDefault="002A11B5" w:rsidP="002A11B5">
      <w:pPr>
        <w:spacing w:after="0" w:line="240" w:lineRule="auto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20028">
        <w:rPr>
          <w:rFonts w:ascii="Times New Roman" w:hAnsi="Times New Roman" w:cs="Times New Roman"/>
        </w:rPr>
        <w:t xml:space="preserve"> / La rémunération</w:t>
      </w:r>
    </w:p>
    <w:p w14:paraId="4371F109" w14:textId="77777777" w:rsidR="006E7419" w:rsidRPr="00C20028" w:rsidRDefault="006E7419" w:rsidP="006E7419">
      <w:pPr>
        <w:spacing w:after="0" w:line="240" w:lineRule="auto"/>
        <w:ind w:firstLine="1560"/>
        <w:rPr>
          <w:rFonts w:ascii="Times New Roman" w:hAnsi="Times New Roman" w:cs="Times New Roman"/>
        </w:rPr>
      </w:pPr>
    </w:p>
    <w:p w14:paraId="0538CEB9" w14:textId="77777777" w:rsidR="00CA0957" w:rsidRPr="00C20028" w:rsidRDefault="00CA0957" w:rsidP="00F12251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Section </w:t>
      </w:r>
      <w:r w:rsidR="006E7419" w:rsidRPr="00C20028">
        <w:rPr>
          <w:rFonts w:ascii="Times New Roman" w:hAnsi="Times New Roman" w:cs="Times New Roman"/>
        </w:rPr>
        <w:t>2</w:t>
      </w:r>
      <w:r w:rsidRPr="00C20028">
        <w:rPr>
          <w:rFonts w:ascii="Times New Roman" w:hAnsi="Times New Roman" w:cs="Times New Roman"/>
        </w:rPr>
        <w:t xml:space="preserve"> / La formation du contrat de travail </w:t>
      </w:r>
    </w:p>
    <w:p w14:paraId="6F5F4A9F" w14:textId="77777777" w:rsidR="00CA0957" w:rsidRPr="00C20028" w:rsidRDefault="00CA0957" w:rsidP="00F12251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La sélection</w:t>
      </w:r>
    </w:p>
    <w:p w14:paraId="35BEB78A" w14:textId="77777777" w:rsidR="00CA0957" w:rsidRPr="00C20028" w:rsidRDefault="00CA0957" w:rsidP="00F12251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2 / L’essai </w:t>
      </w:r>
    </w:p>
    <w:p w14:paraId="7093F3AF" w14:textId="77777777" w:rsidR="00F12251" w:rsidRPr="00C20028" w:rsidRDefault="00F12251" w:rsidP="00F1225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14:paraId="76F87682" w14:textId="77777777" w:rsidR="0049259B" w:rsidRPr="00C20028" w:rsidRDefault="0049259B" w:rsidP="00F12251">
      <w:pPr>
        <w:spacing w:after="0" w:line="240" w:lineRule="auto"/>
        <w:ind w:firstLine="1560"/>
        <w:rPr>
          <w:rFonts w:ascii="Times New Roman" w:hAnsi="Times New Roman" w:cs="Times New Roman"/>
        </w:rPr>
      </w:pPr>
    </w:p>
    <w:p w14:paraId="34E755D5" w14:textId="77777777" w:rsidR="00CA0957" w:rsidRPr="00C20028" w:rsidRDefault="00CA0957" w:rsidP="0049259B">
      <w:pPr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C20028">
        <w:rPr>
          <w:rFonts w:ascii="Times New Roman" w:hAnsi="Times New Roman" w:cs="Times New Roman"/>
          <w:b/>
          <w:bCs/>
        </w:rPr>
        <w:t>Chapitre 2 – Les contrats du travail</w:t>
      </w:r>
    </w:p>
    <w:p w14:paraId="29D4A8EB" w14:textId="77777777" w:rsidR="0049259B" w:rsidRPr="00C20028" w:rsidRDefault="0049259B" w:rsidP="00F12251">
      <w:pPr>
        <w:spacing w:after="0" w:line="240" w:lineRule="auto"/>
        <w:rPr>
          <w:rFonts w:ascii="Times New Roman" w:hAnsi="Times New Roman" w:cs="Times New Roman"/>
        </w:rPr>
      </w:pPr>
    </w:p>
    <w:p w14:paraId="5E60FF5C" w14:textId="77777777" w:rsidR="00CA0957" w:rsidRPr="00C20028" w:rsidRDefault="00CA0957" w:rsidP="0049259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Section 1 / Les rapports de travail bilatéraux</w:t>
      </w:r>
    </w:p>
    <w:p w14:paraId="4A314AE8" w14:textId="77777777" w:rsidR="0049259B" w:rsidRPr="00C20028" w:rsidRDefault="0049259B" w:rsidP="00F12251">
      <w:pPr>
        <w:spacing w:after="0" w:line="240" w:lineRule="auto"/>
        <w:rPr>
          <w:rFonts w:ascii="Times New Roman" w:hAnsi="Times New Roman" w:cs="Times New Roman"/>
        </w:rPr>
      </w:pPr>
    </w:p>
    <w:p w14:paraId="601381FE" w14:textId="77777777" w:rsidR="00CA0957" w:rsidRPr="00C20028" w:rsidRDefault="00CA0957" w:rsidP="0049259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Sous-section 1 – Le contrat à durée déterminée</w:t>
      </w:r>
    </w:p>
    <w:p w14:paraId="676ED3B3" w14:textId="77777777" w:rsidR="00CA0957" w:rsidRPr="00C20028" w:rsidRDefault="00CA0957" w:rsidP="0049259B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Un contrat d’exception</w:t>
      </w:r>
    </w:p>
    <w:p w14:paraId="21BC5F7C" w14:textId="77777777" w:rsidR="004C693F" w:rsidRPr="00C20028" w:rsidRDefault="004C693F" w:rsidP="0049259B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2 / Un contrat temporaire</w:t>
      </w:r>
    </w:p>
    <w:p w14:paraId="52A7C946" w14:textId="77777777" w:rsidR="0077127F" w:rsidRPr="00C20028" w:rsidRDefault="0077127F" w:rsidP="0049259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Sous-Section 2 – Le contrat de travail à temps partiel</w:t>
      </w:r>
    </w:p>
    <w:p w14:paraId="09E1693C" w14:textId="77777777" w:rsidR="0077127F" w:rsidRPr="00C20028" w:rsidRDefault="0077127F" w:rsidP="0049259B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Un contrat d’exception</w:t>
      </w:r>
    </w:p>
    <w:p w14:paraId="278EDE5E" w14:textId="77777777" w:rsidR="0077127F" w:rsidRPr="00C20028" w:rsidRDefault="0077127F" w:rsidP="0049259B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2 / Le temps plein comme modèle</w:t>
      </w:r>
    </w:p>
    <w:p w14:paraId="5A6ED27A" w14:textId="1B561C4D" w:rsidR="00806C8F" w:rsidRPr="00C20028" w:rsidRDefault="0077127F" w:rsidP="002A11B5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Sous-Section 3 – Le contrat à objet défini </w:t>
      </w:r>
      <w:r w:rsidR="002A11B5">
        <w:rPr>
          <w:rFonts w:ascii="Times New Roman" w:hAnsi="Times New Roman" w:cs="Times New Roman"/>
        </w:rPr>
        <w:t>et le c</w:t>
      </w:r>
      <w:r w:rsidR="0057687F">
        <w:rPr>
          <w:rFonts w:ascii="Times New Roman" w:hAnsi="Times New Roman" w:cs="Times New Roman"/>
        </w:rPr>
        <w:t>ontrat de chantier ou d’opération</w:t>
      </w:r>
    </w:p>
    <w:p w14:paraId="1B1B2407" w14:textId="77777777" w:rsidR="0049259B" w:rsidRPr="00C20028" w:rsidRDefault="0049259B" w:rsidP="0049259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14:paraId="7B41F0DD" w14:textId="77777777" w:rsidR="0077127F" w:rsidRPr="00C20028" w:rsidRDefault="0077127F" w:rsidP="0049259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Section 2 / Les rapports de travail triangulaires</w:t>
      </w:r>
    </w:p>
    <w:p w14:paraId="2BC243B3" w14:textId="77777777" w:rsidR="0049259B" w:rsidRPr="00C20028" w:rsidRDefault="0049259B" w:rsidP="0049259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14:paraId="56ABF5C7" w14:textId="77777777" w:rsidR="0077127F" w:rsidRPr="00C20028" w:rsidRDefault="0077127F" w:rsidP="0049259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 Sous-Section 1 – Les opérations à but lucratif</w:t>
      </w:r>
    </w:p>
    <w:p w14:paraId="1E00C5A3" w14:textId="77777777" w:rsidR="0077127F" w:rsidRPr="00C20028" w:rsidRDefault="0077127F" w:rsidP="0049259B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Les opérations interdites</w:t>
      </w:r>
    </w:p>
    <w:p w14:paraId="1EAAB8BC" w14:textId="77777777" w:rsidR="0077127F" w:rsidRPr="00C20028" w:rsidRDefault="0077127F" w:rsidP="0049259B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2 / Les opérations permises</w:t>
      </w:r>
    </w:p>
    <w:p w14:paraId="167DD8D2" w14:textId="77777777" w:rsidR="0077127F" w:rsidRPr="00C20028" w:rsidRDefault="00B3190B" w:rsidP="0049259B">
      <w:pPr>
        <w:pStyle w:val="Paragraphedeliste"/>
        <w:numPr>
          <w:ilvl w:val="0"/>
          <w:numId w:val="1"/>
        </w:numPr>
        <w:spacing w:after="0" w:line="240" w:lineRule="auto"/>
        <w:ind w:firstLine="1560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Le travail temporaire</w:t>
      </w:r>
    </w:p>
    <w:p w14:paraId="74F39F91" w14:textId="77777777" w:rsidR="00B3190B" w:rsidRPr="00C20028" w:rsidRDefault="00B3190B" w:rsidP="0049259B">
      <w:pPr>
        <w:pStyle w:val="Paragraphedeliste"/>
        <w:numPr>
          <w:ilvl w:val="0"/>
          <w:numId w:val="1"/>
        </w:numPr>
        <w:spacing w:after="0" w:line="240" w:lineRule="auto"/>
        <w:ind w:firstLine="1560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Les nouveaux cadres</w:t>
      </w:r>
    </w:p>
    <w:p w14:paraId="413D6F1E" w14:textId="77777777" w:rsidR="00B3190B" w:rsidRPr="00C20028" w:rsidRDefault="00B3190B" w:rsidP="0049259B">
      <w:pPr>
        <w:spacing w:after="0" w:line="240" w:lineRule="auto"/>
        <w:ind w:firstLine="993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Sous-Section 2 – Les opérations à but non lucratif</w:t>
      </w:r>
    </w:p>
    <w:p w14:paraId="6CDCAC09" w14:textId="77777777" w:rsidR="00B3190B" w:rsidRPr="00C20028" w:rsidRDefault="00B3190B" w:rsidP="00F122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8C0C2D0" w14:textId="77777777" w:rsidR="00B3190B" w:rsidRPr="00C20028" w:rsidRDefault="00B3190B" w:rsidP="00F122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C20028">
        <w:rPr>
          <w:rFonts w:ascii="Times New Roman" w:hAnsi="Times New Roman" w:cs="Times New Roman"/>
          <w:b/>
          <w:bCs/>
          <w:i/>
          <w:iCs/>
          <w:u w:val="single"/>
        </w:rPr>
        <w:t xml:space="preserve">Titre 2 </w:t>
      </w:r>
      <w:r w:rsidR="00F4433C" w:rsidRPr="00C20028">
        <w:rPr>
          <w:rFonts w:ascii="Times New Roman" w:hAnsi="Times New Roman" w:cs="Times New Roman"/>
          <w:b/>
          <w:bCs/>
          <w:i/>
          <w:iCs/>
          <w:u w:val="single"/>
        </w:rPr>
        <w:t>Le pouvoir</w:t>
      </w:r>
    </w:p>
    <w:p w14:paraId="45FE94FB" w14:textId="77777777" w:rsidR="00B3190B" w:rsidRPr="00C20028" w:rsidRDefault="00B3190B" w:rsidP="00F12251">
      <w:pPr>
        <w:spacing w:after="0" w:line="240" w:lineRule="auto"/>
        <w:rPr>
          <w:rFonts w:ascii="Times New Roman" w:hAnsi="Times New Roman" w:cs="Times New Roman"/>
        </w:rPr>
      </w:pPr>
    </w:p>
    <w:p w14:paraId="52A63ED8" w14:textId="77777777" w:rsidR="006E7419" w:rsidRPr="00C20028" w:rsidRDefault="00FD089C" w:rsidP="0049259B">
      <w:pPr>
        <w:spacing w:after="0" w:line="240" w:lineRule="auto"/>
        <w:ind w:left="567" w:hanging="425"/>
        <w:rPr>
          <w:rFonts w:ascii="Times New Roman" w:hAnsi="Times New Roman" w:cs="Times New Roman"/>
          <w:b/>
          <w:bCs/>
        </w:rPr>
      </w:pPr>
      <w:r w:rsidRPr="00C20028">
        <w:rPr>
          <w:rFonts w:ascii="Times New Roman" w:hAnsi="Times New Roman" w:cs="Times New Roman"/>
          <w:b/>
          <w:bCs/>
        </w:rPr>
        <w:t>Chapitre 1 –</w:t>
      </w:r>
      <w:r w:rsidR="006E7419" w:rsidRPr="00C20028">
        <w:rPr>
          <w:rFonts w:ascii="Times New Roman" w:hAnsi="Times New Roman" w:cs="Times New Roman"/>
          <w:b/>
          <w:bCs/>
        </w:rPr>
        <w:t xml:space="preserve"> Pouvoir et droits fondamentaux</w:t>
      </w:r>
    </w:p>
    <w:p w14:paraId="4EC5C041" w14:textId="77777777" w:rsidR="006E7419" w:rsidRPr="00C20028" w:rsidRDefault="006E7419" w:rsidP="0049259B">
      <w:pPr>
        <w:spacing w:after="0" w:line="240" w:lineRule="auto"/>
        <w:ind w:left="567" w:hanging="425"/>
        <w:rPr>
          <w:rFonts w:ascii="Times New Roman" w:hAnsi="Times New Roman" w:cs="Times New Roman"/>
          <w:b/>
          <w:bCs/>
        </w:rPr>
      </w:pPr>
    </w:p>
    <w:p w14:paraId="136D6B03" w14:textId="30AC2394" w:rsidR="006E7419" w:rsidRPr="0080152E" w:rsidRDefault="006E7419" w:rsidP="0080152E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152E">
        <w:rPr>
          <w:rFonts w:ascii="Times New Roman" w:hAnsi="Times New Roman" w:cs="Times New Roman"/>
        </w:rPr>
        <w:t>/ L’autonomie de l’individu</w:t>
      </w:r>
    </w:p>
    <w:p w14:paraId="25B3D057" w14:textId="77777777" w:rsidR="0080152E" w:rsidRDefault="0080152E" w:rsidP="0080152E">
      <w:pPr>
        <w:spacing w:after="0" w:line="240" w:lineRule="auto"/>
        <w:rPr>
          <w:rFonts w:ascii="Times New Roman" w:hAnsi="Times New Roman" w:cs="Times New Roman"/>
        </w:rPr>
      </w:pPr>
    </w:p>
    <w:p w14:paraId="2EB1A127" w14:textId="52AE53D9" w:rsidR="0080152E" w:rsidRDefault="0080152E" w:rsidP="002A11B5">
      <w:pPr>
        <w:spacing w:after="0" w:line="240" w:lineRule="auto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017E4">
        <w:rPr>
          <w:rFonts w:ascii="Times New Roman" w:hAnsi="Times New Roman" w:cs="Times New Roman"/>
        </w:rPr>
        <w:t>a liberté d’expression</w:t>
      </w:r>
    </w:p>
    <w:p w14:paraId="4C09F995" w14:textId="3012830E" w:rsidR="0080152E" w:rsidRDefault="007017E4" w:rsidP="002A11B5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80152E">
        <w:rPr>
          <w:rFonts w:ascii="Times New Roman" w:hAnsi="Times New Roman" w:cs="Times New Roman"/>
        </w:rPr>
        <w:t>La</w:t>
      </w:r>
      <w:r w:rsidR="002A11B5">
        <w:rPr>
          <w:rFonts w:ascii="Times New Roman" w:hAnsi="Times New Roman" w:cs="Times New Roman"/>
        </w:rPr>
        <w:t xml:space="preserve"> protection de la </w:t>
      </w:r>
      <w:r w:rsidRPr="0080152E">
        <w:rPr>
          <w:rFonts w:ascii="Times New Roman" w:hAnsi="Times New Roman" w:cs="Times New Roman"/>
        </w:rPr>
        <w:t>vie personnelle</w:t>
      </w:r>
    </w:p>
    <w:p w14:paraId="52663FE9" w14:textId="245F838D" w:rsidR="00427850" w:rsidRPr="0080152E" w:rsidRDefault="0080152E" w:rsidP="002A11B5">
      <w:pPr>
        <w:spacing w:after="0" w:line="240" w:lineRule="auto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l</w:t>
      </w:r>
      <w:r w:rsidR="00427850" w:rsidRPr="0080152E">
        <w:rPr>
          <w:rFonts w:ascii="Times New Roman" w:hAnsi="Times New Roman" w:cs="Times New Roman"/>
        </w:rPr>
        <w:t>iberté religieuse</w:t>
      </w:r>
    </w:p>
    <w:p w14:paraId="2B2FB7DF" w14:textId="60ADB37C" w:rsidR="003534E1" w:rsidRDefault="003534E1" w:rsidP="006E7419">
      <w:pPr>
        <w:spacing w:after="0" w:line="240" w:lineRule="auto"/>
        <w:ind w:left="851" w:firstLine="567"/>
        <w:rPr>
          <w:rFonts w:ascii="Times New Roman" w:hAnsi="Times New Roman" w:cs="Times New Roman"/>
        </w:rPr>
      </w:pPr>
    </w:p>
    <w:p w14:paraId="67AF0D0E" w14:textId="2002545A" w:rsidR="006E7419" w:rsidRDefault="006E7419" w:rsidP="006E7419">
      <w:pPr>
        <w:spacing w:after="0" w:line="240" w:lineRule="auto"/>
        <w:ind w:left="851" w:firstLine="567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2 / L’égalité entre les salariés </w:t>
      </w:r>
    </w:p>
    <w:p w14:paraId="7A602AE3" w14:textId="5D96204E" w:rsidR="003534E1" w:rsidRDefault="003534E1" w:rsidP="006E7419">
      <w:pPr>
        <w:spacing w:after="0" w:line="240" w:lineRule="auto"/>
        <w:ind w:left="851" w:firstLine="567"/>
        <w:rPr>
          <w:rFonts w:ascii="Times New Roman" w:hAnsi="Times New Roman" w:cs="Times New Roman"/>
        </w:rPr>
      </w:pPr>
    </w:p>
    <w:p w14:paraId="63623530" w14:textId="5C6016A5" w:rsidR="00B15138" w:rsidRPr="002A11B5" w:rsidRDefault="00B15138" w:rsidP="006E7419">
      <w:pPr>
        <w:spacing w:after="0" w:line="240" w:lineRule="auto"/>
        <w:ind w:left="851" w:firstLine="567"/>
        <w:rPr>
          <w:rFonts w:ascii="Times New Roman" w:hAnsi="Times New Roman" w:cs="Times New Roman"/>
          <w:color w:val="000000" w:themeColor="text1"/>
        </w:rPr>
      </w:pPr>
      <w:r w:rsidRPr="002A11B5">
        <w:rPr>
          <w:rFonts w:ascii="Times New Roman" w:hAnsi="Times New Roman" w:cs="Times New Roman"/>
          <w:color w:val="000000" w:themeColor="text1"/>
        </w:rPr>
        <w:t>3/</w:t>
      </w:r>
      <w:r w:rsidR="002A11B5">
        <w:rPr>
          <w:rFonts w:ascii="Times New Roman" w:hAnsi="Times New Roman" w:cs="Times New Roman"/>
          <w:color w:val="000000" w:themeColor="text1"/>
        </w:rPr>
        <w:t xml:space="preserve"> </w:t>
      </w:r>
      <w:r w:rsidRPr="002A11B5">
        <w:rPr>
          <w:rFonts w:ascii="Times New Roman" w:hAnsi="Times New Roman" w:cs="Times New Roman"/>
          <w:color w:val="000000" w:themeColor="text1"/>
        </w:rPr>
        <w:t>Le harcèlement</w:t>
      </w:r>
    </w:p>
    <w:p w14:paraId="050C55CB" w14:textId="77777777" w:rsidR="006E7419" w:rsidRPr="00C20028" w:rsidRDefault="006E7419" w:rsidP="008015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43F3B5" w14:textId="77777777" w:rsidR="006E7419" w:rsidRPr="00C20028" w:rsidRDefault="006E7419" w:rsidP="0049259B">
      <w:pPr>
        <w:spacing w:after="0" w:line="240" w:lineRule="auto"/>
        <w:ind w:left="567" w:hanging="425"/>
        <w:rPr>
          <w:rFonts w:ascii="Times New Roman" w:hAnsi="Times New Roman" w:cs="Times New Roman"/>
          <w:b/>
          <w:bCs/>
        </w:rPr>
      </w:pPr>
    </w:p>
    <w:p w14:paraId="5AE951FA" w14:textId="77777777" w:rsidR="00B3190B" w:rsidRPr="00C20028" w:rsidRDefault="006E7419" w:rsidP="0049259B">
      <w:pPr>
        <w:spacing w:after="0" w:line="240" w:lineRule="auto"/>
        <w:ind w:left="567" w:hanging="425"/>
        <w:rPr>
          <w:rFonts w:ascii="Times New Roman" w:hAnsi="Times New Roman" w:cs="Times New Roman"/>
          <w:b/>
          <w:bCs/>
        </w:rPr>
      </w:pPr>
      <w:r w:rsidRPr="00C20028">
        <w:rPr>
          <w:rFonts w:ascii="Times New Roman" w:hAnsi="Times New Roman" w:cs="Times New Roman"/>
          <w:b/>
          <w:bCs/>
        </w:rPr>
        <w:t xml:space="preserve">Chapitre 2. </w:t>
      </w:r>
      <w:r w:rsidR="00FD089C" w:rsidRPr="00C20028">
        <w:rPr>
          <w:rFonts w:ascii="Times New Roman" w:hAnsi="Times New Roman" w:cs="Times New Roman"/>
          <w:b/>
          <w:bCs/>
        </w:rPr>
        <w:t xml:space="preserve"> Le contrôle</w:t>
      </w:r>
    </w:p>
    <w:p w14:paraId="27F7E4CF" w14:textId="6C11A639" w:rsidR="00C61002" w:rsidRDefault="00C61002" w:rsidP="0049259B">
      <w:pPr>
        <w:spacing w:after="0" w:line="240" w:lineRule="auto"/>
        <w:ind w:left="567" w:hanging="425"/>
        <w:rPr>
          <w:rFonts w:ascii="Times New Roman" w:hAnsi="Times New Roman" w:cs="Times New Roman"/>
          <w:b/>
          <w:bCs/>
        </w:rPr>
      </w:pPr>
    </w:p>
    <w:p w14:paraId="7C22CE6B" w14:textId="71DEA2F3" w:rsidR="00C61002" w:rsidRPr="002A11B5" w:rsidRDefault="00305A07" w:rsidP="002A11B5">
      <w:pPr>
        <w:spacing w:after="0" w:line="240" w:lineRule="auto"/>
        <w:ind w:left="851"/>
        <w:rPr>
          <w:rFonts w:ascii="Times New Roman" w:hAnsi="Times New Roman" w:cs="Times New Roman"/>
          <w:bCs/>
        </w:rPr>
      </w:pPr>
      <w:r w:rsidRPr="002A11B5">
        <w:rPr>
          <w:rFonts w:ascii="Times New Roman" w:hAnsi="Times New Roman" w:cs="Times New Roman"/>
          <w:bCs/>
        </w:rPr>
        <w:t>S</w:t>
      </w:r>
      <w:r w:rsidR="00C61002" w:rsidRPr="002A11B5">
        <w:rPr>
          <w:rFonts w:ascii="Times New Roman" w:hAnsi="Times New Roman" w:cs="Times New Roman"/>
          <w:bCs/>
        </w:rPr>
        <w:t>ection 1</w:t>
      </w:r>
      <w:r w:rsidR="002A11B5">
        <w:rPr>
          <w:rFonts w:ascii="Times New Roman" w:hAnsi="Times New Roman" w:cs="Times New Roman"/>
          <w:bCs/>
        </w:rPr>
        <w:t>/</w:t>
      </w:r>
      <w:r w:rsidR="00C61002" w:rsidRPr="002A11B5">
        <w:rPr>
          <w:rFonts w:ascii="Times New Roman" w:hAnsi="Times New Roman" w:cs="Times New Roman"/>
          <w:bCs/>
        </w:rPr>
        <w:t xml:space="preserve"> La surveillance</w:t>
      </w:r>
    </w:p>
    <w:p w14:paraId="4A59BD5D" w14:textId="77777777" w:rsidR="00C61002" w:rsidRPr="00C61002" w:rsidRDefault="00C61002" w:rsidP="002A11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E072DB" w14:textId="636BBB87" w:rsidR="00FD089C" w:rsidRPr="00C20028" w:rsidRDefault="00FD089C" w:rsidP="0049259B">
      <w:pPr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Section </w:t>
      </w:r>
      <w:r w:rsidR="00305A07">
        <w:rPr>
          <w:rFonts w:ascii="Times New Roman" w:hAnsi="Times New Roman" w:cs="Times New Roman"/>
        </w:rPr>
        <w:t>2</w:t>
      </w:r>
      <w:r w:rsidRPr="00C20028">
        <w:rPr>
          <w:rFonts w:ascii="Times New Roman" w:hAnsi="Times New Roman" w:cs="Times New Roman"/>
        </w:rPr>
        <w:t xml:space="preserve"> / La réglementation</w:t>
      </w:r>
    </w:p>
    <w:p w14:paraId="31A2ED9D" w14:textId="77777777" w:rsidR="0049259B" w:rsidRPr="00C20028" w:rsidRDefault="0049259B" w:rsidP="00F12251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52826066" w14:textId="77777777" w:rsidR="00FD089C" w:rsidRPr="00C20028" w:rsidRDefault="00FD089C" w:rsidP="0049259B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Le règlement intérieur</w:t>
      </w:r>
    </w:p>
    <w:p w14:paraId="6EB90404" w14:textId="77777777" w:rsidR="00FD089C" w:rsidRPr="00C20028" w:rsidRDefault="00FD089C" w:rsidP="0049259B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2 / Vers un pouvoir général d’autoréglementation ?</w:t>
      </w:r>
    </w:p>
    <w:p w14:paraId="4ADBFAEC" w14:textId="77777777" w:rsidR="0049259B" w:rsidRPr="00C20028" w:rsidRDefault="0049259B" w:rsidP="0049259B">
      <w:pPr>
        <w:spacing w:after="0" w:line="240" w:lineRule="auto"/>
        <w:ind w:left="567" w:firstLine="426"/>
        <w:rPr>
          <w:rFonts w:ascii="Times New Roman" w:hAnsi="Times New Roman" w:cs="Times New Roman"/>
        </w:rPr>
      </w:pPr>
    </w:p>
    <w:p w14:paraId="7436181B" w14:textId="723F1692" w:rsidR="00FD089C" w:rsidRPr="00C20028" w:rsidRDefault="00FD089C" w:rsidP="0049259B">
      <w:pPr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Section </w:t>
      </w:r>
      <w:r w:rsidR="002A11B5">
        <w:rPr>
          <w:rFonts w:ascii="Times New Roman" w:hAnsi="Times New Roman" w:cs="Times New Roman"/>
        </w:rPr>
        <w:t>3</w:t>
      </w:r>
      <w:r w:rsidRPr="00C20028">
        <w:rPr>
          <w:rFonts w:ascii="Times New Roman" w:hAnsi="Times New Roman" w:cs="Times New Roman"/>
        </w:rPr>
        <w:t xml:space="preserve"> / La discipline</w:t>
      </w:r>
    </w:p>
    <w:p w14:paraId="5A47C4FC" w14:textId="77777777" w:rsidR="0049259B" w:rsidRPr="00C20028" w:rsidRDefault="0049259B" w:rsidP="0049259B">
      <w:pPr>
        <w:spacing w:after="0" w:line="240" w:lineRule="auto"/>
        <w:ind w:left="567" w:firstLine="284"/>
        <w:rPr>
          <w:rFonts w:ascii="Times New Roman" w:hAnsi="Times New Roman" w:cs="Times New Roman"/>
        </w:rPr>
      </w:pPr>
    </w:p>
    <w:p w14:paraId="0E5CD715" w14:textId="52395E83" w:rsidR="00FD089C" w:rsidRPr="00C20028" w:rsidRDefault="00FD089C" w:rsidP="0049259B">
      <w:pPr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Section </w:t>
      </w:r>
      <w:r w:rsidR="002A11B5">
        <w:rPr>
          <w:rFonts w:ascii="Times New Roman" w:hAnsi="Times New Roman" w:cs="Times New Roman"/>
        </w:rPr>
        <w:t>4</w:t>
      </w:r>
      <w:r w:rsidRPr="00C20028">
        <w:rPr>
          <w:rFonts w:ascii="Times New Roman" w:hAnsi="Times New Roman" w:cs="Times New Roman"/>
        </w:rPr>
        <w:t xml:space="preserve"> / L’évaluation</w:t>
      </w:r>
    </w:p>
    <w:p w14:paraId="1AB40ACF" w14:textId="77777777" w:rsidR="00FD089C" w:rsidRPr="00C20028" w:rsidRDefault="00FD089C" w:rsidP="00F12251">
      <w:pPr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14:paraId="080F7A4C" w14:textId="7DEBAAB7" w:rsidR="00FD089C" w:rsidRDefault="00FD089C" w:rsidP="0049259B">
      <w:pPr>
        <w:spacing w:after="0" w:line="240" w:lineRule="auto"/>
        <w:ind w:left="567" w:hanging="425"/>
        <w:rPr>
          <w:rFonts w:ascii="Times New Roman" w:hAnsi="Times New Roman" w:cs="Times New Roman"/>
          <w:b/>
          <w:bCs/>
        </w:rPr>
      </w:pPr>
      <w:r w:rsidRPr="00C20028">
        <w:rPr>
          <w:rFonts w:ascii="Times New Roman" w:hAnsi="Times New Roman" w:cs="Times New Roman"/>
          <w:b/>
          <w:bCs/>
        </w:rPr>
        <w:t xml:space="preserve">Chapitre </w:t>
      </w:r>
      <w:r w:rsidR="006E7419" w:rsidRPr="00C20028">
        <w:rPr>
          <w:rFonts w:ascii="Times New Roman" w:hAnsi="Times New Roman" w:cs="Times New Roman"/>
          <w:b/>
          <w:bCs/>
        </w:rPr>
        <w:t>3</w:t>
      </w:r>
      <w:r w:rsidRPr="00C20028">
        <w:rPr>
          <w:rFonts w:ascii="Times New Roman" w:hAnsi="Times New Roman" w:cs="Times New Roman"/>
          <w:b/>
          <w:bCs/>
        </w:rPr>
        <w:t xml:space="preserve"> – Le changement</w:t>
      </w:r>
    </w:p>
    <w:p w14:paraId="55013A98" w14:textId="77777777" w:rsidR="002A11B5" w:rsidRPr="00C20028" w:rsidRDefault="002A11B5" w:rsidP="0049259B">
      <w:pPr>
        <w:spacing w:after="0" w:line="240" w:lineRule="auto"/>
        <w:ind w:left="567" w:hanging="425"/>
        <w:rPr>
          <w:rFonts w:ascii="Times New Roman" w:hAnsi="Times New Roman" w:cs="Times New Roman"/>
          <w:b/>
          <w:bCs/>
        </w:rPr>
      </w:pPr>
    </w:p>
    <w:p w14:paraId="54D379F1" w14:textId="77777777" w:rsidR="00FD089C" w:rsidRPr="00C20028" w:rsidRDefault="00FD089C" w:rsidP="0049259B">
      <w:pPr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Section 1 / Les modifications de l’entreprise</w:t>
      </w:r>
    </w:p>
    <w:p w14:paraId="4FFA0591" w14:textId="77777777" w:rsidR="00FD089C" w:rsidRPr="00C20028" w:rsidRDefault="00FD089C" w:rsidP="0049259B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Les conditions du transfert</w:t>
      </w:r>
    </w:p>
    <w:p w14:paraId="45B45E8C" w14:textId="77777777" w:rsidR="00FD089C" w:rsidRPr="00C20028" w:rsidRDefault="00FD089C" w:rsidP="0049259B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2 / Les effets du transfert</w:t>
      </w:r>
    </w:p>
    <w:p w14:paraId="339BF6A7" w14:textId="77777777" w:rsidR="00FD089C" w:rsidRPr="00C20028" w:rsidRDefault="00FD089C" w:rsidP="0049259B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3 / Le transfert conventionnel</w:t>
      </w:r>
    </w:p>
    <w:p w14:paraId="01523DB0" w14:textId="77777777" w:rsidR="0049259B" w:rsidRPr="00C20028" w:rsidRDefault="0049259B" w:rsidP="00F12251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4B153452" w14:textId="77777777" w:rsidR="00FD089C" w:rsidRPr="00C20028" w:rsidRDefault="00FD089C" w:rsidP="0049259B">
      <w:pPr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Section 2 / La modification du contrat.</w:t>
      </w:r>
    </w:p>
    <w:p w14:paraId="07850E27" w14:textId="77777777" w:rsidR="00FD089C" w:rsidRPr="00C20028" w:rsidRDefault="00FD089C" w:rsidP="0049259B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La qualification du changement .</w:t>
      </w:r>
    </w:p>
    <w:p w14:paraId="167C9D60" w14:textId="77777777" w:rsidR="00FD089C" w:rsidRPr="00C20028" w:rsidRDefault="00FD089C" w:rsidP="0049259B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2 / Le régime du changement</w:t>
      </w:r>
    </w:p>
    <w:p w14:paraId="45AE2FFC" w14:textId="77777777" w:rsidR="0049259B" w:rsidRPr="00C20028" w:rsidRDefault="0049259B" w:rsidP="00F12251">
      <w:pPr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14:paraId="4673B4A8" w14:textId="77777777" w:rsidR="00FD089C" w:rsidRPr="00C20028" w:rsidRDefault="00FD089C" w:rsidP="0049259B">
      <w:pPr>
        <w:spacing w:after="0" w:line="240" w:lineRule="auto"/>
        <w:ind w:left="567" w:hanging="425"/>
        <w:rPr>
          <w:rFonts w:ascii="Times New Roman" w:hAnsi="Times New Roman" w:cs="Times New Roman"/>
          <w:b/>
          <w:bCs/>
        </w:rPr>
      </w:pPr>
      <w:r w:rsidRPr="00C20028">
        <w:rPr>
          <w:rFonts w:ascii="Times New Roman" w:hAnsi="Times New Roman" w:cs="Times New Roman"/>
          <w:b/>
          <w:bCs/>
        </w:rPr>
        <w:t xml:space="preserve">Chapitre </w:t>
      </w:r>
      <w:r w:rsidR="006E7419" w:rsidRPr="00C20028">
        <w:rPr>
          <w:rFonts w:ascii="Times New Roman" w:hAnsi="Times New Roman" w:cs="Times New Roman"/>
          <w:b/>
          <w:bCs/>
        </w:rPr>
        <w:t>4</w:t>
      </w:r>
      <w:r w:rsidRPr="00C20028">
        <w:rPr>
          <w:rFonts w:ascii="Times New Roman" w:hAnsi="Times New Roman" w:cs="Times New Roman"/>
          <w:b/>
          <w:bCs/>
        </w:rPr>
        <w:t xml:space="preserve"> – La rupture</w:t>
      </w:r>
    </w:p>
    <w:p w14:paraId="5FE67043" w14:textId="77777777" w:rsidR="0049259B" w:rsidRPr="00C20028" w:rsidRDefault="0049259B" w:rsidP="0049259B">
      <w:pPr>
        <w:spacing w:after="0" w:line="240" w:lineRule="auto"/>
        <w:ind w:left="567" w:hanging="425"/>
        <w:rPr>
          <w:rFonts w:ascii="Times New Roman" w:hAnsi="Times New Roman" w:cs="Times New Roman"/>
          <w:b/>
          <w:bCs/>
        </w:rPr>
      </w:pPr>
    </w:p>
    <w:p w14:paraId="266DB560" w14:textId="77777777" w:rsidR="00FD089C" w:rsidRPr="00C20028" w:rsidRDefault="00FD089C" w:rsidP="0049259B">
      <w:pPr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Section 1 / Le licenciement</w:t>
      </w:r>
    </w:p>
    <w:p w14:paraId="59D3E117" w14:textId="77777777" w:rsidR="00FD089C" w:rsidRPr="00C20028" w:rsidRDefault="00FD089C" w:rsidP="0049259B">
      <w:pPr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Sous-Section 1 – Le droit commun du licenciement</w:t>
      </w:r>
    </w:p>
    <w:p w14:paraId="306F188E" w14:textId="77777777" w:rsidR="00FD089C" w:rsidRPr="00C20028" w:rsidRDefault="00FD089C" w:rsidP="0049259B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La procédure</w:t>
      </w:r>
    </w:p>
    <w:p w14:paraId="310DDA53" w14:textId="77777777" w:rsidR="00FD089C" w:rsidRPr="00C20028" w:rsidRDefault="00FD089C" w:rsidP="0049259B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2 / Le motif</w:t>
      </w:r>
    </w:p>
    <w:p w14:paraId="7B7D7AB7" w14:textId="77777777" w:rsidR="00FD089C" w:rsidRPr="00C20028" w:rsidRDefault="00FD089C" w:rsidP="0049259B">
      <w:pPr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Sous-Section 2 – Le licenciement pour motif économique</w:t>
      </w:r>
    </w:p>
    <w:p w14:paraId="17D9B326" w14:textId="77777777" w:rsidR="00FD089C" w:rsidRPr="00C20028" w:rsidRDefault="00FD089C" w:rsidP="0049259B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Le motif</w:t>
      </w:r>
    </w:p>
    <w:p w14:paraId="15BA653D" w14:textId="77777777" w:rsidR="00FD089C" w:rsidRPr="00C20028" w:rsidRDefault="00FD089C" w:rsidP="0049259B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2 / La procédure</w:t>
      </w:r>
    </w:p>
    <w:p w14:paraId="2ACAA3FD" w14:textId="77777777" w:rsidR="00452A8B" w:rsidRPr="00C20028" w:rsidRDefault="00452A8B" w:rsidP="0049259B">
      <w:pPr>
        <w:spacing w:after="0" w:line="240" w:lineRule="auto"/>
        <w:ind w:left="1985" w:firstLine="283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1. La concertation</w:t>
      </w:r>
    </w:p>
    <w:p w14:paraId="3B01D7AF" w14:textId="77777777" w:rsidR="00452A8B" w:rsidRPr="00C20028" w:rsidRDefault="00452A8B" w:rsidP="0049259B">
      <w:pPr>
        <w:spacing w:after="0" w:line="240" w:lineRule="auto"/>
        <w:ind w:left="1985" w:firstLine="283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2. La sélection des salariés </w:t>
      </w:r>
    </w:p>
    <w:p w14:paraId="50BC25F2" w14:textId="77777777" w:rsidR="00FD089C" w:rsidRPr="00C20028" w:rsidRDefault="00452A8B" w:rsidP="0049259B">
      <w:pPr>
        <w:spacing w:after="0" w:line="240" w:lineRule="auto"/>
        <w:ind w:left="1985" w:firstLine="283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3. Le reclassement</w:t>
      </w:r>
    </w:p>
    <w:p w14:paraId="5D0898CB" w14:textId="77777777" w:rsidR="0012359A" w:rsidRPr="00C20028" w:rsidRDefault="0012359A" w:rsidP="0049259B">
      <w:pPr>
        <w:spacing w:after="0" w:line="240" w:lineRule="auto"/>
        <w:ind w:left="1985" w:firstLine="283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4. L’acte de licenciement</w:t>
      </w:r>
    </w:p>
    <w:p w14:paraId="2DDA8275" w14:textId="77777777" w:rsidR="0012359A" w:rsidRPr="00C20028" w:rsidRDefault="0012359A" w:rsidP="0049259B">
      <w:pPr>
        <w:spacing w:after="0" w:line="240" w:lineRule="auto"/>
        <w:ind w:left="567" w:firstLine="709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3 / Les suites du licenciement</w:t>
      </w:r>
    </w:p>
    <w:p w14:paraId="32CB8CC2" w14:textId="77777777" w:rsidR="0049259B" w:rsidRPr="00C20028" w:rsidRDefault="0049259B" w:rsidP="0049259B">
      <w:pPr>
        <w:spacing w:after="0" w:line="240" w:lineRule="auto"/>
        <w:ind w:left="567" w:firstLine="709"/>
        <w:rPr>
          <w:rFonts w:ascii="Times New Roman" w:hAnsi="Times New Roman" w:cs="Times New Roman"/>
        </w:rPr>
      </w:pPr>
    </w:p>
    <w:p w14:paraId="45E3C88A" w14:textId="77777777" w:rsidR="00FD089C" w:rsidRPr="00C20028" w:rsidRDefault="0012359A" w:rsidP="0049259B">
      <w:pPr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Sous-Section 3 – Les effets du licenciement</w:t>
      </w:r>
    </w:p>
    <w:p w14:paraId="4E913CB6" w14:textId="77777777" w:rsidR="0012359A" w:rsidRPr="00C20028" w:rsidRDefault="0012359A" w:rsidP="0049259B">
      <w:pPr>
        <w:spacing w:after="0" w:line="240" w:lineRule="auto"/>
        <w:ind w:left="567" w:firstLine="284"/>
        <w:rPr>
          <w:rFonts w:ascii="Times New Roman" w:hAnsi="Times New Roman" w:cs="Times New Roman"/>
        </w:rPr>
      </w:pPr>
    </w:p>
    <w:p w14:paraId="34D2DF25" w14:textId="77777777" w:rsidR="0012359A" w:rsidRPr="00C20028" w:rsidRDefault="0012359A" w:rsidP="0049259B">
      <w:pPr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Section 2 / Les ruptures autres que le licenciement </w:t>
      </w:r>
    </w:p>
    <w:p w14:paraId="18C75DCB" w14:textId="77777777" w:rsidR="0012359A" w:rsidRPr="00C20028" w:rsidRDefault="0012359A" w:rsidP="0049259B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1 / Les ruptures volontaires</w:t>
      </w:r>
    </w:p>
    <w:p w14:paraId="3365F5EF" w14:textId="77777777" w:rsidR="0012359A" w:rsidRPr="00C20028" w:rsidRDefault="0012359A" w:rsidP="0049259B">
      <w:pPr>
        <w:pStyle w:val="Paragraphedeliste"/>
        <w:numPr>
          <w:ilvl w:val="0"/>
          <w:numId w:val="2"/>
        </w:numPr>
        <w:spacing w:after="0" w:line="240" w:lineRule="auto"/>
        <w:ind w:left="1276" w:firstLine="992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 xml:space="preserve">La rupture conventionnelle </w:t>
      </w:r>
    </w:p>
    <w:p w14:paraId="6998ACB6" w14:textId="77777777" w:rsidR="0012359A" w:rsidRPr="00C20028" w:rsidRDefault="0012359A" w:rsidP="0049259B">
      <w:pPr>
        <w:pStyle w:val="Paragraphedeliste"/>
        <w:numPr>
          <w:ilvl w:val="0"/>
          <w:numId w:val="2"/>
        </w:numPr>
        <w:spacing w:after="0" w:line="240" w:lineRule="auto"/>
        <w:ind w:left="1276" w:firstLine="992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Plans de départs volontaires et rupture conventionnelle collective</w:t>
      </w:r>
    </w:p>
    <w:p w14:paraId="2126A89F" w14:textId="77777777" w:rsidR="007F54DC" w:rsidRPr="00C20028" w:rsidRDefault="007F54DC" w:rsidP="0049259B">
      <w:pPr>
        <w:pStyle w:val="Paragraphedeliste"/>
        <w:numPr>
          <w:ilvl w:val="0"/>
          <w:numId w:val="2"/>
        </w:numPr>
        <w:spacing w:after="0" w:line="240" w:lineRule="auto"/>
        <w:ind w:left="1276" w:firstLine="992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La démission</w:t>
      </w:r>
    </w:p>
    <w:p w14:paraId="631FA1D1" w14:textId="77777777" w:rsidR="007F54DC" w:rsidRPr="00C20028" w:rsidRDefault="007F54DC" w:rsidP="0049259B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2 / Les ruptures causées</w:t>
      </w:r>
    </w:p>
    <w:p w14:paraId="4F8FC8C2" w14:textId="77777777" w:rsidR="007F54DC" w:rsidRPr="00C20028" w:rsidRDefault="007F54DC" w:rsidP="0049259B">
      <w:pPr>
        <w:pStyle w:val="Paragraphedeliste"/>
        <w:numPr>
          <w:ilvl w:val="0"/>
          <w:numId w:val="3"/>
        </w:numPr>
        <w:spacing w:after="0" w:line="240" w:lineRule="auto"/>
        <w:ind w:left="1276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La faute de l’employeur (prise d’acte et résiliation judiciaire)</w:t>
      </w:r>
    </w:p>
    <w:p w14:paraId="5A15A1A7" w14:textId="77A11802" w:rsidR="007F54DC" w:rsidRPr="00C20028" w:rsidRDefault="007F54DC" w:rsidP="0049259B">
      <w:pPr>
        <w:pStyle w:val="Paragraphedeliste"/>
        <w:numPr>
          <w:ilvl w:val="0"/>
          <w:numId w:val="3"/>
        </w:numPr>
        <w:spacing w:after="0" w:line="240" w:lineRule="auto"/>
        <w:ind w:left="1276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La retraite</w:t>
      </w:r>
      <w:r w:rsidR="00E86BAF">
        <w:rPr>
          <w:rFonts w:ascii="Times New Roman" w:hAnsi="Times New Roman" w:cs="Times New Roman"/>
        </w:rPr>
        <w:tab/>
      </w:r>
    </w:p>
    <w:p w14:paraId="0AE76215" w14:textId="77777777" w:rsidR="007F54DC" w:rsidRPr="00C20028" w:rsidRDefault="007F54DC" w:rsidP="0049259B">
      <w:pPr>
        <w:pStyle w:val="Paragraphedeliste"/>
        <w:numPr>
          <w:ilvl w:val="0"/>
          <w:numId w:val="3"/>
        </w:numPr>
        <w:spacing w:after="0" w:line="240" w:lineRule="auto"/>
        <w:ind w:left="1276" w:firstLine="851"/>
        <w:rPr>
          <w:rFonts w:ascii="Times New Roman" w:hAnsi="Times New Roman" w:cs="Times New Roman"/>
        </w:rPr>
      </w:pPr>
      <w:r w:rsidRPr="00C20028">
        <w:rPr>
          <w:rFonts w:ascii="Times New Roman" w:hAnsi="Times New Roman" w:cs="Times New Roman"/>
        </w:rPr>
        <w:t>La force majeure</w:t>
      </w:r>
    </w:p>
    <w:p w14:paraId="69AA6E02" w14:textId="77777777" w:rsidR="0012359A" w:rsidRPr="00C20028" w:rsidRDefault="0012359A" w:rsidP="0049259B">
      <w:pPr>
        <w:spacing w:after="0" w:line="240" w:lineRule="auto"/>
        <w:ind w:left="1276" w:hanging="709"/>
        <w:rPr>
          <w:rFonts w:ascii="Times New Roman" w:hAnsi="Times New Roman" w:cs="Times New Roman"/>
          <w:i/>
          <w:iCs/>
        </w:rPr>
      </w:pPr>
    </w:p>
    <w:p w14:paraId="4A4B2D46" w14:textId="231E915A" w:rsidR="0012359A" w:rsidRPr="0080152E" w:rsidRDefault="007F54DC" w:rsidP="00F1225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20028">
        <w:rPr>
          <w:rFonts w:ascii="Times New Roman" w:hAnsi="Times New Roman" w:cs="Times New Roman"/>
          <w:b/>
          <w:bCs/>
          <w:i/>
          <w:iCs/>
          <w:u w:val="single"/>
        </w:rPr>
        <w:t xml:space="preserve">Titre 3. Le statut </w:t>
      </w:r>
      <w:r w:rsidR="0080152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4114BB82" w14:textId="77777777" w:rsidR="002411D2" w:rsidRPr="00C20028" w:rsidRDefault="002411D2" w:rsidP="00F12251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36A4557" w14:textId="77777777" w:rsidR="007F54DC" w:rsidRPr="00C20028" w:rsidRDefault="007F54DC" w:rsidP="00F122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20028">
        <w:rPr>
          <w:rFonts w:ascii="Times New Roman" w:hAnsi="Times New Roman" w:cs="Times New Roman"/>
          <w:b/>
          <w:bCs/>
        </w:rPr>
        <w:t>Chapitre 1 – Le salaire</w:t>
      </w:r>
    </w:p>
    <w:p w14:paraId="2EF2EFA7" w14:textId="77777777" w:rsidR="007F54DC" w:rsidRPr="00C20028" w:rsidRDefault="007F54DC" w:rsidP="00F122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20028">
        <w:rPr>
          <w:rFonts w:ascii="Times New Roman" w:hAnsi="Times New Roman" w:cs="Times New Roman"/>
          <w:b/>
          <w:bCs/>
        </w:rPr>
        <w:t>Chapitre 2 – Le temps de travail</w:t>
      </w:r>
    </w:p>
    <w:p w14:paraId="38E0935D" w14:textId="37B1CD8A" w:rsidR="007F54DC" w:rsidRPr="00C20028" w:rsidRDefault="007F54DC" w:rsidP="00F122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20028">
        <w:rPr>
          <w:rFonts w:ascii="Times New Roman" w:hAnsi="Times New Roman" w:cs="Times New Roman"/>
          <w:b/>
          <w:bCs/>
        </w:rPr>
        <w:t>Chapitre 3 – La santé et la sécurité</w:t>
      </w:r>
    </w:p>
    <w:p w14:paraId="1A822B62" w14:textId="77777777" w:rsidR="007F54DC" w:rsidRPr="00C20028" w:rsidRDefault="007F54DC" w:rsidP="00F122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20028">
        <w:rPr>
          <w:rFonts w:ascii="Times New Roman" w:hAnsi="Times New Roman" w:cs="Times New Roman"/>
          <w:b/>
          <w:bCs/>
        </w:rPr>
        <w:t>Chapitre 4 – L’emploi</w:t>
      </w:r>
    </w:p>
    <w:p w14:paraId="0EC704DA" w14:textId="77777777" w:rsidR="007F54DC" w:rsidRPr="00C20028" w:rsidRDefault="007F54DC" w:rsidP="00F12251">
      <w:pPr>
        <w:spacing w:after="0" w:line="240" w:lineRule="auto"/>
        <w:rPr>
          <w:rFonts w:ascii="Times New Roman" w:hAnsi="Times New Roman" w:cs="Times New Roman"/>
        </w:rPr>
      </w:pPr>
    </w:p>
    <w:p w14:paraId="0411E628" w14:textId="77777777" w:rsidR="007F54DC" w:rsidRPr="00C20028" w:rsidRDefault="007F54DC" w:rsidP="00F12251">
      <w:pPr>
        <w:spacing w:after="0" w:line="240" w:lineRule="auto"/>
        <w:rPr>
          <w:rFonts w:ascii="Times New Roman" w:hAnsi="Times New Roman" w:cs="Times New Roman"/>
        </w:rPr>
      </w:pPr>
    </w:p>
    <w:sectPr w:rsidR="007F54DC" w:rsidRPr="00C2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07E5" w14:textId="77777777" w:rsidR="00201390" w:rsidRDefault="00201390" w:rsidP="007017E4">
      <w:pPr>
        <w:spacing w:after="0" w:line="240" w:lineRule="auto"/>
      </w:pPr>
      <w:r>
        <w:separator/>
      </w:r>
    </w:p>
  </w:endnote>
  <w:endnote w:type="continuationSeparator" w:id="0">
    <w:p w14:paraId="7D971A21" w14:textId="77777777" w:rsidR="00201390" w:rsidRDefault="00201390" w:rsidP="0070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148D" w14:textId="77777777" w:rsidR="00201390" w:rsidRDefault="00201390" w:rsidP="007017E4">
      <w:pPr>
        <w:spacing w:after="0" w:line="240" w:lineRule="auto"/>
      </w:pPr>
      <w:r>
        <w:separator/>
      </w:r>
    </w:p>
  </w:footnote>
  <w:footnote w:type="continuationSeparator" w:id="0">
    <w:p w14:paraId="68874E45" w14:textId="77777777" w:rsidR="00201390" w:rsidRDefault="00201390" w:rsidP="0070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54F"/>
    <w:multiLevelType w:val="hybridMultilevel"/>
    <w:tmpl w:val="85E07A9C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6DD11F7"/>
    <w:multiLevelType w:val="hybridMultilevel"/>
    <w:tmpl w:val="55E21066"/>
    <w:lvl w:ilvl="0" w:tplc="EFB6C886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6EE0680"/>
    <w:multiLevelType w:val="hybridMultilevel"/>
    <w:tmpl w:val="A0346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697C"/>
    <w:multiLevelType w:val="hybridMultilevel"/>
    <w:tmpl w:val="1D9070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072529">
    <w:abstractNumId w:val="3"/>
  </w:num>
  <w:num w:numId="2" w16cid:durableId="482770915">
    <w:abstractNumId w:val="0"/>
  </w:num>
  <w:num w:numId="3" w16cid:durableId="1046025871">
    <w:abstractNumId w:val="2"/>
  </w:num>
  <w:num w:numId="4" w16cid:durableId="41401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57"/>
    <w:rsid w:val="000400C8"/>
    <w:rsid w:val="00082DBB"/>
    <w:rsid w:val="000A3A13"/>
    <w:rsid w:val="000B7EE0"/>
    <w:rsid w:val="00113265"/>
    <w:rsid w:val="0012359A"/>
    <w:rsid w:val="0012765F"/>
    <w:rsid w:val="00133C1E"/>
    <w:rsid w:val="001F0481"/>
    <w:rsid w:val="001F5129"/>
    <w:rsid w:val="00201390"/>
    <w:rsid w:val="002411D2"/>
    <w:rsid w:val="0025720B"/>
    <w:rsid w:val="002A11B5"/>
    <w:rsid w:val="002F22FE"/>
    <w:rsid w:val="00305A07"/>
    <w:rsid w:val="003534E1"/>
    <w:rsid w:val="00364B3C"/>
    <w:rsid w:val="003E5D4B"/>
    <w:rsid w:val="00427850"/>
    <w:rsid w:val="00445FB2"/>
    <w:rsid w:val="00452A8B"/>
    <w:rsid w:val="0049259B"/>
    <w:rsid w:val="004C693F"/>
    <w:rsid w:val="0057687F"/>
    <w:rsid w:val="00586494"/>
    <w:rsid w:val="005A4043"/>
    <w:rsid w:val="005D112C"/>
    <w:rsid w:val="006705B1"/>
    <w:rsid w:val="006A39E8"/>
    <w:rsid w:val="006E7419"/>
    <w:rsid w:val="007017E4"/>
    <w:rsid w:val="007608F4"/>
    <w:rsid w:val="0077127F"/>
    <w:rsid w:val="007F54DC"/>
    <w:rsid w:val="0080152E"/>
    <w:rsid w:val="00806C8F"/>
    <w:rsid w:val="00820B60"/>
    <w:rsid w:val="0082327D"/>
    <w:rsid w:val="008850AF"/>
    <w:rsid w:val="008A1C58"/>
    <w:rsid w:val="008B3D11"/>
    <w:rsid w:val="009851B9"/>
    <w:rsid w:val="009B791F"/>
    <w:rsid w:val="00A948E4"/>
    <w:rsid w:val="00AD72C1"/>
    <w:rsid w:val="00B04CF6"/>
    <w:rsid w:val="00B15138"/>
    <w:rsid w:val="00B3190B"/>
    <w:rsid w:val="00B40D5E"/>
    <w:rsid w:val="00B56BEB"/>
    <w:rsid w:val="00C20028"/>
    <w:rsid w:val="00C40408"/>
    <w:rsid w:val="00C61002"/>
    <w:rsid w:val="00C90984"/>
    <w:rsid w:val="00CA0957"/>
    <w:rsid w:val="00D046CF"/>
    <w:rsid w:val="00D551B7"/>
    <w:rsid w:val="00D74E8E"/>
    <w:rsid w:val="00D77FB7"/>
    <w:rsid w:val="00DA0B55"/>
    <w:rsid w:val="00DF483F"/>
    <w:rsid w:val="00E86BAF"/>
    <w:rsid w:val="00E923A5"/>
    <w:rsid w:val="00ED5FBE"/>
    <w:rsid w:val="00EF0F29"/>
    <w:rsid w:val="00F05F44"/>
    <w:rsid w:val="00F12251"/>
    <w:rsid w:val="00F15AD6"/>
    <w:rsid w:val="00F4433C"/>
    <w:rsid w:val="00FA70E5"/>
    <w:rsid w:val="00FB0A27"/>
    <w:rsid w:val="00FD089C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D7E"/>
  <w15:chartTrackingRefBased/>
  <w15:docId w15:val="{A91285A9-0749-4754-91A6-5022DDE1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9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7E4"/>
    <w:rPr>
      <w:rFonts w:ascii="Segoe UI" w:hAnsi="Segoe UI" w:cs="Segoe UI"/>
      <w:sz w:val="18"/>
      <w:szCs w:val="18"/>
    </w:rPr>
  </w:style>
  <w:style w:type="paragraph" w:styleId="Notedebasdepage">
    <w:name w:val="footnote text"/>
    <w:aliases w:val="Car5"/>
    <w:basedOn w:val="Normal"/>
    <w:link w:val="NotedebasdepageCar"/>
    <w:uiPriority w:val="99"/>
    <w:rsid w:val="007017E4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u w:color="000000"/>
      <w:lang w:eastAsia="fr-FR"/>
    </w:rPr>
  </w:style>
  <w:style w:type="character" w:customStyle="1" w:styleId="NotedebasdepageCar">
    <w:name w:val="Note de bas de page Car"/>
    <w:aliases w:val="Car5 Car"/>
    <w:basedOn w:val="Policepardfaut"/>
    <w:link w:val="Notedebasdepage"/>
    <w:uiPriority w:val="99"/>
    <w:rsid w:val="007017E4"/>
    <w:rPr>
      <w:rFonts w:ascii="Times New Roman" w:eastAsiaTheme="minorEastAsia" w:hAnsi="Times New Roman" w:cs="Times New Roman"/>
      <w:color w:val="000000"/>
      <w:sz w:val="20"/>
      <w:szCs w:val="20"/>
      <w:u w:color="000000"/>
      <w:lang w:eastAsia="fr-FR"/>
    </w:rPr>
  </w:style>
  <w:style w:type="character" w:styleId="Appelnotedebasdep">
    <w:name w:val="footnote reference"/>
    <w:basedOn w:val="Policepardfaut"/>
    <w:uiPriority w:val="99"/>
    <w:rsid w:val="007017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33611</dc:creator>
  <cp:keywords/>
  <dc:description/>
  <cp:lastModifiedBy>pascal lokiec</cp:lastModifiedBy>
  <cp:revision>2</cp:revision>
  <dcterms:created xsi:type="dcterms:W3CDTF">2023-09-14T14:41:00Z</dcterms:created>
  <dcterms:modified xsi:type="dcterms:W3CDTF">2023-09-14T14:41:00Z</dcterms:modified>
</cp:coreProperties>
</file>