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FC7" w:rsidRDefault="00194F67" w:rsidP="00225484">
      <w:pPr>
        <w:jc w:val="center"/>
        <w:rPr>
          <w:b/>
          <w:sz w:val="28"/>
          <w:szCs w:val="28"/>
        </w:rPr>
      </w:pPr>
      <w:r w:rsidRPr="00FC7D2C">
        <w:rPr>
          <w:b/>
          <w:sz w:val="28"/>
          <w:szCs w:val="28"/>
        </w:rPr>
        <w:t>Tourisme et interculturalité</w:t>
      </w:r>
      <w:r w:rsidR="00225484">
        <w:rPr>
          <w:b/>
          <w:sz w:val="28"/>
          <w:szCs w:val="28"/>
        </w:rPr>
        <w:t xml:space="preserve"> </w:t>
      </w:r>
      <w:r w:rsidR="007C2C8D">
        <w:rPr>
          <w:b/>
          <w:sz w:val="28"/>
          <w:szCs w:val="28"/>
        </w:rPr>
        <w:t>2023-2024</w:t>
      </w:r>
      <w:r w:rsidR="00FC7D2C">
        <w:rPr>
          <w:b/>
          <w:sz w:val="28"/>
          <w:szCs w:val="28"/>
        </w:rPr>
        <w:t xml:space="preserve">. </w:t>
      </w:r>
    </w:p>
    <w:p w:rsidR="00FC7D2C" w:rsidRPr="00D92FC7" w:rsidRDefault="00FC7D2C" w:rsidP="00D92FC7">
      <w:pPr>
        <w:spacing w:after="0" w:line="240" w:lineRule="auto"/>
        <w:jc w:val="center"/>
        <w:rPr>
          <w:b/>
          <w:sz w:val="24"/>
          <w:szCs w:val="24"/>
        </w:rPr>
      </w:pPr>
      <w:r w:rsidRPr="00D92FC7">
        <w:rPr>
          <w:b/>
          <w:sz w:val="24"/>
          <w:szCs w:val="24"/>
        </w:rPr>
        <w:t xml:space="preserve">Pour le </w:t>
      </w:r>
      <w:r w:rsidR="007C2C8D">
        <w:rPr>
          <w:b/>
          <w:sz w:val="24"/>
          <w:szCs w:val="24"/>
        </w:rPr>
        <w:t>17</w:t>
      </w:r>
      <w:r w:rsidRPr="00D92FC7">
        <w:rPr>
          <w:b/>
          <w:sz w:val="24"/>
          <w:szCs w:val="24"/>
        </w:rPr>
        <w:t xml:space="preserve"> avril</w:t>
      </w:r>
      <w:r w:rsidR="00F102A4" w:rsidRPr="00D92FC7">
        <w:rPr>
          <w:b/>
          <w:sz w:val="24"/>
          <w:szCs w:val="24"/>
        </w:rPr>
        <w:t xml:space="preserve"> (</w:t>
      </w:r>
      <w:r w:rsidR="00F102A4" w:rsidRPr="00D92FC7">
        <w:rPr>
          <w:b/>
          <w:sz w:val="24"/>
          <w:szCs w:val="24"/>
          <w:u w:val="single"/>
        </w:rPr>
        <w:t xml:space="preserve">power points à remettre le </w:t>
      </w:r>
      <w:r w:rsidR="007C2C8D">
        <w:rPr>
          <w:b/>
          <w:sz w:val="24"/>
          <w:szCs w:val="24"/>
          <w:u w:val="single"/>
        </w:rPr>
        <w:t>16</w:t>
      </w:r>
      <w:r w:rsidR="00F102A4" w:rsidRPr="00D92FC7">
        <w:rPr>
          <w:b/>
          <w:sz w:val="24"/>
          <w:szCs w:val="24"/>
          <w:u w:val="single"/>
        </w:rPr>
        <w:t xml:space="preserve"> avril</w:t>
      </w:r>
      <w:r w:rsidR="00F102A4" w:rsidRPr="00D92FC7">
        <w:rPr>
          <w:b/>
          <w:sz w:val="24"/>
          <w:szCs w:val="24"/>
        </w:rPr>
        <w:t>)</w:t>
      </w:r>
      <w:r w:rsidR="007C2C8D">
        <w:rPr>
          <w:b/>
          <w:sz w:val="24"/>
          <w:szCs w:val="24"/>
        </w:rPr>
        <w:t xml:space="preserve"> par mail à</w:t>
      </w:r>
      <w:r w:rsidR="007C2C8D">
        <w:rPr>
          <w:b/>
          <w:sz w:val="24"/>
          <w:szCs w:val="24"/>
        </w:rPr>
        <w:br/>
      </w:r>
      <w:hyperlink r:id="rId5" w:history="1">
        <w:r w:rsidR="007C2C8D" w:rsidRPr="00A51B85">
          <w:rPr>
            <w:rStyle w:val="Lienhypertexte"/>
            <w:b/>
            <w:sz w:val="24"/>
            <w:szCs w:val="24"/>
          </w:rPr>
          <w:t>pascalemariemilan@gmail.com</w:t>
        </w:r>
      </w:hyperlink>
      <w:r w:rsidR="007C2C8D">
        <w:rPr>
          <w:b/>
          <w:sz w:val="24"/>
          <w:szCs w:val="24"/>
        </w:rPr>
        <w:t xml:space="preserve"> </w:t>
      </w:r>
    </w:p>
    <w:p w:rsidR="00194F67" w:rsidRDefault="00F50419" w:rsidP="00D92FC7">
      <w:pPr>
        <w:spacing w:after="0" w:line="240" w:lineRule="auto"/>
        <w:jc w:val="center"/>
        <w:rPr>
          <w:b/>
        </w:rPr>
      </w:pPr>
      <w:r w:rsidRPr="00FC7D2C">
        <w:rPr>
          <w:b/>
        </w:rPr>
        <w:t>P</w:t>
      </w:r>
      <w:r w:rsidR="00194F67" w:rsidRPr="00FC7D2C">
        <w:rPr>
          <w:b/>
        </w:rPr>
        <w:t xml:space="preserve">ropositions sur un produit </w:t>
      </w:r>
      <w:r w:rsidRPr="00FC7D2C">
        <w:rPr>
          <w:b/>
        </w:rPr>
        <w:t>ou un</w:t>
      </w:r>
      <w:r w:rsidR="001D4DD7" w:rsidRPr="00FC7D2C">
        <w:rPr>
          <w:b/>
        </w:rPr>
        <w:t>e</w:t>
      </w:r>
      <w:r w:rsidRPr="00FC7D2C">
        <w:rPr>
          <w:b/>
        </w:rPr>
        <w:t xml:space="preserve"> solution </w:t>
      </w:r>
      <w:r w:rsidR="00194F67" w:rsidRPr="00FC7D2C">
        <w:rPr>
          <w:b/>
        </w:rPr>
        <w:t>dans une destination</w:t>
      </w:r>
    </w:p>
    <w:p w:rsidR="00FC7D2C" w:rsidRDefault="00FC7D2C" w:rsidP="00D92FC7">
      <w:pPr>
        <w:spacing w:after="0" w:line="240" w:lineRule="auto"/>
        <w:jc w:val="center"/>
        <w:rPr>
          <w:b/>
        </w:rPr>
      </w:pPr>
      <w:r>
        <w:rPr>
          <w:b/>
        </w:rPr>
        <w:t>Travail à effectuer par groupes de 3</w:t>
      </w:r>
      <w:r w:rsidR="00F36C6C">
        <w:rPr>
          <w:b/>
        </w:rPr>
        <w:t xml:space="preserve"> étudiant.es</w:t>
      </w:r>
    </w:p>
    <w:p w:rsidR="00F102A4" w:rsidRPr="00FC7D2C" w:rsidRDefault="00F102A4" w:rsidP="00F102A4">
      <w:pPr>
        <w:jc w:val="center"/>
        <w:rPr>
          <w:b/>
        </w:rPr>
      </w:pPr>
    </w:p>
    <w:p w:rsidR="00194F67" w:rsidRDefault="00FC7D2C">
      <w:r>
        <w:t>Cette proposition doit s’inscrire dans l’une des catégories suivantes</w:t>
      </w:r>
      <w:r w:rsidR="00194F67">
        <w:t> :</w:t>
      </w:r>
    </w:p>
    <w:p w:rsidR="00194F67" w:rsidRDefault="00194F67" w:rsidP="00FC7D2C">
      <w:pPr>
        <w:pStyle w:val="Paragraphedeliste"/>
        <w:numPr>
          <w:ilvl w:val="0"/>
          <w:numId w:val="1"/>
        </w:numPr>
      </w:pPr>
      <w:r>
        <w:t>Un séjour</w:t>
      </w:r>
      <w:r w:rsidR="00B77303">
        <w:t xml:space="preserve"> thématique</w:t>
      </w:r>
    </w:p>
    <w:p w:rsidR="00194F67" w:rsidRDefault="00194F67" w:rsidP="00194F67">
      <w:pPr>
        <w:pStyle w:val="Paragraphedeliste"/>
        <w:numPr>
          <w:ilvl w:val="0"/>
          <w:numId w:val="1"/>
        </w:numPr>
      </w:pPr>
      <w:r>
        <w:t>Une expérience ponctuelle</w:t>
      </w:r>
      <w:r w:rsidR="00F50419">
        <w:t xml:space="preserve"> valorisant un aspect des cultures locales</w:t>
      </w:r>
      <w:r w:rsidR="00B77303">
        <w:t xml:space="preserve"> (</w:t>
      </w:r>
      <w:r w:rsidR="00F102A4">
        <w:t>exemples</w:t>
      </w:r>
      <w:r w:rsidR="00F36C6C">
        <w:t> :</w:t>
      </w:r>
      <w:r w:rsidR="00F102A4">
        <w:t xml:space="preserve"> </w:t>
      </w:r>
      <w:r w:rsidR="00B77303">
        <w:t>ateliers </w:t>
      </w:r>
      <w:r w:rsidR="00F102A4">
        <w:t xml:space="preserve">de </w:t>
      </w:r>
      <w:r w:rsidR="00B77303">
        <w:t>cuisine, artisanat etc. ; pratique culturelle immersive : participation à une fête)</w:t>
      </w:r>
    </w:p>
    <w:p w:rsidR="00B77303" w:rsidRDefault="00B77303" w:rsidP="00194F67">
      <w:pPr>
        <w:pStyle w:val="Paragraphedeliste"/>
        <w:numPr>
          <w:ilvl w:val="0"/>
          <w:numId w:val="1"/>
        </w:numPr>
      </w:pPr>
      <w:r>
        <w:t xml:space="preserve">Une pratique innovante </w:t>
      </w:r>
      <w:r w:rsidR="00F50419">
        <w:t>pour mieux gérer l’hospitalité interculturelle</w:t>
      </w:r>
      <w:r>
        <w:t xml:space="preserve"> dans une structure d’hébergement</w:t>
      </w:r>
    </w:p>
    <w:p w:rsidR="00F50419" w:rsidRDefault="00F50419" w:rsidP="00194F67">
      <w:pPr>
        <w:pStyle w:val="Paragraphedeliste"/>
        <w:numPr>
          <w:ilvl w:val="0"/>
          <w:numId w:val="1"/>
        </w:numPr>
      </w:pPr>
      <w:r>
        <w:t xml:space="preserve">Un outil permettant de protéger les cultures locales de l’appropriation culturelle/valoriser leur artisanat (cf. exemple </w:t>
      </w:r>
      <w:r w:rsidR="00F36C6C">
        <w:t>des marques de qualité</w:t>
      </w:r>
      <w:r>
        <w:t>)</w:t>
      </w:r>
    </w:p>
    <w:p w:rsidR="00F102A4" w:rsidRDefault="00F102A4" w:rsidP="00FC7D2C">
      <w:pPr>
        <w:pStyle w:val="Paragraphedeliste"/>
      </w:pPr>
    </w:p>
    <w:p w:rsidR="00FC7D2C" w:rsidRDefault="00FC7D2C" w:rsidP="00194F67">
      <w:r w:rsidRPr="00FC7D2C">
        <w:rPr>
          <w:b/>
        </w:rPr>
        <w:t xml:space="preserve">Le projet sera présenté le </w:t>
      </w:r>
      <w:r w:rsidR="007C2C8D">
        <w:rPr>
          <w:b/>
        </w:rPr>
        <w:t>17</w:t>
      </w:r>
      <w:bookmarkStart w:id="0" w:name="_GoBack"/>
      <w:bookmarkEnd w:id="0"/>
      <w:r w:rsidRPr="00FC7D2C">
        <w:rPr>
          <w:b/>
        </w:rPr>
        <w:t xml:space="preserve"> avril</w:t>
      </w:r>
      <w:r>
        <w:t> :</w:t>
      </w:r>
    </w:p>
    <w:p w:rsidR="00FC7D2C" w:rsidRDefault="00FC7D2C" w:rsidP="00225484">
      <w:pPr>
        <w:spacing w:after="0" w:line="240" w:lineRule="auto"/>
      </w:pPr>
      <w:r>
        <w:t>1</w:t>
      </w:r>
      <w:r w:rsidR="00F102A4">
        <w:t>0</w:t>
      </w:r>
      <w:r>
        <w:t xml:space="preserve"> minutes de présentation</w:t>
      </w:r>
      <w:r w:rsidR="00F102A4">
        <w:t xml:space="preserve"> orale</w:t>
      </w:r>
    </w:p>
    <w:p w:rsidR="00FC7D2C" w:rsidRDefault="00F102A4" w:rsidP="00225484">
      <w:pPr>
        <w:spacing w:after="0" w:line="240" w:lineRule="auto"/>
      </w:pPr>
      <w:r>
        <w:t>5</w:t>
      </w:r>
      <w:r w:rsidR="00FC7D2C">
        <w:t xml:space="preserve"> minutes d’échange avec le jury et la classe</w:t>
      </w:r>
    </w:p>
    <w:p w:rsidR="00FC7D2C" w:rsidRDefault="00F102A4" w:rsidP="00225484">
      <w:pPr>
        <w:spacing w:after="0" w:line="240" w:lineRule="auto"/>
      </w:pPr>
      <w:r>
        <w:t>3</w:t>
      </w:r>
      <w:r w:rsidR="00FC7D2C">
        <w:t xml:space="preserve"> minutes pour la présentation de l’avis du jury </w:t>
      </w:r>
    </w:p>
    <w:p w:rsidR="00FC7D2C" w:rsidRDefault="00FC7D2C" w:rsidP="00194F67"/>
    <w:p w:rsidR="00FC7D2C" w:rsidRDefault="00FC7D2C" w:rsidP="00194F67">
      <w:r w:rsidRPr="00FC7D2C">
        <w:rPr>
          <w:b/>
        </w:rPr>
        <w:t>Contenu de la proposition</w:t>
      </w:r>
      <w:r>
        <w:t> :</w:t>
      </w:r>
    </w:p>
    <w:p w:rsidR="00FC7D2C" w:rsidRDefault="00FC7D2C" w:rsidP="00225484">
      <w:pPr>
        <w:jc w:val="both"/>
      </w:pPr>
      <w:r>
        <w:t xml:space="preserve">1 power point de 15 diapos maximum, présentant : le problème ou le besoin auquel </w:t>
      </w:r>
      <w:r w:rsidR="00225484">
        <w:t>la proposition</w:t>
      </w:r>
      <w:r>
        <w:t xml:space="preserve"> répond, </w:t>
      </w:r>
      <w:r w:rsidR="00225484">
        <w:t xml:space="preserve">le choix de la proposition, </w:t>
      </w:r>
      <w:r>
        <w:t>ses objectifs, le détail de la proposition, en quoi cela répond aux objectifs spécifiques et généraux. En fin de power point : la liste des sources et documents consultés</w:t>
      </w:r>
      <w:r w:rsidR="00F36C6C">
        <w:t>.</w:t>
      </w:r>
    </w:p>
    <w:p w:rsidR="00194F67" w:rsidRDefault="00F50419" w:rsidP="00225484">
      <w:pPr>
        <w:jc w:val="both"/>
      </w:pPr>
      <w:r>
        <w:t xml:space="preserve">Pour </w:t>
      </w:r>
      <w:r w:rsidR="00FC7D2C">
        <w:t xml:space="preserve">les catégories </w:t>
      </w:r>
      <w:r>
        <w:t xml:space="preserve">1 et 2, </w:t>
      </w:r>
      <w:r w:rsidR="00FC7D2C">
        <w:t xml:space="preserve">la proposition </w:t>
      </w:r>
      <w:r>
        <w:t>d</w:t>
      </w:r>
      <w:r w:rsidR="00194F67">
        <w:t>oit défini</w:t>
      </w:r>
      <w:r>
        <w:t>r</w:t>
      </w:r>
      <w:r w:rsidR="00194F67">
        <w:t> : le lieu ; la durée ; les acteurs impliqués</w:t>
      </w:r>
      <w:r w:rsidR="00B77303">
        <w:t> ; le public cible</w:t>
      </w:r>
      <w:r w:rsidR="00FC7D2C">
        <w:t>.</w:t>
      </w:r>
    </w:p>
    <w:p w:rsidR="008939A2" w:rsidRDefault="008939A2" w:rsidP="00225484">
      <w:pPr>
        <w:jc w:val="both"/>
      </w:pPr>
      <w:r>
        <w:t xml:space="preserve">Pour </w:t>
      </w:r>
      <w:r w:rsidR="00FC7D2C">
        <w:t>la 3</w:t>
      </w:r>
      <w:r w:rsidR="00FC7D2C" w:rsidRPr="00FC7D2C">
        <w:rPr>
          <w:vertAlign w:val="superscript"/>
        </w:rPr>
        <w:t>ième</w:t>
      </w:r>
      <w:r w:rsidR="00FC7D2C">
        <w:t xml:space="preserve"> catégorie</w:t>
      </w:r>
      <w:r>
        <w:t>: quelles sont les structures</w:t>
      </w:r>
      <w:r w:rsidR="00FC7D2C">
        <w:t>/types d’hébergement</w:t>
      </w:r>
      <w:r>
        <w:t xml:space="preserve"> qui peuvent se l’approprier ? Comment cela sera transmis</w:t>
      </w:r>
      <w:r w:rsidR="00FC7D2C">
        <w:t>/mis en place</w:t>
      </w:r>
      <w:r>
        <w:t> ?</w:t>
      </w:r>
    </w:p>
    <w:p w:rsidR="00F36C6C" w:rsidRDefault="008939A2" w:rsidP="00225484">
      <w:pPr>
        <w:jc w:val="both"/>
      </w:pPr>
      <w:r>
        <w:t xml:space="preserve">Pour </w:t>
      </w:r>
      <w:r w:rsidR="00F36C6C">
        <w:t xml:space="preserve">la </w:t>
      </w:r>
      <w:r>
        <w:t>4</w:t>
      </w:r>
      <w:r w:rsidR="00F36C6C" w:rsidRPr="00F36C6C">
        <w:rPr>
          <w:vertAlign w:val="superscript"/>
        </w:rPr>
        <w:t>ième</w:t>
      </w:r>
      <w:r w:rsidR="00F36C6C">
        <w:t xml:space="preserve"> catégorie</w:t>
      </w:r>
      <w:r>
        <w:t> : le cadre légal sur lequel cela s’appuie ; les acteurs impliqués</w:t>
      </w:r>
      <w:r w:rsidR="00FC7D2C">
        <w:t>.</w:t>
      </w:r>
    </w:p>
    <w:p w:rsidR="00225484" w:rsidRDefault="00225484" w:rsidP="00225484">
      <w:pPr>
        <w:jc w:val="both"/>
      </w:pPr>
    </w:p>
    <w:p w:rsidR="00F50419" w:rsidRDefault="00F50419" w:rsidP="00F50419">
      <w:r w:rsidRPr="00FC7D2C">
        <w:rPr>
          <w:b/>
        </w:rPr>
        <w:t>Jury</w:t>
      </w:r>
      <w:r>
        <w:t> : 1 jury</w:t>
      </w:r>
      <w:r w:rsidR="003625E2">
        <w:t xml:space="preserve"> (tournant)</w:t>
      </w:r>
      <w:r>
        <w:t xml:space="preserve"> composé de 5 étudiants (désignés) sera chargé d’évaluer les propositions selon les critères suivant :</w:t>
      </w:r>
    </w:p>
    <w:p w:rsidR="00F50419" w:rsidRDefault="00F50419" w:rsidP="00FC7D2C">
      <w:pPr>
        <w:pStyle w:val="Paragraphedeliste"/>
        <w:numPr>
          <w:ilvl w:val="0"/>
          <w:numId w:val="3"/>
        </w:numPr>
      </w:pPr>
      <w:r>
        <w:t>Est-ce que le produit ou la solution proposée favorise la découverte de</w:t>
      </w:r>
      <w:r w:rsidR="00F102A4">
        <w:t>s</w:t>
      </w:r>
      <w:r>
        <w:t xml:space="preserve"> cultures locales p</w:t>
      </w:r>
      <w:r w:rsidR="00F102A4">
        <w:t>ar</w:t>
      </w:r>
      <w:r>
        <w:t xml:space="preserve"> les visiteurs ?</w:t>
      </w:r>
    </w:p>
    <w:p w:rsidR="00F50419" w:rsidRDefault="00F50419" w:rsidP="00FC7D2C">
      <w:pPr>
        <w:pStyle w:val="Paragraphedeliste"/>
        <w:numPr>
          <w:ilvl w:val="0"/>
          <w:numId w:val="3"/>
        </w:numPr>
      </w:pPr>
      <w:r>
        <w:t xml:space="preserve">Est-ce que le produit ou la solution </w:t>
      </w:r>
      <w:r w:rsidR="00F102A4">
        <w:t>évite/</w:t>
      </w:r>
      <w:r>
        <w:t>v</w:t>
      </w:r>
      <w:r w:rsidR="00F36C6C">
        <w:t>a</w:t>
      </w:r>
      <w:r>
        <w:t xml:space="preserve"> à l’encontre des stéréotypes culturels ?</w:t>
      </w:r>
    </w:p>
    <w:p w:rsidR="00F50419" w:rsidRDefault="00F50419" w:rsidP="00FC7D2C">
      <w:pPr>
        <w:pStyle w:val="Paragraphedeliste"/>
        <w:numPr>
          <w:ilvl w:val="0"/>
          <w:numId w:val="3"/>
        </w:numPr>
      </w:pPr>
      <w:r>
        <w:t xml:space="preserve">Est-ce que le produit ou la solution anticipe des malentendus </w:t>
      </w:r>
      <w:r w:rsidR="00F102A4">
        <w:t xml:space="preserve">interculturels </w:t>
      </w:r>
      <w:r>
        <w:t>possibles ?</w:t>
      </w:r>
    </w:p>
    <w:p w:rsidR="00F50419" w:rsidRDefault="00F102A4" w:rsidP="00FC7D2C">
      <w:pPr>
        <w:pStyle w:val="Paragraphedeliste"/>
        <w:numPr>
          <w:ilvl w:val="0"/>
          <w:numId w:val="3"/>
        </w:numPr>
      </w:pPr>
      <w:r>
        <w:t>Est-ce que la proposition est susceptible de favoriser la connaissance et la compréhension culturelle réciproques</w:t>
      </w:r>
      <w:r w:rsidR="00F50419">
        <w:t> ?</w:t>
      </w:r>
    </w:p>
    <w:p w:rsidR="00F50419" w:rsidRDefault="00F50419" w:rsidP="00194F67"/>
    <w:p w:rsidR="00194F67" w:rsidRDefault="00F50419" w:rsidP="00194F67">
      <w:r w:rsidRPr="00F36C6C">
        <w:rPr>
          <w:b/>
        </w:rPr>
        <w:t>Vote de la classe</w:t>
      </w:r>
      <w:r>
        <w:t xml:space="preserve"> : </w:t>
      </w:r>
      <w:r w:rsidR="00FC7D2C">
        <w:t>un vote par couleurs de l’ensemble de la classe donnera une appréciation</w:t>
      </w:r>
      <w:r w:rsidR="00F36C6C">
        <w:t> globale</w:t>
      </w:r>
      <w:r w:rsidR="00FC7D2C">
        <w:t xml:space="preserve"> </w:t>
      </w:r>
    </w:p>
    <w:sectPr w:rsidR="00194F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F1A64"/>
    <w:multiLevelType w:val="hybridMultilevel"/>
    <w:tmpl w:val="FD066F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57E5B"/>
    <w:multiLevelType w:val="hybridMultilevel"/>
    <w:tmpl w:val="80A81AA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1E1224D"/>
    <w:multiLevelType w:val="hybridMultilevel"/>
    <w:tmpl w:val="2BE09244"/>
    <w:lvl w:ilvl="0" w:tplc="E56E45AE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F67"/>
    <w:rsid w:val="00194F67"/>
    <w:rsid w:val="001D4DD7"/>
    <w:rsid w:val="00225484"/>
    <w:rsid w:val="002A4741"/>
    <w:rsid w:val="003625E2"/>
    <w:rsid w:val="00583353"/>
    <w:rsid w:val="0059544F"/>
    <w:rsid w:val="00696E7B"/>
    <w:rsid w:val="00710E5F"/>
    <w:rsid w:val="007C2C8D"/>
    <w:rsid w:val="008939A2"/>
    <w:rsid w:val="00A01419"/>
    <w:rsid w:val="00B51080"/>
    <w:rsid w:val="00B77303"/>
    <w:rsid w:val="00D92FC7"/>
    <w:rsid w:val="00DF179B"/>
    <w:rsid w:val="00F102A4"/>
    <w:rsid w:val="00F36C6C"/>
    <w:rsid w:val="00F50419"/>
    <w:rsid w:val="00F9305A"/>
    <w:rsid w:val="00FC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E15BE"/>
  <w15:chartTrackingRefBased/>
  <w15:docId w15:val="{6A4B767D-7443-4B98-8496-F32A7DD99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94F6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C2C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scalemariemila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1 Panthéon Sorbonne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Aurelie Condevaux</dc:creator>
  <cp:keywords/>
  <dc:description/>
  <cp:lastModifiedBy>anonym</cp:lastModifiedBy>
  <cp:revision>2</cp:revision>
  <dcterms:created xsi:type="dcterms:W3CDTF">2024-03-14T11:25:00Z</dcterms:created>
  <dcterms:modified xsi:type="dcterms:W3CDTF">2024-03-14T11:25:00Z</dcterms:modified>
</cp:coreProperties>
</file>