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B8EC" w14:textId="77777777" w:rsidR="00E53067" w:rsidRPr="00E53067" w:rsidRDefault="00E53067">
      <w:pPr>
        <w:rPr>
          <w:rFonts w:ascii="Times New Roman" w:hAnsi="Times New Roman" w:cs="Times New Roman"/>
          <w:b/>
          <w:sz w:val="24"/>
          <w:szCs w:val="24"/>
        </w:rPr>
      </w:pPr>
      <w:r w:rsidRPr="00E53067">
        <w:rPr>
          <w:rFonts w:ascii="Times New Roman" w:hAnsi="Times New Roman" w:cs="Times New Roman"/>
          <w:b/>
          <w:sz w:val="24"/>
          <w:szCs w:val="24"/>
        </w:rPr>
        <w:t xml:space="preserve">Rail transport </w:t>
      </w:r>
      <w:proofErr w:type="spellStart"/>
      <w:r w:rsidRPr="00E53067">
        <w:rPr>
          <w:rFonts w:ascii="Times New Roman" w:hAnsi="Times New Roman" w:cs="Times New Roman"/>
          <w:b/>
          <w:sz w:val="24"/>
          <w:szCs w:val="24"/>
        </w:rPr>
        <w:t>vocabulary</w:t>
      </w:r>
      <w:proofErr w:type="spellEnd"/>
    </w:p>
    <w:p w14:paraId="00E5F521" w14:textId="77777777" w:rsidR="00E53067" w:rsidRPr="00E53067" w:rsidRDefault="00E530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5F10" w:rsidRPr="00E53067" w14:paraId="5B7DC0D1" w14:textId="77777777" w:rsidTr="0053673E">
        <w:trPr>
          <w:jc w:val="center"/>
        </w:trPr>
        <w:tc>
          <w:tcPr>
            <w:tcW w:w="4531" w:type="dxa"/>
            <w:vAlign w:val="center"/>
          </w:tcPr>
          <w:p w14:paraId="608DEC0F" w14:textId="77777777" w:rsidR="005C5F10" w:rsidRPr="00E53067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3FA5ECE4" w14:textId="77777777" w:rsidR="005C5F10" w:rsidRPr="00E53067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10" w:rsidRPr="005C5F10" w14:paraId="35B13759" w14:textId="77777777" w:rsidTr="0053673E">
        <w:trPr>
          <w:jc w:val="center"/>
        </w:trPr>
        <w:tc>
          <w:tcPr>
            <w:tcW w:w="4531" w:type="dxa"/>
            <w:vAlign w:val="center"/>
          </w:tcPr>
          <w:p w14:paraId="025AF18A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Aiguiller</w:t>
            </w:r>
          </w:p>
        </w:tc>
        <w:tc>
          <w:tcPr>
            <w:tcW w:w="4531" w:type="dxa"/>
            <w:vAlign w:val="center"/>
          </w:tcPr>
          <w:p w14:paraId="75F0E5EA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Saunt</w:t>
            </w:r>
            <w:proofErr w:type="spellEnd"/>
          </w:p>
        </w:tc>
      </w:tr>
      <w:tr w:rsidR="005C5F10" w:rsidRPr="005C5F10" w14:paraId="475DAF94" w14:textId="77777777" w:rsidTr="0053673E">
        <w:trPr>
          <w:jc w:val="center"/>
        </w:trPr>
        <w:tc>
          <w:tcPr>
            <w:tcW w:w="4531" w:type="dxa"/>
            <w:vAlign w:val="center"/>
          </w:tcPr>
          <w:p w14:paraId="6AA52D1E" w14:textId="77777777" w:rsidR="005C5F10" w:rsidRPr="005C5F10" w:rsidRDefault="005C5F10" w:rsidP="005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Aiguilles</w:t>
            </w:r>
          </w:p>
        </w:tc>
        <w:tc>
          <w:tcPr>
            <w:tcW w:w="4531" w:type="dxa"/>
            <w:vAlign w:val="center"/>
          </w:tcPr>
          <w:p w14:paraId="5DC0C54B" w14:textId="77777777" w:rsidR="005C5F10" w:rsidRPr="005C5F10" w:rsidRDefault="005C5F10" w:rsidP="005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5C5F10" w:rsidRPr="005C5F10" w14:paraId="42440862" w14:textId="77777777" w:rsidTr="0053673E">
        <w:trPr>
          <w:jc w:val="center"/>
        </w:trPr>
        <w:tc>
          <w:tcPr>
            <w:tcW w:w="4531" w:type="dxa"/>
            <w:vAlign w:val="center"/>
          </w:tcPr>
          <w:p w14:paraId="702598BB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Ballast</w:t>
            </w:r>
          </w:p>
        </w:tc>
        <w:tc>
          <w:tcPr>
            <w:tcW w:w="4531" w:type="dxa"/>
            <w:vAlign w:val="center"/>
          </w:tcPr>
          <w:p w14:paraId="6D612136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Ballast</w:t>
            </w:r>
          </w:p>
        </w:tc>
      </w:tr>
      <w:tr w:rsidR="005C5F10" w:rsidRPr="005C5F10" w14:paraId="1DA61BF0" w14:textId="77777777" w:rsidTr="0053673E">
        <w:trPr>
          <w:jc w:val="center"/>
        </w:trPr>
        <w:tc>
          <w:tcPr>
            <w:tcW w:w="4531" w:type="dxa"/>
            <w:vAlign w:val="center"/>
          </w:tcPr>
          <w:p w14:paraId="47026381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Bogie locomoteur</w:t>
            </w:r>
          </w:p>
        </w:tc>
        <w:tc>
          <w:tcPr>
            <w:tcW w:w="4531" w:type="dxa"/>
            <w:vAlign w:val="center"/>
          </w:tcPr>
          <w:p w14:paraId="41B025C7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Power truck</w:t>
            </w:r>
          </w:p>
        </w:tc>
      </w:tr>
      <w:tr w:rsidR="005C5F10" w:rsidRPr="005C5F10" w14:paraId="176F5A06" w14:textId="77777777" w:rsidTr="0053673E">
        <w:trPr>
          <w:jc w:val="center"/>
        </w:trPr>
        <w:tc>
          <w:tcPr>
            <w:tcW w:w="4531" w:type="dxa"/>
            <w:vAlign w:val="center"/>
          </w:tcPr>
          <w:p w14:paraId="088A7519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Caténaire</w:t>
            </w:r>
          </w:p>
        </w:tc>
        <w:tc>
          <w:tcPr>
            <w:tcW w:w="4531" w:type="dxa"/>
            <w:vAlign w:val="center"/>
          </w:tcPr>
          <w:p w14:paraId="42BAE852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Catenary</w:t>
            </w:r>
            <w:proofErr w:type="spellEnd"/>
          </w:p>
        </w:tc>
      </w:tr>
      <w:tr w:rsidR="005C5F10" w:rsidRPr="005C5F10" w14:paraId="12157E19" w14:textId="77777777" w:rsidTr="0053673E">
        <w:trPr>
          <w:jc w:val="center"/>
        </w:trPr>
        <w:tc>
          <w:tcPr>
            <w:tcW w:w="4531" w:type="dxa"/>
            <w:vAlign w:val="center"/>
          </w:tcPr>
          <w:p w14:paraId="25DD4F8E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Chemin de fer</w:t>
            </w:r>
          </w:p>
        </w:tc>
        <w:tc>
          <w:tcPr>
            <w:tcW w:w="4531" w:type="dxa"/>
            <w:vAlign w:val="center"/>
          </w:tcPr>
          <w:p w14:paraId="3641B6FB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Railway</w:t>
            </w:r>
          </w:p>
        </w:tc>
      </w:tr>
      <w:tr w:rsidR="005C5F10" w:rsidRPr="005C5F10" w14:paraId="37BFF6AC" w14:textId="77777777" w:rsidTr="00C4557D">
        <w:trPr>
          <w:jc w:val="center"/>
        </w:trPr>
        <w:tc>
          <w:tcPr>
            <w:tcW w:w="4531" w:type="dxa"/>
            <w:vAlign w:val="center"/>
          </w:tcPr>
          <w:p w14:paraId="5D93406C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Cheminots</w:t>
            </w:r>
          </w:p>
        </w:tc>
        <w:tc>
          <w:tcPr>
            <w:tcW w:w="4531" w:type="dxa"/>
            <w:vAlign w:val="center"/>
          </w:tcPr>
          <w:p w14:paraId="751B6A0A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 xml:space="preserve">Railway </w:t>
            </w: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workers</w:t>
            </w:r>
            <w:proofErr w:type="spellEnd"/>
          </w:p>
        </w:tc>
      </w:tr>
      <w:tr w:rsidR="005C5F10" w:rsidRPr="005C5F10" w14:paraId="6AE09A59" w14:textId="77777777" w:rsidTr="00C4557D">
        <w:trPr>
          <w:jc w:val="center"/>
        </w:trPr>
        <w:tc>
          <w:tcPr>
            <w:tcW w:w="4531" w:type="dxa"/>
            <w:vAlign w:val="center"/>
          </w:tcPr>
          <w:p w14:paraId="5A66F3D5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Dépôt ferroviaire</w:t>
            </w:r>
          </w:p>
        </w:tc>
        <w:tc>
          <w:tcPr>
            <w:tcW w:w="4531" w:type="dxa"/>
            <w:vAlign w:val="center"/>
          </w:tcPr>
          <w:p w14:paraId="3AA519EE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Railroad</w:t>
            </w:r>
            <w:proofErr w:type="spellEnd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depot</w:t>
            </w:r>
            <w:proofErr w:type="spellEnd"/>
          </w:p>
        </w:tc>
      </w:tr>
      <w:tr w:rsidR="005C5F10" w:rsidRPr="005C5F10" w14:paraId="08F7C4F2" w14:textId="77777777" w:rsidTr="00C4557D">
        <w:trPr>
          <w:jc w:val="center"/>
        </w:trPr>
        <w:tc>
          <w:tcPr>
            <w:tcW w:w="4531" w:type="dxa"/>
            <w:vAlign w:val="center"/>
          </w:tcPr>
          <w:p w14:paraId="458E2ED5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Ecartement des voies</w:t>
            </w:r>
          </w:p>
        </w:tc>
        <w:tc>
          <w:tcPr>
            <w:tcW w:w="4531" w:type="dxa"/>
            <w:vAlign w:val="center"/>
          </w:tcPr>
          <w:p w14:paraId="7AA78DCC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The gauge</w:t>
            </w:r>
          </w:p>
        </w:tc>
      </w:tr>
      <w:tr w:rsidR="005C5F10" w:rsidRPr="005C5F10" w14:paraId="3100E6B6" w14:textId="77777777" w:rsidTr="0053673E">
        <w:trPr>
          <w:jc w:val="center"/>
        </w:trPr>
        <w:tc>
          <w:tcPr>
            <w:tcW w:w="4531" w:type="dxa"/>
            <w:vAlign w:val="center"/>
          </w:tcPr>
          <w:p w14:paraId="244B38E1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Engin de traction</w:t>
            </w:r>
          </w:p>
        </w:tc>
        <w:tc>
          <w:tcPr>
            <w:tcW w:w="4531" w:type="dxa"/>
            <w:vAlign w:val="center"/>
          </w:tcPr>
          <w:p w14:paraId="74D1D5B8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Traction unit/</w:t>
            </w: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device</w:t>
            </w:r>
            <w:proofErr w:type="spellEnd"/>
          </w:p>
        </w:tc>
      </w:tr>
      <w:tr w:rsidR="005C5F10" w:rsidRPr="005C5F10" w14:paraId="62F605A2" w14:textId="77777777" w:rsidTr="00C4557D">
        <w:trPr>
          <w:jc w:val="center"/>
        </w:trPr>
        <w:tc>
          <w:tcPr>
            <w:tcW w:w="4531" w:type="dxa"/>
            <w:vAlign w:val="center"/>
          </w:tcPr>
          <w:p w14:paraId="0A9F9921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Essieu</w:t>
            </w:r>
          </w:p>
        </w:tc>
        <w:tc>
          <w:tcPr>
            <w:tcW w:w="4531" w:type="dxa"/>
            <w:vAlign w:val="center"/>
          </w:tcPr>
          <w:p w14:paraId="27C245A1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Axle</w:t>
            </w:r>
            <w:proofErr w:type="spellEnd"/>
          </w:p>
        </w:tc>
      </w:tr>
      <w:tr w:rsidR="005C5F10" w:rsidRPr="005C5F10" w14:paraId="496944D5" w14:textId="77777777" w:rsidTr="0053673E">
        <w:trPr>
          <w:jc w:val="center"/>
        </w:trPr>
        <w:tc>
          <w:tcPr>
            <w:tcW w:w="4531" w:type="dxa"/>
            <w:vAlign w:val="center"/>
          </w:tcPr>
          <w:p w14:paraId="1342F105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Ferroutage</w:t>
            </w:r>
          </w:p>
        </w:tc>
        <w:tc>
          <w:tcPr>
            <w:tcW w:w="4531" w:type="dxa"/>
            <w:vAlign w:val="center"/>
          </w:tcPr>
          <w:p w14:paraId="0A250624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Road rail transport</w:t>
            </w:r>
          </w:p>
        </w:tc>
      </w:tr>
      <w:tr w:rsidR="005C5F10" w:rsidRPr="005C5F10" w14:paraId="078957B7" w14:textId="77777777" w:rsidTr="0053673E">
        <w:trPr>
          <w:jc w:val="center"/>
        </w:trPr>
        <w:tc>
          <w:tcPr>
            <w:tcW w:w="4531" w:type="dxa"/>
            <w:vAlign w:val="center"/>
          </w:tcPr>
          <w:p w14:paraId="66826A3B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Gabarit</w:t>
            </w:r>
          </w:p>
        </w:tc>
        <w:tc>
          <w:tcPr>
            <w:tcW w:w="4531" w:type="dxa"/>
            <w:vAlign w:val="center"/>
          </w:tcPr>
          <w:p w14:paraId="343244E2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</w:p>
        </w:tc>
      </w:tr>
      <w:tr w:rsidR="005C5F10" w:rsidRPr="005C5F10" w14:paraId="21570890" w14:textId="77777777" w:rsidTr="0053673E">
        <w:trPr>
          <w:jc w:val="center"/>
        </w:trPr>
        <w:tc>
          <w:tcPr>
            <w:tcW w:w="4531" w:type="dxa"/>
            <w:vAlign w:val="center"/>
          </w:tcPr>
          <w:p w14:paraId="3AF6B124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Gare</w:t>
            </w:r>
          </w:p>
        </w:tc>
        <w:tc>
          <w:tcPr>
            <w:tcW w:w="4531" w:type="dxa"/>
            <w:vAlign w:val="center"/>
          </w:tcPr>
          <w:p w14:paraId="24F68B9F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</w:p>
        </w:tc>
      </w:tr>
      <w:tr w:rsidR="005C5F10" w:rsidRPr="005C5F10" w14:paraId="6044B913" w14:textId="77777777" w:rsidTr="00C4557D">
        <w:trPr>
          <w:jc w:val="center"/>
        </w:trPr>
        <w:tc>
          <w:tcPr>
            <w:tcW w:w="4531" w:type="dxa"/>
            <w:vAlign w:val="center"/>
          </w:tcPr>
          <w:p w14:paraId="22F03FD3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Gare de triage</w:t>
            </w:r>
          </w:p>
        </w:tc>
        <w:tc>
          <w:tcPr>
            <w:tcW w:w="4531" w:type="dxa"/>
            <w:vAlign w:val="center"/>
          </w:tcPr>
          <w:p w14:paraId="75CD4E60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Shunting</w:t>
            </w:r>
            <w:proofErr w:type="spellEnd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 xml:space="preserve"> yard</w:t>
            </w:r>
          </w:p>
        </w:tc>
      </w:tr>
      <w:tr w:rsidR="005C5F10" w:rsidRPr="005C5F10" w14:paraId="51DEE2E1" w14:textId="77777777" w:rsidTr="0053673E">
        <w:trPr>
          <w:jc w:val="center"/>
        </w:trPr>
        <w:tc>
          <w:tcPr>
            <w:tcW w:w="4531" w:type="dxa"/>
            <w:vAlign w:val="center"/>
          </w:tcPr>
          <w:p w14:paraId="477D0603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Interopérabilité</w:t>
            </w:r>
          </w:p>
        </w:tc>
        <w:tc>
          <w:tcPr>
            <w:tcW w:w="4531" w:type="dxa"/>
            <w:vAlign w:val="center"/>
          </w:tcPr>
          <w:p w14:paraId="225C8173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Interoperability</w:t>
            </w:r>
            <w:proofErr w:type="spellEnd"/>
          </w:p>
        </w:tc>
      </w:tr>
      <w:tr w:rsidR="005C5F10" w:rsidRPr="005C5F10" w14:paraId="48B39E2E" w14:textId="77777777" w:rsidTr="0053673E">
        <w:trPr>
          <w:jc w:val="center"/>
        </w:trPr>
        <w:tc>
          <w:tcPr>
            <w:tcW w:w="4531" w:type="dxa"/>
            <w:vAlign w:val="center"/>
          </w:tcPr>
          <w:p w14:paraId="6EB2C43A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Jonction, correspondance, raccordement</w:t>
            </w:r>
          </w:p>
        </w:tc>
        <w:tc>
          <w:tcPr>
            <w:tcW w:w="4531" w:type="dxa"/>
            <w:vAlign w:val="center"/>
          </w:tcPr>
          <w:p w14:paraId="5B1ED3E3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Junction</w:t>
            </w:r>
          </w:p>
        </w:tc>
      </w:tr>
      <w:tr w:rsidR="005C5F10" w:rsidRPr="005C5F10" w14:paraId="5015C971" w14:textId="77777777" w:rsidTr="0053673E">
        <w:trPr>
          <w:jc w:val="center"/>
        </w:trPr>
        <w:tc>
          <w:tcPr>
            <w:tcW w:w="4531" w:type="dxa"/>
            <w:vAlign w:val="center"/>
          </w:tcPr>
          <w:p w14:paraId="2DC82813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Locomotive</w:t>
            </w:r>
          </w:p>
        </w:tc>
        <w:tc>
          <w:tcPr>
            <w:tcW w:w="4531" w:type="dxa"/>
            <w:vAlign w:val="center"/>
          </w:tcPr>
          <w:p w14:paraId="72B620D0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Locomotive</w:t>
            </w:r>
          </w:p>
        </w:tc>
      </w:tr>
      <w:tr w:rsidR="005C5F10" w:rsidRPr="005C5F10" w14:paraId="2A19A04B" w14:textId="77777777" w:rsidTr="00C4557D">
        <w:trPr>
          <w:jc w:val="center"/>
        </w:trPr>
        <w:tc>
          <w:tcPr>
            <w:tcW w:w="4531" w:type="dxa"/>
            <w:vAlign w:val="center"/>
          </w:tcPr>
          <w:p w14:paraId="6EDDD3E2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Locomotive</w:t>
            </w:r>
          </w:p>
        </w:tc>
        <w:tc>
          <w:tcPr>
            <w:tcW w:w="4531" w:type="dxa"/>
            <w:vAlign w:val="center"/>
          </w:tcPr>
          <w:p w14:paraId="4F166B27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Locomotive</w:t>
            </w:r>
          </w:p>
        </w:tc>
      </w:tr>
      <w:tr w:rsidR="005C5F10" w:rsidRPr="005C5F10" w14:paraId="5F6C8A01" w14:textId="77777777" w:rsidTr="00C4557D">
        <w:trPr>
          <w:jc w:val="center"/>
        </w:trPr>
        <w:tc>
          <w:tcPr>
            <w:tcW w:w="4531" w:type="dxa"/>
            <w:vAlign w:val="center"/>
          </w:tcPr>
          <w:p w14:paraId="34273104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Offre ferroviaire</w:t>
            </w:r>
          </w:p>
        </w:tc>
        <w:tc>
          <w:tcPr>
            <w:tcW w:w="4531" w:type="dxa"/>
            <w:vAlign w:val="center"/>
          </w:tcPr>
          <w:p w14:paraId="5E904323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Rail service</w:t>
            </w:r>
          </w:p>
        </w:tc>
      </w:tr>
      <w:tr w:rsidR="005C5F10" w:rsidRPr="005C5F10" w14:paraId="10B6F0F4" w14:textId="77777777" w:rsidTr="0053673E">
        <w:trPr>
          <w:jc w:val="center"/>
        </w:trPr>
        <w:tc>
          <w:tcPr>
            <w:tcW w:w="4531" w:type="dxa"/>
            <w:vAlign w:val="center"/>
          </w:tcPr>
          <w:p w14:paraId="61F71E9B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Passage à niveau</w:t>
            </w:r>
          </w:p>
        </w:tc>
        <w:tc>
          <w:tcPr>
            <w:tcW w:w="4531" w:type="dxa"/>
            <w:vAlign w:val="center"/>
          </w:tcPr>
          <w:p w14:paraId="605DFCC5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 xml:space="preserve">Grade </w:t>
            </w: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Crossing</w:t>
            </w:r>
            <w:proofErr w:type="spellEnd"/>
          </w:p>
        </w:tc>
      </w:tr>
      <w:tr w:rsidR="005C5F10" w:rsidRPr="005C5F10" w14:paraId="6C7043A2" w14:textId="77777777" w:rsidTr="0053673E">
        <w:trPr>
          <w:jc w:val="center"/>
        </w:trPr>
        <w:tc>
          <w:tcPr>
            <w:tcW w:w="4531" w:type="dxa"/>
            <w:vAlign w:val="center"/>
          </w:tcPr>
          <w:p w14:paraId="55467CE2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Point nodal</w:t>
            </w:r>
          </w:p>
        </w:tc>
        <w:tc>
          <w:tcPr>
            <w:tcW w:w="4531" w:type="dxa"/>
            <w:vAlign w:val="center"/>
          </w:tcPr>
          <w:p w14:paraId="0C31C571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Nodal point</w:t>
            </w:r>
          </w:p>
        </w:tc>
      </w:tr>
      <w:tr w:rsidR="005C5F10" w:rsidRPr="005C5F10" w14:paraId="2DFEF0B4" w14:textId="77777777" w:rsidTr="0053673E">
        <w:trPr>
          <w:jc w:val="center"/>
        </w:trPr>
        <w:tc>
          <w:tcPr>
            <w:tcW w:w="4531" w:type="dxa"/>
            <w:vAlign w:val="center"/>
          </w:tcPr>
          <w:p w14:paraId="29DF97E9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Quai</w:t>
            </w:r>
          </w:p>
        </w:tc>
        <w:tc>
          <w:tcPr>
            <w:tcW w:w="4531" w:type="dxa"/>
            <w:vAlign w:val="center"/>
          </w:tcPr>
          <w:p w14:paraId="01D39B71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Platform</w:t>
            </w:r>
          </w:p>
        </w:tc>
      </w:tr>
      <w:tr w:rsidR="005C5F10" w:rsidRPr="005C5F10" w14:paraId="2E49714E" w14:textId="77777777" w:rsidTr="0053673E">
        <w:trPr>
          <w:jc w:val="center"/>
        </w:trPr>
        <w:tc>
          <w:tcPr>
            <w:tcW w:w="4531" w:type="dxa"/>
            <w:vAlign w:val="center"/>
          </w:tcPr>
          <w:p w14:paraId="2864FB24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</w:p>
        </w:tc>
        <w:tc>
          <w:tcPr>
            <w:tcW w:w="4531" w:type="dxa"/>
            <w:vAlign w:val="center"/>
          </w:tcPr>
          <w:p w14:paraId="45036513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 xml:space="preserve">Rail </w:t>
            </w:r>
          </w:p>
        </w:tc>
      </w:tr>
      <w:tr w:rsidR="005C5F10" w:rsidRPr="005C5F10" w14:paraId="06175304" w14:textId="77777777" w:rsidTr="0053673E">
        <w:trPr>
          <w:jc w:val="center"/>
        </w:trPr>
        <w:tc>
          <w:tcPr>
            <w:tcW w:w="4531" w:type="dxa"/>
            <w:vAlign w:val="center"/>
          </w:tcPr>
          <w:p w14:paraId="528C8A49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Rame</w:t>
            </w:r>
          </w:p>
        </w:tc>
        <w:tc>
          <w:tcPr>
            <w:tcW w:w="4531" w:type="dxa"/>
            <w:vAlign w:val="center"/>
          </w:tcPr>
          <w:p w14:paraId="74A20143" w14:textId="77777777" w:rsidR="005C5F10" w:rsidRPr="005C5F10" w:rsidRDefault="005C5F10" w:rsidP="00BC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</w:p>
        </w:tc>
      </w:tr>
      <w:tr w:rsidR="005C5F10" w:rsidRPr="005C5F10" w14:paraId="7FB06BA5" w14:textId="77777777" w:rsidTr="0053673E">
        <w:trPr>
          <w:jc w:val="center"/>
        </w:trPr>
        <w:tc>
          <w:tcPr>
            <w:tcW w:w="4531" w:type="dxa"/>
            <w:vAlign w:val="center"/>
          </w:tcPr>
          <w:p w14:paraId="47D874AE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Route roulante</w:t>
            </w:r>
          </w:p>
        </w:tc>
        <w:tc>
          <w:tcPr>
            <w:tcW w:w="4531" w:type="dxa"/>
            <w:vAlign w:val="center"/>
          </w:tcPr>
          <w:p w14:paraId="560101D7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Rolling road</w:t>
            </w:r>
          </w:p>
        </w:tc>
      </w:tr>
      <w:tr w:rsidR="005C5F10" w:rsidRPr="005C5F10" w14:paraId="63AA6D25" w14:textId="77777777" w:rsidTr="0053673E">
        <w:trPr>
          <w:jc w:val="center"/>
        </w:trPr>
        <w:tc>
          <w:tcPr>
            <w:tcW w:w="4531" w:type="dxa"/>
            <w:vAlign w:val="center"/>
          </w:tcPr>
          <w:p w14:paraId="2E1E9147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Signaux de croisement</w:t>
            </w:r>
          </w:p>
        </w:tc>
        <w:tc>
          <w:tcPr>
            <w:tcW w:w="4531" w:type="dxa"/>
            <w:vAlign w:val="center"/>
          </w:tcPr>
          <w:p w14:paraId="65B81FD7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Crossing</w:t>
            </w:r>
            <w:proofErr w:type="spellEnd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Signals</w:t>
            </w:r>
            <w:proofErr w:type="spellEnd"/>
          </w:p>
        </w:tc>
      </w:tr>
      <w:tr w:rsidR="005C5F10" w:rsidRPr="005C5F10" w14:paraId="5F9D25D2" w14:textId="77777777" w:rsidTr="0053673E">
        <w:trPr>
          <w:jc w:val="center"/>
        </w:trPr>
        <w:tc>
          <w:tcPr>
            <w:tcW w:w="4531" w:type="dxa"/>
            <w:vAlign w:val="center"/>
          </w:tcPr>
          <w:p w14:paraId="1C2A0FD1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Sillon fret</w:t>
            </w:r>
          </w:p>
        </w:tc>
        <w:tc>
          <w:tcPr>
            <w:tcW w:w="4531" w:type="dxa"/>
            <w:vAlign w:val="center"/>
          </w:tcPr>
          <w:p w14:paraId="14AD8392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Freight</w:t>
            </w:r>
            <w:proofErr w:type="spellEnd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 xml:space="preserve"> (train) </w:t>
            </w: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  <w:proofErr w:type="spellEnd"/>
          </w:p>
        </w:tc>
      </w:tr>
      <w:tr w:rsidR="005C5F10" w:rsidRPr="005C5F10" w14:paraId="116265C5" w14:textId="77777777" w:rsidTr="0053673E">
        <w:trPr>
          <w:jc w:val="center"/>
        </w:trPr>
        <w:tc>
          <w:tcPr>
            <w:tcW w:w="4531" w:type="dxa"/>
            <w:vAlign w:val="center"/>
          </w:tcPr>
          <w:p w14:paraId="2AC0C275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TGV</w:t>
            </w:r>
          </w:p>
        </w:tc>
        <w:tc>
          <w:tcPr>
            <w:tcW w:w="4531" w:type="dxa"/>
            <w:vAlign w:val="center"/>
          </w:tcPr>
          <w:p w14:paraId="3FF0BBD3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High Speed train</w:t>
            </w:r>
          </w:p>
        </w:tc>
      </w:tr>
      <w:tr w:rsidR="005C5F10" w:rsidRPr="005C5F10" w14:paraId="76F27C65" w14:textId="77777777" w:rsidTr="0053673E">
        <w:trPr>
          <w:jc w:val="center"/>
        </w:trPr>
        <w:tc>
          <w:tcPr>
            <w:tcW w:w="4531" w:type="dxa"/>
            <w:vAlign w:val="center"/>
          </w:tcPr>
          <w:p w14:paraId="06E7016C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Timonerie</w:t>
            </w:r>
          </w:p>
        </w:tc>
        <w:tc>
          <w:tcPr>
            <w:tcW w:w="4531" w:type="dxa"/>
            <w:vAlign w:val="center"/>
          </w:tcPr>
          <w:p w14:paraId="672E5151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Linkage</w:t>
            </w:r>
          </w:p>
        </w:tc>
      </w:tr>
      <w:tr w:rsidR="005C5F10" w:rsidRPr="005C5F10" w14:paraId="701E3FFF" w14:textId="77777777" w:rsidTr="0053673E">
        <w:trPr>
          <w:jc w:val="center"/>
        </w:trPr>
        <w:tc>
          <w:tcPr>
            <w:tcW w:w="4531" w:type="dxa"/>
            <w:vAlign w:val="center"/>
          </w:tcPr>
          <w:p w14:paraId="4F9B2514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</w:p>
        </w:tc>
        <w:tc>
          <w:tcPr>
            <w:tcW w:w="4531" w:type="dxa"/>
            <w:vAlign w:val="center"/>
          </w:tcPr>
          <w:p w14:paraId="0DEA49CF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</w:p>
        </w:tc>
      </w:tr>
      <w:tr w:rsidR="005C5F10" w:rsidRPr="005C5F10" w14:paraId="7ECB2E22" w14:textId="77777777" w:rsidTr="0053673E">
        <w:trPr>
          <w:jc w:val="center"/>
        </w:trPr>
        <w:tc>
          <w:tcPr>
            <w:tcW w:w="4531" w:type="dxa"/>
            <w:vAlign w:val="center"/>
          </w:tcPr>
          <w:p w14:paraId="538A0382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Train complet</w:t>
            </w:r>
          </w:p>
        </w:tc>
        <w:tc>
          <w:tcPr>
            <w:tcW w:w="4531" w:type="dxa"/>
            <w:vAlign w:val="center"/>
          </w:tcPr>
          <w:p w14:paraId="70B58564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Complete train</w:t>
            </w:r>
          </w:p>
        </w:tc>
      </w:tr>
      <w:tr w:rsidR="005C5F10" w:rsidRPr="005C5F10" w14:paraId="05EB9A2C" w14:textId="77777777" w:rsidTr="0053673E">
        <w:trPr>
          <w:jc w:val="center"/>
        </w:trPr>
        <w:tc>
          <w:tcPr>
            <w:tcW w:w="4531" w:type="dxa"/>
            <w:vAlign w:val="center"/>
          </w:tcPr>
          <w:p w14:paraId="53B5C244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Train de marchandises</w:t>
            </w:r>
          </w:p>
        </w:tc>
        <w:tc>
          <w:tcPr>
            <w:tcW w:w="4531" w:type="dxa"/>
            <w:vAlign w:val="center"/>
          </w:tcPr>
          <w:p w14:paraId="7EEA848A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Way-freight</w:t>
            </w:r>
            <w:proofErr w:type="spellEnd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 xml:space="preserve"> train</w:t>
            </w:r>
          </w:p>
        </w:tc>
      </w:tr>
      <w:tr w:rsidR="005C5F10" w:rsidRPr="005C5F10" w14:paraId="548B44F5" w14:textId="77777777" w:rsidTr="0053673E">
        <w:trPr>
          <w:jc w:val="center"/>
        </w:trPr>
        <w:tc>
          <w:tcPr>
            <w:tcW w:w="4531" w:type="dxa"/>
            <w:vAlign w:val="center"/>
          </w:tcPr>
          <w:p w14:paraId="3A863D29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</w:p>
        </w:tc>
        <w:tc>
          <w:tcPr>
            <w:tcW w:w="4531" w:type="dxa"/>
            <w:vAlign w:val="center"/>
          </w:tcPr>
          <w:p w14:paraId="4AE52A0E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 xml:space="preserve">Rail </w:t>
            </w: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marshalling</w:t>
            </w:r>
            <w:proofErr w:type="spellEnd"/>
          </w:p>
        </w:tc>
      </w:tr>
      <w:tr w:rsidR="005C5F10" w:rsidRPr="005C5F10" w14:paraId="3B6077B2" w14:textId="77777777" w:rsidTr="0053673E">
        <w:trPr>
          <w:jc w:val="center"/>
        </w:trPr>
        <w:tc>
          <w:tcPr>
            <w:tcW w:w="4531" w:type="dxa"/>
            <w:vAlign w:val="center"/>
          </w:tcPr>
          <w:p w14:paraId="7DE15E17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Voie électrifiée</w:t>
            </w:r>
          </w:p>
        </w:tc>
        <w:tc>
          <w:tcPr>
            <w:tcW w:w="4531" w:type="dxa"/>
            <w:vAlign w:val="center"/>
          </w:tcPr>
          <w:p w14:paraId="49E3988F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Electrified</w:t>
            </w:r>
            <w:proofErr w:type="spellEnd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track</w:t>
            </w:r>
            <w:proofErr w:type="spellEnd"/>
          </w:p>
        </w:tc>
      </w:tr>
      <w:tr w:rsidR="005C5F10" w:rsidRPr="005C5F10" w14:paraId="4A31B4B9" w14:textId="77777777" w:rsidTr="0053673E">
        <w:trPr>
          <w:jc w:val="center"/>
        </w:trPr>
        <w:tc>
          <w:tcPr>
            <w:tcW w:w="4531" w:type="dxa"/>
            <w:vAlign w:val="center"/>
          </w:tcPr>
          <w:p w14:paraId="7EDCC805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Wagon</w:t>
            </w:r>
          </w:p>
        </w:tc>
        <w:tc>
          <w:tcPr>
            <w:tcW w:w="4531" w:type="dxa"/>
            <w:vAlign w:val="center"/>
          </w:tcPr>
          <w:p w14:paraId="76F25848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 xml:space="preserve">Wagon / car </w:t>
            </w:r>
          </w:p>
        </w:tc>
      </w:tr>
      <w:tr w:rsidR="005C5F10" w:rsidRPr="005C5F10" w14:paraId="40D74C62" w14:textId="77777777" w:rsidTr="00C4557D">
        <w:trPr>
          <w:jc w:val="center"/>
        </w:trPr>
        <w:tc>
          <w:tcPr>
            <w:tcW w:w="4531" w:type="dxa"/>
            <w:vAlign w:val="center"/>
          </w:tcPr>
          <w:p w14:paraId="6FEEECB4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 xml:space="preserve">Wagon </w:t>
            </w:r>
            <w:proofErr w:type="spellStart"/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citern</w:t>
            </w:r>
            <w:proofErr w:type="spellEnd"/>
          </w:p>
        </w:tc>
        <w:tc>
          <w:tcPr>
            <w:tcW w:w="4531" w:type="dxa"/>
            <w:vAlign w:val="center"/>
          </w:tcPr>
          <w:p w14:paraId="3BFBAAE1" w14:textId="77777777" w:rsidR="005C5F10" w:rsidRPr="005C5F10" w:rsidRDefault="005C5F10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Tank wagon</w:t>
            </w:r>
          </w:p>
        </w:tc>
      </w:tr>
      <w:tr w:rsidR="005C5F10" w:rsidRPr="005C5F10" w14:paraId="6A0B6A06" w14:textId="77777777" w:rsidTr="0053673E">
        <w:trPr>
          <w:jc w:val="center"/>
        </w:trPr>
        <w:tc>
          <w:tcPr>
            <w:tcW w:w="4531" w:type="dxa"/>
            <w:vAlign w:val="center"/>
          </w:tcPr>
          <w:p w14:paraId="1E9A32DB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Wagon citerne</w:t>
            </w:r>
          </w:p>
        </w:tc>
        <w:tc>
          <w:tcPr>
            <w:tcW w:w="4531" w:type="dxa"/>
            <w:vAlign w:val="center"/>
          </w:tcPr>
          <w:p w14:paraId="1C9DBA93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Rail tanker</w:t>
            </w:r>
          </w:p>
        </w:tc>
      </w:tr>
      <w:tr w:rsidR="005C5F10" w:rsidRPr="005C5F10" w14:paraId="28DE62DF" w14:textId="77777777" w:rsidTr="0053673E">
        <w:trPr>
          <w:jc w:val="center"/>
        </w:trPr>
        <w:tc>
          <w:tcPr>
            <w:tcW w:w="4531" w:type="dxa"/>
            <w:vAlign w:val="center"/>
          </w:tcPr>
          <w:p w14:paraId="52EF531A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Wagon isolé</w:t>
            </w:r>
          </w:p>
        </w:tc>
        <w:tc>
          <w:tcPr>
            <w:tcW w:w="4531" w:type="dxa"/>
            <w:vAlign w:val="center"/>
          </w:tcPr>
          <w:p w14:paraId="4253EE01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Single wagon</w:t>
            </w:r>
          </w:p>
        </w:tc>
      </w:tr>
      <w:tr w:rsidR="005C5F10" w:rsidRPr="005C5F10" w14:paraId="78D15660" w14:textId="77777777" w:rsidTr="0053673E">
        <w:trPr>
          <w:jc w:val="center"/>
        </w:trPr>
        <w:tc>
          <w:tcPr>
            <w:tcW w:w="4531" w:type="dxa"/>
            <w:vAlign w:val="center"/>
          </w:tcPr>
          <w:p w14:paraId="7683DBED" w14:textId="77777777" w:rsidR="005C5F10" w:rsidRPr="005C5F10" w:rsidRDefault="005C5F10" w:rsidP="00E5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Wagon trémie</w:t>
            </w:r>
          </w:p>
        </w:tc>
        <w:tc>
          <w:tcPr>
            <w:tcW w:w="4531" w:type="dxa"/>
            <w:vAlign w:val="center"/>
          </w:tcPr>
          <w:p w14:paraId="3B9907E9" w14:textId="77777777" w:rsidR="005C5F10" w:rsidRPr="005C5F10" w:rsidRDefault="005C5F10" w:rsidP="005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Hopper Car</w:t>
            </w:r>
          </w:p>
        </w:tc>
      </w:tr>
    </w:tbl>
    <w:p w14:paraId="20842ADC" w14:textId="77777777" w:rsidR="005C5F10" w:rsidRPr="005C5F10" w:rsidRDefault="005C5F10" w:rsidP="009729C2">
      <w:pPr>
        <w:rPr>
          <w:rFonts w:ascii="Times New Roman" w:hAnsi="Times New Roman" w:cs="Times New Roman"/>
          <w:sz w:val="24"/>
          <w:szCs w:val="24"/>
        </w:rPr>
      </w:pPr>
    </w:p>
    <w:p w14:paraId="46FBF6ED" w14:textId="11EB8DD3" w:rsidR="00E53067" w:rsidRDefault="00E53067" w:rsidP="009729C2">
      <w:pPr>
        <w:rPr>
          <w:rFonts w:ascii="Times New Roman" w:hAnsi="Times New Roman" w:cs="Times New Roman"/>
          <w:sz w:val="24"/>
          <w:szCs w:val="24"/>
        </w:rPr>
      </w:pPr>
      <w:r w:rsidRPr="005C5F10">
        <w:rPr>
          <w:rFonts w:ascii="Times New Roman" w:hAnsi="Times New Roman" w:cs="Times New Roman"/>
          <w:sz w:val="24"/>
          <w:szCs w:val="24"/>
        </w:rPr>
        <w:t>Adam, Erwan and Hatem, 2018-2019</w:t>
      </w:r>
    </w:p>
    <w:p w14:paraId="14AC8F54" w14:textId="61F76EB6" w:rsidR="005C5F10" w:rsidRPr="005C5F10" w:rsidRDefault="005C5F10" w:rsidP="00972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 et alii. 2021-2022</w:t>
      </w:r>
    </w:p>
    <w:sectPr w:rsidR="005C5F10" w:rsidRPr="005C5F10" w:rsidSect="00C8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986"/>
    <w:multiLevelType w:val="hybridMultilevel"/>
    <w:tmpl w:val="B0F2B1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4400E"/>
    <w:multiLevelType w:val="hybridMultilevel"/>
    <w:tmpl w:val="21DEB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12E"/>
    <w:rsid w:val="00021AA2"/>
    <w:rsid w:val="00062D8D"/>
    <w:rsid w:val="001C5F6B"/>
    <w:rsid w:val="003A73AB"/>
    <w:rsid w:val="004F6B3A"/>
    <w:rsid w:val="0053673E"/>
    <w:rsid w:val="005C5F10"/>
    <w:rsid w:val="005E424A"/>
    <w:rsid w:val="006E108A"/>
    <w:rsid w:val="00745B7C"/>
    <w:rsid w:val="007E4F53"/>
    <w:rsid w:val="009729C2"/>
    <w:rsid w:val="00BA2856"/>
    <w:rsid w:val="00BA512E"/>
    <w:rsid w:val="00BC4372"/>
    <w:rsid w:val="00BC79E7"/>
    <w:rsid w:val="00BE03BE"/>
    <w:rsid w:val="00C85731"/>
    <w:rsid w:val="00D3104A"/>
    <w:rsid w:val="00E53067"/>
    <w:rsid w:val="00E53B02"/>
    <w:rsid w:val="00FA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98D1"/>
  <w15:docId w15:val="{BBB7A581-0F36-4A5C-9A4C-9725D9DB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7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B0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600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519B-BF75-4F4C-AB96-714CD437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nicholas sowels</cp:lastModifiedBy>
  <cp:revision>2</cp:revision>
  <dcterms:created xsi:type="dcterms:W3CDTF">2021-11-05T12:28:00Z</dcterms:created>
  <dcterms:modified xsi:type="dcterms:W3CDTF">2021-11-05T12:28:00Z</dcterms:modified>
</cp:coreProperties>
</file>