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60" w:rsidRDefault="00DB1A60" w:rsidP="00DB1A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A60">
        <w:rPr>
          <w:rFonts w:ascii="Times New Roman" w:hAnsi="Times New Roman" w:cs="Times New Roman"/>
          <w:sz w:val="24"/>
          <w:szCs w:val="24"/>
          <w:lang w:val="en-GB"/>
        </w:rPr>
        <w:t xml:space="preserve">From counterculture to </w:t>
      </w:r>
      <w:proofErr w:type="spellStart"/>
      <w:proofErr w:type="gramStart"/>
      <w:r w:rsidRPr="00DB1A60">
        <w:rPr>
          <w:rFonts w:ascii="Times New Roman" w:hAnsi="Times New Roman" w:cs="Times New Roman"/>
          <w:sz w:val="24"/>
          <w:szCs w:val="24"/>
          <w:lang w:val="en-GB"/>
        </w:rPr>
        <w:t>cyberculture</w:t>
      </w:r>
      <w:proofErr w:type="spellEnd"/>
      <w:r w:rsidRPr="00DB1A60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DB1A60">
        <w:rPr>
          <w:rFonts w:ascii="Times New Roman" w:hAnsi="Times New Roman" w:cs="Times New Roman"/>
          <w:sz w:val="24"/>
          <w:szCs w:val="24"/>
          <w:lang w:val="en-GB"/>
        </w:rPr>
        <w:t xml:space="preserve"> Stewart Brand, the Whole Earth</w:t>
      </w:r>
      <w:r w:rsidR="004F78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1A60">
        <w:rPr>
          <w:rFonts w:ascii="Times New Roman" w:hAnsi="Times New Roman" w:cs="Times New Roman"/>
          <w:sz w:val="24"/>
          <w:szCs w:val="24"/>
          <w:lang w:val="en-GB"/>
        </w:rPr>
        <w:t>network, and the rise of digital utopianism / Fred Turne</w:t>
      </w:r>
      <w:r w:rsidR="004F7870">
        <w:rPr>
          <w:rFonts w:ascii="Times New Roman" w:hAnsi="Times New Roman" w:cs="Times New Roman"/>
          <w:sz w:val="24"/>
          <w:szCs w:val="24"/>
          <w:lang w:val="en-GB"/>
        </w:rPr>
        <w:t xml:space="preserve">r, </w:t>
      </w:r>
      <w:r w:rsidR="004F7870" w:rsidRPr="004F7870">
        <w:rPr>
          <w:rFonts w:ascii="Times New Roman" w:hAnsi="Times New Roman" w:cs="Times New Roman"/>
          <w:sz w:val="24"/>
          <w:szCs w:val="24"/>
          <w:lang w:val="en-GB"/>
        </w:rPr>
        <w:t>The University of Chicago Press,</w:t>
      </w:r>
      <w:r w:rsidR="004F7870">
        <w:rPr>
          <w:rFonts w:ascii="Times New Roman" w:hAnsi="Times New Roman" w:cs="Times New Roman"/>
          <w:sz w:val="24"/>
          <w:szCs w:val="24"/>
          <w:lang w:val="en-GB"/>
        </w:rPr>
        <w:t xml:space="preserve"> 2006. </w:t>
      </w:r>
    </w:p>
    <w:p w:rsidR="009C0FCA" w:rsidRDefault="00B57A39" w:rsidP="00B57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7A39">
        <w:rPr>
          <w:rFonts w:ascii="Times New Roman" w:hAnsi="Times New Roman" w:cs="Times New Roman"/>
          <w:sz w:val="24"/>
          <w:szCs w:val="24"/>
          <w:lang w:val="en-GB"/>
        </w:rPr>
        <w:t>To answer these questions, this book traces the previously untold history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of an extraordinarily influential group of San Francisco Bay area journalists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and entrepreneurs: Stewart Brand and the Whole Earth network. Between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the late 1960s and the late 1990s, Brand assembled a network of people and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publications that together brokered a series of encounters between 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bo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hemian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San Francisco and the emerging technology hub of Silicon Valley to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the south. In 1968 Brand brought members of the two worlds together in the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pages of one of the defining documents of the era, the Whole Earth 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Catalog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In 1985 he gathered them again on what would become perhaps the most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influential computer conferencing system of the decade, the Whole Earth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’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Lectronic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Link, or the WELL. Throughout the late 1980s and early 1990s,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Brand and other members of the network, including Kevin Kelly, Howard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Rheingold, Esther Dyson, and John Perry Barlow, became some of the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most-quoted spokespeople for a countercultural vision of the Internet. In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B57A39">
        <w:rPr>
          <w:rFonts w:ascii="Times New Roman" w:hAnsi="Times New Roman" w:cs="Times New Roman"/>
          <w:sz w:val="24"/>
          <w:szCs w:val="24"/>
          <w:lang w:val="en-GB"/>
        </w:rPr>
        <w:t>1993</w:t>
      </w:r>
      <w:proofErr w:type="gram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all would help create the magazine that, more than any other, depicted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the emerging digital world in revolutionary terms: Wired.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C0FCA" w:rsidRDefault="00B57A39" w:rsidP="00B57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7A39">
        <w:rPr>
          <w:rFonts w:ascii="Times New Roman" w:hAnsi="Times New Roman" w:cs="Times New Roman"/>
          <w:sz w:val="24"/>
          <w:szCs w:val="24"/>
          <w:lang w:val="en-GB"/>
        </w:rPr>
        <w:t>By recounting their history, this book rev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eals and helps to explain a com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plex intertwining of two legacies: that of the m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ilitary-industrial research cul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ture, which first appeared during World War II and flourished across the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cold war era, and that of the American counterculture. Since the </w:t>
      </w:r>
      <w:proofErr w:type="gramStart"/>
      <w:r w:rsidRPr="00B57A39">
        <w:rPr>
          <w:rFonts w:ascii="Times New Roman" w:hAnsi="Times New Roman" w:cs="Times New Roman"/>
          <w:sz w:val="24"/>
          <w:szCs w:val="24"/>
          <w:lang w:val="en-GB"/>
        </w:rPr>
        <w:t>1960s</w:t>
      </w:r>
      <w:proofErr w:type="gram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scholarly and popular accounts alike have described the counterculture in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terms first expressed by its members—that is, as a culture antithetical to the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technologies and social structures powering the cold war st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 xml:space="preserve">ate and its </w:t>
      </w:r>
      <w:proofErr w:type="spellStart"/>
      <w:r w:rsidR="009C0FCA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fense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industries. In this </w:t>
      </w:r>
      <w:proofErr w:type="gramStart"/>
      <w:r w:rsidRPr="00B57A39">
        <w:rPr>
          <w:rFonts w:ascii="Times New Roman" w:hAnsi="Times New Roman" w:cs="Times New Roman"/>
          <w:sz w:val="24"/>
          <w:szCs w:val="24"/>
          <w:lang w:val="en-GB"/>
        </w:rPr>
        <w:t>view</w:t>
      </w:r>
      <w:proofErr w:type="gram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the 1940s and 1950s are often seen as a 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gray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time shaped by rigid social norms, hierarchical institutions, and the constant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demands of America’s nuclear face-off with the Soviet Union. The 1960s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seem to explode onto the scene in a Tech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nicolor swirl of personal explo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ration and political protest, much of it aimed at bringing down the cold war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military-industrial bureaucracy. Those who accept this version of events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tend to account for the persistence of the military-industrial complex today,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and for the continuing growth of corporate capitalism and consumer culture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as well, by arguing that the authentically rev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olutionary ideals of the genera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tion of 1968 were somehow co-opted by the forces they opposed.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C0FCA" w:rsidRDefault="00B57A39" w:rsidP="00B57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7A39">
        <w:rPr>
          <w:rFonts w:ascii="Times New Roman" w:hAnsi="Times New Roman" w:cs="Times New Roman"/>
          <w:sz w:val="24"/>
          <w:szCs w:val="24"/>
          <w:lang w:val="en-GB"/>
        </w:rPr>
        <w:t>There is some truth to this story. Yet, as it has hardened into legend, this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version of the past has obscured the fact the same military-industrial re-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search world that brought forth nuclear weapons—and computers—also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gave rise to a free-wheeling, interdisciplinary, and highly entrepreneurial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style of work. In the research laboratories of World War II and later, in the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lastRenderedPageBreak/>
        <w:t>massive military engineering projects of the cold war, scientists, soldiers,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technicians, and administrators broke dow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n the invisible walls of bureau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cracy and collaborated as never before. As they did, they embraced both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computers and a new cybernetic rhetoric of systems and information. They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began to imagine institutions as living organisms, social networks as webs of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information, and the gathering and interpretation of information as keys to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understanding not only the technical but also the natural and social worlds.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54035" w:rsidRDefault="00B57A39" w:rsidP="00B57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7A39">
        <w:rPr>
          <w:rFonts w:ascii="Times New Roman" w:hAnsi="Times New Roman" w:cs="Times New Roman"/>
          <w:sz w:val="24"/>
          <w:szCs w:val="24"/>
          <w:lang w:val="en-GB"/>
        </w:rPr>
        <w:t>By the late 1960s, so too did substantial elements of the counterculture.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Between 1967 and 1970, for instance, tens of thousands of young people set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out to establish communes, many in the mountains and the woods. It was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for them that Brand first published the Whole Earth </w:t>
      </w:r>
      <w:proofErr w:type="spellStart"/>
      <w:r w:rsidRPr="00B57A39">
        <w:rPr>
          <w:rFonts w:ascii="Times New Roman" w:hAnsi="Times New Roman" w:cs="Times New Roman"/>
          <w:sz w:val="24"/>
          <w:szCs w:val="24"/>
          <w:lang w:val="en-GB"/>
        </w:rPr>
        <w:t>Catalog</w:t>
      </w:r>
      <w:proofErr w:type="spellEnd"/>
      <w:r w:rsidRPr="00B57A39">
        <w:rPr>
          <w:rFonts w:ascii="Times New Roman" w:hAnsi="Times New Roman" w:cs="Times New Roman"/>
          <w:sz w:val="24"/>
          <w:szCs w:val="24"/>
          <w:lang w:val="en-GB"/>
        </w:rPr>
        <w:t>. For these back-to-the-landers, and for many others who never actually established new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communities, traditional political mechanisms for creating social change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had come up bankrupt. Even as their peers organized political parties and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marched against the Vietnam War, this group, whom I will call the New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Communalists, turned away from political action and toward technology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and the transformation of consciousness as the primary sources of social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change. </w:t>
      </w:r>
      <w:proofErr w:type="gramStart"/>
      <w:r w:rsidRPr="00B57A39">
        <w:rPr>
          <w:rFonts w:ascii="Times New Roman" w:hAnsi="Times New Roman" w:cs="Times New Roman"/>
          <w:sz w:val="24"/>
          <w:szCs w:val="24"/>
          <w:lang w:val="en-GB"/>
        </w:rPr>
        <w:t>If mainstream America had become a culture of conflict, with riots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at home and war abroad,</w:t>
      </w:r>
      <w:proofErr w:type="gramEnd"/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the commune world would be one of harmony. If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the American state deployed massive weapons systems in order to destroy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faraway peoples, the New Communalist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s would deploy small-scale tech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nologies—ranging from axes and hoes to ampli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fiers, strobe lights, slide pro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jectors, and LSD—to bring people together and allow them to experience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their common humanity. Finally, if the bu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reaucracies of industry and gov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ernment demanded that men and wo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men become psychologically frag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mented specialists, the technology-induced experience of togetherness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would allow them to become both self-sufficient and whole once again.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For this wing of the counterculture, the technological and intellectual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output of American research culture held enormous appeal. Although they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rejected the military-industrial complex as a whole, as well as the political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>process that brought it into being, hippies from Manhattan to Haight-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7A39">
        <w:rPr>
          <w:rFonts w:ascii="Times New Roman" w:hAnsi="Times New Roman" w:cs="Times New Roman"/>
          <w:sz w:val="24"/>
          <w:szCs w:val="24"/>
          <w:lang w:val="en-GB"/>
        </w:rPr>
        <w:t xml:space="preserve">Ashbury read Norbert Wiener, Buckminster </w:t>
      </w:r>
      <w:bookmarkStart w:id="0" w:name="_GoBack"/>
      <w:bookmarkEnd w:id="0"/>
      <w:r w:rsidRPr="00B57A39">
        <w:rPr>
          <w:rFonts w:ascii="Times New Roman" w:hAnsi="Times New Roman" w:cs="Times New Roman"/>
          <w:sz w:val="24"/>
          <w:szCs w:val="24"/>
          <w:lang w:val="en-GB"/>
        </w:rPr>
        <w:t>Fuller, and Marshall McLuhan</w:t>
      </w:r>
      <w:r w:rsidR="009C0FC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C0FCA" w:rsidRPr="00B57A39" w:rsidRDefault="009C0FCA" w:rsidP="009C0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0FCA">
        <w:rPr>
          <w:rFonts w:ascii="Times New Roman" w:hAnsi="Times New Roman" w:cs="Times New Roman"/>
          <w:sz w:val="24"/>
          <w:szCs w:val="24"/>
          <w:lang w:val="en-GB"/>
        </w:rPr>
        <w:t>Through their writings, young Americans encountered a cybernetic vision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FCA">
        <w:rPr>
          <w:rFonts w:ascii="Times New Roman" w:hAnsi="Times New Roman" w:cs="Times New Roman"/>
          <w:sz w:val="24"/>
          <w:szCs w:val="24"/>
          <w:lang w:val="en-GB"/>
        </w:rPr>
        <w:t>of the world, one in which material reality could be imagined as an information system. To a generation that had grown up in a world beset by massive armies and by the threat of nuclear holocaust, the cybernetic notion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FCA">
        <w:rPr>
          <w:rFonts w:ascii="Times New Roman" w:hAnsi="Times New Roman" w:cs="Times New Roman"/>
          <w:sz w:val="24"/>
          <w:szCs w:val="24"/>
          <w:lang w:val="en-GB"/>
        </w:rPr>
        <w:t>the globe as a single, interlinked pattern of information was deeply comforting: in the invisible play of information, many thought they could see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0FCA">
        <w:rPr>
          <w:rFonts w:ascii="Times New Roman" w:hAnsi="Times New Roman" w:cs="Times New Roman"/>
          <w:sz w:val="24"/>
          <w:szCs w:val="24"/>
          <w:lang w:val="en-GB"/>
        </w:rPr>
        <w:t>the possibility of global harmony</w:t>
      </w:r>
      <w:r w:rsidR="0001741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9C0FCA" w:rsidRPr="00B5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39"/>
    <w:rsid w:val="0001741E"/>
    <w:rsid w:val="004F7870"/>
    <w:rsid w:val="009C0FCA"/>
    <w:rsid w:val="00A54035"/>
    <w:rsid w:val="00B57A39"/>
    <w:rsid w:val="00D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6664-6B33-4B65-A864-483B9D8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2024-09-01T14:32:00Z</dcterms:created>
  <dcterms:modified xsi:type="dcterms:W3CDTF">2024-09-01T14:38:00Z</dcterms:modified>
</cp:coreProperties>
</file>