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85777" w14:textId="0D4C5AE8" w:rsidR="00B31528" w:rsidRDefault="006925B6" w:rsidP="005B5EBE">
      <w:pPr>
        <w:jc w:val="center"/>
        <w:outlineLvl w:val="0"/>
        <w:rPr>
          <w:rFonts w:ascii="American Typewriter" w:hAnsi="American Typewriter"/>
          <w:sz w:val="56"/>
          <w:szCs w:val="56"/>
        </w:rPr>
      </w:pPr>
      <w:r>
        <w:rPr>
          <w:rFonts w:ascii="American Typewriter" w:hAnsi="American Typewriter"/>
          <w:sz w:val="56"/>
          <w:szCs w:val="56"/>
        </w:rPr>
        <w:t>80</w:t>
      </w:r>
      <w:r w:rsidR="00F901AB">
        <w:rPr>
          <w:rFonts w:ascii="American Typewriter" w:hAnsi="American Typewriter"/>
          <w:sz w:val="56"/>
          <w:szCs w:val="56"/>
        </w:rPr>
        <w:t xml:space="preserve"> </w:t>
      </w:r>
      <w:r w:rsidR="005B5EBE" w:rsidRPr="00F901AB">
        <w:rPr>
          <w:rFonts w:ascii="American Typewriter" w:hAnsi="American Typewriter"/>
          <w:sz w:val="56"/>
          <w:szCs w:val="56"/>
        </w:rPr>
        <w:t>FILMS</w:t>
      </w:r>
      <w:r w:rsidR="00F901AB" w:rsidRPr="00F901AB">
        <w:rPr>
          <w:rFonts w:ascii="American Typewriter" w:hAnsi="American Typewriter"/>
          <w:sz w:val="56"/>
          <w:szCs w:val="56"/>
        </w:rPr>
        <w:t xml:space="preserve"> FRANÇAIS</w:t>
      </w:r>
    </w:p>
    <w:p w14:paraId="7AE14B61" w14:textId="3015C2AC" w:rsidR="00F901AB" w:rsidRPr="00F901AB" w:rsidRDefault="00F901AB" w:rsidP="005B5EBE">
      <w:pPr>
        <w:jc w:val="center"/>
        <w:outlineLvl w:val="0"/>
        <w:rPr>
          <w:rFonts w:ascii="American Typewriter" w:hAnsi="American Typewriter"/>
          <w:sz w:val="32"/>
          <w:szCs w:val="32"/>
        </w:rPr>
      </w:pPr>
      <w:r w:rsidRPr="00F901AB">
        <w:rPr>
          <w:rFonts w:ascii="American Typewriter" w:hAnsi="American Typewriter"/>
          <w:sz w:val="32"/>
          <w:szCs w:val="32"/>
        </w:rPr>
        <w:t>Vus et approuvés</w:t>
      </w:r>
    </w:p>
    <w:p w14:paraId="37B245B3" w14:textId="33A89FD5" w:rsidR="0076381A" w:rsidRDefault="0076381A"/>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15687D" w14:paraId="50A078A2" w14:textId="77777777" w:rsidTr="0015687D">
        <w:tc>
          <w:tcPr>
            <w:tcW w:w="5000" w:type="pct"/>
            <w:gridSpan w:val="2"/>
          </w:tcPr>
          <w:p w14:paraId="7448A11C" w14:textId="77777777" w:rsidR="0015687D" w:rsidRDefault="0015687D" w:rsidP="00023EB5">
            <w:pPr>
              <w:tabs>
                <w:tab w:val="left" w:pos="1232"/>
                <w:tab w:val="center" w:pos="4532"/>
              </w:tabs>
              <w:jc w:val="center"/>
              <w:rPr>
                <w:rFonts w:ascii="Noteworthy Light" w:hAnsi="Noteworthy Light"/>
                <w:b/>
              </w:rPr>
            </w:pPr>
            <w:r w:rsidRPr="007F39F4">
              <w:rPr>
                <w:rFonts w:ascii="Noteworthy Light" w:hAnsi="Noteworthy Light"/>
                <w:b/>
                <w:sz w:val="44"/>
                <w:szCs w:val="44"/>
              </w:rPr>
              <w:t>Les classiques des années 30-40</w:t>
            </w:r>
          </w:p>
          <w:p w14:paraId="7FA3F950" w14:textId="0DC4706D" w:rsidR="00023EB5" w:rsidRPr="00023EB5" w:rsidRDefault="00023EB5" w:rsidP="00023EB5">
            <w:pPr>
              <w:tabs>
                <w:tab w:val="left" w:pos="1232"/>
                <w:tab w:val="center" w:pos="4532"/>
              </w:tabs>
              <w:jc w:val="center"/>
              <w:rPr>
                <w:rFonts w:ascii="Noteworthy Light" w:hAnsi="Noteworthy Light"/>
                <w:b/>
              </w:rPr>
            </w:pPr>
          </w:p>
        </w:tc>
      </w:tr>
      <w:tr w:rsidR="00C02A83" w14:paraId="0E48C3A4" w14:textId="77777777" w:rsidTr="0015687D">
        <w:tc>
          <w:tcPr>
            <w:tcW w:w="794" w:type="pct"/>
          </w:tcPr>
          <w:p w14:paraId="2765B5CB" w14:textId="00DE4A1B" w:rsidR="00C02A83" w:rsidRPr="00D51F53" w:rsidRDefault="00DF747F" w:rsidP="00B66147">
            <w:pPr>
              <w:tabs>
                <w:tab w:val="left" w:pos="1134"/>
              </w:tabs>
              <w:rPr>
                <w:rFonts w:ascii="Helvetica" w:hAnsi="Helvetica" w:cs="Helvetica"/>
                <w:b/>
                <w:noProof/>
              </w:rPr>
            </w:pPr>
            <w:r w:rsidRPr="00D51F53">
              <w:rPr>
                <w:rFonts w:ascii="Helvetica" w:hAnsi="Helvetica" w:cs="Helvetica"/>
                <w:b/>
                <w:noProof/>
              </w:rPr>
              <w:drawing>
                <wp:anchor distT="0" distB="0" distL="114300" distR="114300" simplePos="0" relativeHeight="251748352" behindDoc="0" locked="0" layoutInCell="1" allowOverlap="1" wp14:anchorId="6ACDB12B" wp14:editId="7012A3C6">
                  <wp:simplePos x="0" y="0"/>
                  <wp:positionH relativeFrom="margin">
                    <wp:posOffset>0</wp:posOffset>
                  </wp:positionH>
                  <wp:positionV relativeFrom="margin">
                    <wp:posOffset>-4079240</wp:posOffset>
                  </wp:positionV>
                  <wp:extent cx="632460" cy="871220"/>
                  <wp:effectExtent l="0" t="0" r="254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vAlign w:val="bottom"/>
          </w:tcPr>
          <w:p w14:paraId="0C7B311B" w14:textId="76E3D2B7" w:rsidR="00C02A83" w:rsidRPr="00D51F53" w:rsidRDefault="00C02A83" w:rsidP="00B66147">
            <w:pPr>
              <w:tabs>
                <w:tab w:val="left" w:pos="1134"/>
              </w:tabs>
              <w:rPr>
                <w:b/>
              </w:rPr>
            </w:pPr>
            <w:r w:rsidRPr="00D51F53">
              <w:rPr>
                <w:b/>
              </w:rPr>
              <w:t>LA GRANDE ILLUSION</w:t>
            </w:r>
          </w:p>
          <w:p w14:paraId="6D178E01" w14:textId="77777777" w:rsidR="00C02A83" w:rsidRDefault="00C02A83" w:rsidP="00DD7BFD">
            <w:r>
              <w:t>Jean Renoir, 1937</w:t>
            </w:r>
          </w:p>
          <w:p w14:paraId="3BAFBB38" w14:textId="3F160412" w:rsidR="00C02A83" w:rsidRDefault="00C02A83" w:rsidP="00DD7BFD">
            <w:r>
              <w:t xml:space="preserve">Magnifique récit </w:t>
            </w:r>
            <w:r w:rsidR="00F901AB">
              <w:t>de</w:t>
            </w:r>
            <w:r>
              <w:t xml:space="preserve"> la rencontre des classes sociales dans un camp de prisonniers français en </w:t>
            </w:r>
            <w:r w:rsidR="00F901AB">
              <w:t>France</w:t>
            </w:r>
            <w:r>
              <w:t xml:space="preserve"> pendant la première guerre mondiale.</w:t>
            </w:r>
          </w:p>
          <w:p w14:paraId="5FAE1AC0" w14:textId="77777777" w:rsidR="00C02A83" w:rsidRDefault="00C02A83" w:rsidP="00DD7BFD"/>
          <w:p w14:paraId="35451590" w14:textId="1E9AAA91" w:rsidR="00C02A83" w:rsidRDefault="00C02A83" w:rsidP="00DD7BFD"/>
        </w:tc>
      </w:tr>
      <w:tr w:rsidR="00C02A83" w14:paraId="0E9268A9" w14:textId="77777777" w:rsidTr="006708BA">
        <w:trPr>
          <w:trHeight w:val="1534"/>
        </w:trPr>
        <w:tc>
          <w:tcPr>
            <w:tcW w:w="794" w:type="pct"/>
          </w:tcPr>
          <w:p w14:paraId="761F9F77" w14:textId="66B4886B" w:rsidR="00C02A83" w:rsidRDefault="00DF747F" w:rsidP="007F65DE">
            <w:pPr>
              <w:rPr>
                <w:rFonts w:ascii="Helvetica" w:hAnsi="Helvetica" w:cs="Helvetica"/>
                <w:noProof/>
              </w:rPr>
            </w:pPr>
            <w:r>
              <w:rPr>
                <w:rFonts w:ascii="Helvetica" w:hAnsi="Helvetica" w:cs="Helvetica"/>
                <w:noProof/>
              </w:rPr>
              <w:drawing>
                <wp:anchor distT="0" distB="0" distL="114300" distR="114300" simplePos="0" relativeHeight="251750400" behindDoc="0" locked="0" layoutInCell="1" allowOverlap="1" wp14:anchorId="36E25BDF" wp14:editId="5F49FCF6">
                  <wp:simplePos x="0" y="0"/>
                  <wp:positionH relativeFrom="margin">
                    <wp:posOffset>0</wp:posOffset>
                  </wp:positionH>
                  <wp:positionV relativeFrom="margin">
                    <wp:posOffset>-5184140</wp:posOffset>
                  </wp:positionV>
                  <wp:extent cx="737870" cy="9829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vAlign w:val="bottom"/>
          </w:tcPr>
          <w:p w14:paraId="6F009CDD" w14:textId="17DCFDE5" w:rsidR="00C02A83" w:rsidRPr="00D51F53" w:rsidRDefault="00C02A83" w:rsidP="007F65DE">
            <w:pPr>
              <w:rPr>
                <w:b/>
              </w:rPr>
            </w:pPr>
            <w:r w:rsidRPr="00D51F53">
              <w:rPr>
                <w:b/>
              </w:rPr>
              <w:t>LA MARSEILLAISE</w:t>
            </w:r>
          </w:p>
          <w:p w14:paraId="058EAC72" w14:textId="77777777" w:rsidR="00C02A83" w:rsidRDefault="00C02A83" w:rsidP="007F65DE">
            <w:r>
              <w:t>Jean Renoir, 1938</w:t>
            </w:r>
          </w:p>
          <w:p w14:paraId="0E34F1ED" w14:textId="77777777" w:rsidR="00C02A83" w:rsidRDefault="00C02A83" w:rsidP="007F65DE">
            <w:r>
              <w:t>Extraordinaire épopée de volontaires marseillais pendant la Révolution.</w:t>
            </w:r>
          </w:p>
          <w:p w14:paraId="4AA6F391" w14:textId="01DAD107" w:rsidR="00F901AB" w:rsidRDefault="00F901AB" w:rsidP="007F65DE">
            <w:r>
              <w:t>Très instructif sur le plan historique.</w:t>
            </w:r>
          </w:p>
          <w:p w14:paraId="30380E1C" w14:textId="77777777" w:rsidR="00C02A83" w:rsidRDefault="00C02A83" w:rsidP="007F65DE"/>
          <w:p w14:paraId="306FC5E7" w14:textId="72226236" w:rsidR="00C02A83" w:rsidRDefault="00C02A83" w:rsidP="007F65DE">
            <w:pPr>
              <w:rPr>
                <w:rFonts w:ascii="Helvetica" w:hAnsi="Helvetica" w:cs="Helvetica"/>
                <w:noProof/>
              </w:rPr>
            </w:pPr>
          </w:p>
        </w:tc>
      </w:tr>
      <w:tr w:rsidR="00C02A83" w14:paraId="0DC9E497" w14:textId="77777777" w:rsidTr="0015687D">
        <w:trPr>
          <w:trHeight w:val="1742"/>
        </w:trPr>
        <w:tc>
          <w:tcPr>
            <w:tcW w:w="794" w:type="pct"/>
          </w:tcPr>
          <w:p w14:paraId="3DA7B438" w14:textId="67088285" w:rsidR="008A312C" w:rsidRPr="0069071D" w:rsidRDefault="00DF747F" w:rsidP="008A312C">
            <w:pPr>
              <w:tabs>
                <w:tab w:val="left" w:pos="1126"/>
              </w:tabs>
              <w:rPr>
                <w:b/>
              </w:rPr>
            </w:pPr>
            <w:r>
              <w:rPr>
                <w:rFonts w:ascii="Helvetica" w:hAnsi="Helvetica" w:cs="Helvetica"/>
                <w:noProof/>
              </w:rPr>
              <w:drawing>
                <wp:inline distT="0" distB="0" distL="0" distR="0" wp14:anchorId="4C8427D8" wp14:editId="04F96928">
                  <wp:extent cx="800100" cy="1127125"/>
                  <wp:effectExtent l="0" t="0" r="127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1271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206" w:type="pct"/>
          </w:tcPr>
          <w:p w14:paraId="1886264C" w14:textId="36358122" w:rsidR="00C02A83" w:rsidRPr="0069071D" w:rsidRDefault="00C02A83" w:rsidP="00932D6E">
            <w:pPr>
              <w:rPr>
                <w:b/>
              </w:rPr>
            </w:pPr>
            <w:r w:rsidRPr="0069071D">
              <w:rPr>
                <w:b/>
              </w:rPr>
              <w:t>LES ENFANTS DU PARADIS</w:t>
            </w:r>
          </w:p>
          <w:p w14:paraId="6D780288" w14:textId="0C673E7F" w:rsidR="00C02A83" w:rsidRDefault="00C02A83" w:rsidP="00932D6E">
            <w:r>
              <w:t>Marcel Carné, 1945</w:t>
            </w:r>
          </w:p>
          <w:p w14:paraId="3005FBD7" w14:textId="42869287" w:rsidR="00C02A83" w:rsidRDefault="00F147C2" w:rsidP="00F147C2">
            <w:r>
              <w:t xml:space="preserve">Dans les années 1820, les amours contrariées d’une femme libre et d’un artiste timide. Une </w:t>
            </w:r>
            <w:r w:rsidR="00F901AB">
              <w:t>s</w:t>
            </w:r>
            <w:r w:rsidR="00C02A83">
              <w:t>omptueuse fresque</w:t>
            </w:r>
            <w:r>
              <w:t xml:space="preserve"> du Paris populaire et artistique de l’époque, orchestrée par les frères Prévert, fameux scénaristes et dialoguistes.</w:t>
            </w:r>
          </w:p>
        </w:tc>
      </w:tr>
      <w:tr w:rsidR="008A312C" w14:paraId="7957685A" w14:textId="77777777" w:rsidTr="0015687D">
        <w:tc>
          <w:tcPr>
            <w:tcW w:w="794" w:type="pct"/>
          </w:tcPr>
          <w:p w14:paraId="08AD7342" w14:textId="56BFB04C" w:rsidR="008A312C" w:rsidRDefault="008A312C" w:rsidP="00932D6E">
            <w:pPr>
              <w:rPr>
                <w:b/>
              </w:rPr>
            </w:pPr>
            <w:r>
              <w:rPr>
                <w:rFonts w:ascii="Helvetica" w:hAnsi="Helvetica" w:cs="Helvetica"/>
                <w:noProof/>
              </w:rPr>
              <w:drawing>
                <wp:inline distT="0" distB="0" distL="0" distR="0" wp14:anchorId="138DAF0E" wp14:editId="048C8469">
                  <wp:extent cx="799778" cy="982345"/>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778" cy="982345"/>
                          </a:xfrm>
                          <a:prstGeom prst="rect">
                            <a:avLst/>
                          </a:prstGeom>
                          <a:noFill/>
                          <a:ln>
                            <a:noFill/>
                          </a:ln>
                        </pic:spPr>
                      </pic:pic>
                    </a:graphicData>
                  </a:graphic>
                </wp:inline>
              </w:drawing>
            </w:r>
          </w:p>
        </w:tc>
        <w:tc>
          <w:tcPr>
            <w:tcW w:w="4206" w:type="pct"/>
          </w:tcPr>
          <w:p w14:paraId="1E5BB7B1" w14:textId="77777777" w:rsidR="008A312C" w:rsidRPr="0069071D" w:rsidRDefault="008A312C" w:rsidP="008A312C">
            <w:pPr>
              <w:rPr>
                <w:b/>
              </w:rPr>
            </w:pPr>
            <w:r w:rsidRPr="0069071D">
              <w:rPr>
                <w:b/>
              </w:rPr>
              <w:t>LA BELLE ET LA BȆTE</w:t>
            </w:r>
          </w:p>
          <w:p w14:paraId="3FA2C496" w14:textId="77777777" w:rsidR="008A312C" w:rsidRDefault="008A312C" w:rsidP="008A312C">
            <w:r>
              <w:t>Jean Cocteau, 1946</w:t>
            </w:r>
          </w:p>
          <w:p w14:paraId="625C8CAD" w14:textId="7BF12811" w:rsidR="008A312C" w:rsidRDefault="008A312C" w:rsidP="008A312C">
            <w:r>
              <w:t>Une mise en scène féérique, des effets spéciaux fantastiques</w:t>
            </w:r>
            <w:r w:rsidR="00F147C2">
              <w:t>. Bien meilleur que les copies récentes.</w:t>
            </w:r>
          </w:p>
          <w:p w14:paraId="012B6892" w14:textId="77777777" w:rsidR="008A312C" w:rsidRPr="0069071D" w:rsidRDefault="008A312C" w:rsidP="00932D6E">
            <w:pPr>
              <w:rPr>
                <w:b/>
              </w:rPr>
            </w:pPr>
          </w:p>
        </w:tc>
      </w:tr>
    </w:tbl>
    <w:p w14:paraId="0CAE973F" w14:textId="77777777" w:rsidR="00F901AB" w:rsidRDefault="00F901AB"/>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15687D" w:rsidRPr="00F86251" w14:paraId="646E337C" w14:textId="77777777" w:rsidTr="0015687D">
        <w:tc>
          <w:tcPr>
            <w:tcW w:w="5000" w:type="pct"/>
            <w:gridSpan w:val="2"/>
          </w:tcPr>
          <w:p w14:paraId="2159A470" w14:textId="77777777" w:rsidR="0015687D" w:rsidRDefault="0015687D" w:rsidP="0015687D">
            <w:pPr>
              <w:tabs>
                <w:tab w:val="left" w:pos="2538"/>
                <w:tab w:val="left" w:pos="2951"/>
                <w:tab w:val="center" w:pos="4533"/>
              </w:tabs>
              <w:jc w:val="center"/>
              <w:rPr>
                <w:rFonts w:ascii="Noteworthy Light" w:hAnsi="Noteworthy Light"/>
                <w:b/>
              </w:rPr>
            </w:pPr>
            <w:r w:rsidRPr="007F39F4">
              <w:rPr>
                <w:rFonts w:ascii="Noteworthy Light" w:hAnsi="Noteworthy Light"/>
                <w:b/>
                <w:sz w:val="44"/>
                <w:szCs w:val="44"/>
              </w:rPr>
              <w:t>Les années 50</w:t>
            </w:r>
          </w:p>
          <w:p w14:paraId="1E05ED52" w14:textId="677085F8" w:rsidR="00023EB5" w:rsidRPr="00023EB5" w:rsidRDefault="00023EB5" w:rsidP="0015687D">
            <w:pPr>
              <w:tabs>
                <w:tab w:val="left" w:pos="2538"/>
                <w:tab w:val="left" w:pos="2951"/>
                <w:tab w:val="center" w:pos="4533"/>
              </w:tabs>
              <w:jc w:val="center"/>
              <w:rPr>
                <w:rFonts w:ascii="Noteworthy Light" w:hAnsi="Noteworthy Light"/>
                <w:b/>
              </w:rPr>
            </w:pPr>
          </w:p>
        </w:tc>
      </w:tr>
      <w:tr w:rsidR="00C02A83" w14:paraId="525E649C" w14:textId="77777777" w:rsidTr="0015687D">
        <w:tc>
          <w:tcPr>
            <w:tcW w:w="794" w:type="pct"/>
          </w:tcPr>
          <w:p w14:paraId="24D4DC6E" w14:textId="6105AD3F" w:rsidR="00C02A83" w:rsidRPr="0069071D" w:rsidRDefault="0015687D" w:rsidP="00133F3B">
            <w:pPr>
              <w:rPr>
                <w:b/>
              </w:rPr>
            </w:pPr>
            <w:r>
              <w:rPr>
                <w:rFonts w:ascii="Helvetica" w:hAnsi="Helvetica" w:cs="Helvetica"/>
                <w:noProof/>
              </w:rPr>
              <w:drawing>
                <wp:inline distT="0" distB="0" distL="0" distR="0" wp14:anchorId="2397789B" wp14:editId="57917F01">
                  <wp:extent cx="798195" cy="103314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195" cy="1033145"/>
                          </a:xfrm>
                          <a:prstGeom prst="rect">
                            <a:avLst/>
                          </a:prstGeom>
                          <a:noFill/>
                          <a:ln>
                            <a:noFill/>
                          </a:ln>
                        </pic:spPr>
                      </pic:pic>
                    </a:graphicData>
                  </a:graphic>
                </wp:inline>
              </w:drawing>
            </w:r>
          </w:p>
        </w:tc>
        <w:tc>
          <w:tcPr>
            <w:tcW w:w="4206" w:type="pct"/>
          </w:tcPr>
          <w:p w14:paraId="0AF94CAB" w14:textId="37CA254C" w:rsidR="00C02A83" w:rsidRPr="0069071D" w:rsidRDefault="00C02A83" w:rsidP="00133F3B">
            <w:pPr>
              <w:rPr>
                <w:b/>
              </w:rPr>
            </w:pPr>
            <w:r w:rsidRPr="0069071D">
              <w:rPr>
                <w:b/>
              </w:rPr>
              <w:t>FANFAN LA TULIPE</w:t>
            </w:r>
          </w:p>
          <w:p w14:paraId="18FEEACE" w14:textId="04B35BC1" w:rsidR="00C02A83" w:rsidRDefault="00C02A83" w:rsidP="00133F3B">
            <w:r>
              <w:t>Christian-</w:t>
            </w:r>
            <w:proofErr w:type="spellStart"/>
            <w:r>
              <w:t>Jacque</w:t>
            </w:r>
            <w:proofErr w:type="spellEnd"/>
            <w:r>
              <w:t>, 1952</w:t>
            </w:r>
          </w:p>
          <w:p w14:paraId="06829A89" w14:textId="4291BABB" w:rsidR="00C02A83" w:rsidRDefault="00C02A83" w:rsidP="00133F3B">
            <w:r>
              <w:t>Un délicieux film d’aventures avec un acteur charismatique di</w:t>
            </w:r>
            <w:r w:rsidR="00F901AB">
              <w:t>s</w:t>
            </w:r>
            <w:r>
              <w:t>paru bien trop tôt</w:t>
            </w:r>
          </w:p>
          <w:p w14:paraId="5B6F2800" w14:textId="77777777" w:rsidR="00C02A83" w:rsidRDefault="00C02A83" w:rsidP="00133F3B"/>
        </w:tc>
      </w:tr>
      <w:tr w:rsidR="00C02A83" w14:paraId="0731B39C" w14:textId="77777777" w:rsidTr="0015687D">
        <w:tc>
          <w:tcPr>
            <w:tcW w:w="794" w:type="pct"/>
          </w:tcPr>
          <w:p w14:paraId="7FCB4305" w14:textId="26212EA1" w:rsidR="00C02A83" w:rsidRPr="0069071D" w:rsidRDefault="00DF747F" w:rsidP="00A54404">
            <w:pPr>
              <w:tabs>
                <w:tab w:val="left" w:pos="2538"/>
              </w:tabs>
              <w:rPr>
                <w:b/>
              </w:rPr>
            </w:pPr>
            <w:r>
              <w:rPr>
                <w:rFonts w:ascii="Helvetica" w:hAnsi="Helvetica" w:cs="Helvetica"/>
                <w:noProof/>
              </w:rPr>
              <w:drawing>
                <wp:inline distT="0" distB="0" distL="0" distR="0" wp14:anchorId="5A86C1B2" wp14:editId="565F4B50">
                  <wp:extent cx="799778" cy="10198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9778" cy="1019810"/>
                          </a:xfrm>
                          <a:prstGeom prst="rect">
                            <a:avLst/>
                          </a:prstGeom>
                          <a:noFill/>
                          <a:ln>
                            <a:noFill/>
                          </a:ln>
                        </pic:spPr>
                      </pic:pic>
                    </a:graphicData>
                  </a:graphic>
                </wp:inline>
              </w:drawing>
            </w:r>
          </w:p>
        </w:tc>
        <w:tc>
          <w:tcPr>
            <w:tcW w:w="4206" w:type="pct"/>
          </w:tcPr>
          <w:p w14:paraId="4E260DB3" w14:textId="15191F1C" w:rsidR="00C02A83" w:rsidRPr="0069071D" w:rsidRDefault="00C02A83" w:rsidP="00A54404">
            <w:pPr>
              <w:tabs>
                <w:tab w:val="left" w:pos="2538"/>
              </w:tabs>
              <w:rPr>
                <w:b/>
              </w:rPr>
            </w:pPr>
            <w:r w:rsidRPr="0069071D">
              <w:rPr>
                <w:b/>
              </w:rPr>
              <w:t>LE SALAIRE DE LA PEUR</w:t>
            </w:r>
          </w:p>
          <w:p w14:paraId="0464B2A2" w14:textId="77777777" w:rsidR="00C02A83" w:rsidRDefault="00C02A83" w:rsidP="00A54404">
            <w:pPr>
              <w:tabs>
                <w:tab w:val="left" w:pos="2538"/>
              </w:tabs>
            </w:pPr>
            <w:r>
              <w:t>Henri-Georges Clouzot, 1953</w:t>
            </w:r>
          </w:p>
          <w:p w14:paraId="2B47F5EC" w14:textId="75C51E1D" w:rsidR="00C02A83" w:rsidRDefault="00C02A83" w:rsidP="00A54404">
            <w:pPr>
              <w:tabs>
                <w:tab w:val="left" w:pos="2538"/>
              </w:tabs>
            </w:pPr>
            <w:r>
              <w:t xml:space="preserve">En échange d’une grosse somme, des aventuriers acceptent de conduire des camions bourrés d’explosifs sur une route très dangereuse. Haletant. </w:t>
            </w:r>
            <w:r>
              <w:tab/>
            </w:r>
            <w:r>
              <w:rPr>
                <w:rFonts w:ascii="Helvetica" w:hAnsi="Helvetica" w:cs="Helvetica"/>
              </w:rPr>
              <w:t xml:space="preserve"> </w:t>
            </w:r>
          </w:p>
        </w:tc>
      </w:tr>
      <w:tr w:rsidR="00C02A83" w14:paraId="6F871C4D" w14:textId="77777777" w:rsidTr="0015687D">
        <w:tc>
          <w:tcPr>
            <w:tcW w:w="794" w:type="pct"/>
          </w:tcPr>
          <w:p w14:paraId="24003DE4" w14:textId="1858FD10" w:rsidR="00C02A83" w:rsidRPr="0069071D" w:rsidRDefault="00DF747F" w:rsidP="00932D6E">
            <w:pPr>
              <w:rPr>
                <w:b/>
              </w:rPr>
            </w:pPr>
            <w:r>
              <w:rPr>
                <w:rFonts w:ascii="Helvetica" w:hAnsi="Helvetica" w:cs="Helvetica"/>
                <w:noProof/>
              </w:rPr>
              <w:lastRenderedPageBreak/>
              <w:drawing>
                <wp:anchor distT="0" distB="0" distL="114300" distR="114300" simplePos="0" relativeHeight="251752448" behindDoc="0" locked="0" layoutInCell="1" allowOverlap="1" wp14:anchorId="28F10510" wp14:editId="415BFDC5">
                  <wp:simplePos x="0" y="0"/>
                  <wp:positionH relativeFrom="margin">
                    <wp:posOffset>870585</wp:posOffset>
                  </wp:positionH>
                  <wp:positionV relativeFrom="margin">
                    <wp:posOffset>0</wp:posOffset>
                  </wp:positionV>
                  <wp:extent cx="730885" cy="979170"/>
                  <wp:effectExtent l="0" t="0" r="5715" b="1143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885" cy="979170"/>
                          </a:xfrm>
                          <a:prstGeom prst="rect">
                            <a:avLst/>
                          </a:prstGeom>
                          <a:noFill/>
                          <a:ln>
                            <a:noFill/>
                          </a:ln>
                        </pic:spPr>
                      </pic:pic>
                    </a:graphicData>
                  </a:graphic>
                </wp:anchor>
              </w:drawing>
            </w:r>
          </w:p>
        </w:tc>
        <w:tc>
          <w:tcPr>
            <w:tcW w:w="4206" w:type="pct"/>
          </w:tcPr>
          <w:p w14:paraId="155339B8" w14:textId="4E6874E3" w:rsidR="00C02A83" w:rsidRPr="0069071D" w:rsidRDefault="00C02A83" w:rsidP="00932D6E">
            <w:pPr>
              <w:rPr>
                <w:b/>
              </w:rPr>
            </w:pPr>
            <w:r w:rsidRPr="0069071D">
              <w:rPr>
                <w:b/>
              </w:rPr>
              <w:t>LES DIABOLIQUES</w:t>
            </w:r>
          </w:p>
          <w:p w14:paraId="54C60EF0" w14:textId="3AAF7CF7" w:rsidR="00C02A83" w:rsidRDefault="00C02A83" w:rsidP="00932D6E">
            <w:r>
              <w:t>Henri-Georges Clouzot, 1955</w:t>
            </w:r>
          </w:p>
          <w:p w14:paraId="34D9F88C" w14:textId="3FBE707A" w:rsidR="00C02A83" w:rsidRDefault="00C02A83" w:rsidP="00932D6E">
            <w:r>
              <w:t>Tout est dans le titre … Un scénario palpitant et des moments de frayeur assurés.</w:t>
            </w:r>
          </w:p>
        </w:tc>
      </w:tr>
      <w:tr w:rsidR="00C02A83" w14:paraId="428D8965" w14:textId="77777777" w:rsidTr="0015687D">
        <w:tc>
          <w:tcPr>
            <w:tcW w:w="794" w:type="pct"/>
          </w:tcPr>
          <w:p w14:paraId="67B8C590" w14:textId="55C37AE7" w:rsidR="00C02A83" w:rsidRPr="0069071D" w:rsidRDefault="00DF747F" w:rsidP="0069071D">
            <w:pPr>
              <w:rPr>
                <w:rFonts w:ascii="Helvetica" w:hAnsi="Helvetica" w:cs="Helvetica"/>
                <w:b/>
                <w:noProof/>
              </w:rPr>
            </w:pPr>
            <w:r w:rsidRPr="0069071D">
              <w:rPr>
                <w:rFonts w:ascii="Helvetica" w:hAnsi="Helvetica" w:cs="Helvetica"/>
                <w:b/>
                <w:noProof/>
              </w:rPr>
              <w:drawing>
                <wp:anchor distT="0" distB="0" distL="114300" distR="114300" simplePos="0" relativeHeight="251754496" behindDoc="0" locked="0" layoutInCell="1" allowOverlap="1" wp14:anchorId="474ECAA8" wp14:editId="73644D2A">
                  <wp:simplePos x="0" y="0"/>
                  <wp:positionH relativeFrom="margin">
                    <wp:posOffset>96520</wp:posOffset>
                  </wp:positionH>
                  <wp:positionV relativeFrom="margin">
                    <wp:posOffset>75565</wp:posOffset>
                  </wp:positionV>
                  <wp:extent cx="675005" cy="914400"/>
                  <wp:effectExtent l="0" t="0" r="1079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0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tcPr>
          <w:p w14:paraId="4BCFBCED" w14:textId="7161F366" w:rsidR="00C02A83" w:rsidRDefault="00C02A83" w:rsidP="0069071D">
            <w:r w:rsidRPr="0069071D">
              <w:rPr>
                <w:b/>
              </w:rPr>
              <w:t>LOLA MONTE</w:t>
            </w:r>
            <w:r>
              <w:t>S</w:t>
            </w:r>
          </w:p>
          <w:p w14:paraId="0DAB53C3" w14:textId="77777777" w:rsidR="00C02A83" w:rsidRDefault="00C02A83" w:rsidP="0069071D">
            <w:r>
              <w:t xml:space="preserve">Max </w:t>
            </w:r>
            <w:proofErr w:type="spellStart"/>
            <w:r>
              <w:t>Ophüls</w:t>
            </w:r>
            <w:proofErr w:type="spellEnd"/>
            <w:r>
              <w:t>, 1955</w:t>
            </w:r>
          </w:p>
          <w:p w14:paraId="783BE7DB" w14:textId="310AC66D" w:rsidR="00C02A83" w:rsidRDefault="00C02A83" w:rsidP="0069071D">
            <w:r>
              <w:t>La vie romanesque d’une courtisane qui finit sa carrière dans un cirque. Des décors et une mise en scène grandioses.</w:t>
            </w:r>
          </w:p>
        </w:tc>
      </w:tr>
      <w:tr w:rsidR="00C02A83" w14:paraId="5833424C" w14:textId="77777777" w:rsidTr="0015687D">
        <w:tc>
          <w:tcPr>
            <w:tcW w:w="794" w:type="pct"/>
          </w:tcPr>
          <w:p w14:paraId="68B6DDF7" w14:textId="7B65B365" w:rsidR="00C02A83" w:rsidRPr="00133F3B" w:rsidRDefault="00DF747F" w:rsidP="0069071D">
            <w:pPr>
              <w:rPr>
                <w:rFonts w:cs="Helvetica"/>
                <w:noProof/>
              </w:rPr>
            </w:pPr>
            <w:r w:rsidRPr="00133F3B">
              <w:rPr>
                <w:rFonts w:cs="Helvetica"/>
                <w:noProof/>
              </w:rPr>
              <w:drawing>
                <wp:anchor distT="0" distB="0" distL="114300" distR="114300" simplePos="0" relativeHeight="251756544" behindDoc="0" locked="0" layoutInCell="1" allowOverlap="1" wp14:anchorId="07A01D03" wp14:editId="7BC625AF">
                  <wp:simplePos x="0" y="0"/>
                  <wp:positionH relativeFrom="margin">
                    <wp:posOffset>69215</wp:posOffset>
                  </wp:positionH>
                  <wp:positionV relativeFrom="margin">
                    <wp:posOffset>0</wp:posOffset>
                  </wp:positionV>
                  <wp:extent cx="624840" cy="953135"/>
                  <wp:effectExtent l="0" t="0" r="10160" b="1206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tcPr>
          <w:p w14:paraId="1A58AC1F" w14:textId="55355E0B" w:rsidR="00C02A83" w:rsidRPr="00133F3B" w:rsidRDefault="00C02A83" w:rsidP="0069071D">
            <w:pPr>
              <w:rPr>
                <w:rFonts w:cs="Helvetica"/>
                <w:b/>
                <w:noProof/>
              </w:rPr>
            </w:pPr>
            <w:r w:rsidRPr="00133F3B">
              <w:rPr>
                <w:rFonts w:cs="Helvetica"/>
                <w:b/>
                <w:noProof/>
              </w:rPr>
              <w:t>LA TRAVERSÉE DE PARIS</w:t>
            </w:r>
          </w:p>
          <w:p w14:paraId="349716E3" w14:textId="2355C0A8" w:rsidR="00C02A83" w:rsidRPr="00133F3B" w:rsidRDefault="00C02A83" w:rsidP="0069071D">
            <w:pPr>
              <w:rPr>
                <w:rFonts w:cs="Helvetica"/>
                <w:noProof/>
              </w:rPr>
            </w:pPr>
            <w:r w:rsidRPr="00133F3B">
              <w:rPr>
                <w:rFonts w:cs="Helvetica"/>
                <w:noProof/>
              </w:rPr>
              <w:t>Claude Autant-Lara, 1956</w:t>
            </w:r>
          </w:p>
          <w:p w14:paraId="50EABBCB" w14:textId="11D26E81" w:rsidR="006708BA" w:rsidRPr="006708BA" w:rsidRDefault="00C02A83" w:rsidP="0002079C">
            <w:pPr>
              <w:rPr>
                <w:rFonts w:cs="Helvetica"/>
                <w:noProof/>
              </w:rPr>
            </w:pPr>
            <w:r w:rsidRPr="00133F3B">
              <w:rPr>
                <w:rFonts w:cs="Helvetica"/>
                <w:noProof/>
              </w:rPr>
              <w:t>Le marché noir pendant l’Occupation</w:t>
            </w:r>
            <w:r w:rsidR="00F147C2">
              <w:rPr>
                <w:rFonts w:cs="Helvetica"/>
                <w:noProof/>
              </w:rPr>
              <w:t> </w:t>
            </w:r>
            <w:r w:rsidRPr="00133F3B">
              <w:rPr>
                <w:rFonts w:cs="Helvetica"/>
                <w:noProof/>
              </w:rPr>
              <w:t xml:space="preserve">; des scènes culte et la rencontre de deux </w:t>
            </w:r>
            <w:r>
              <w:rPr>
                <w:rFonts w:cs="Helvetica"/>
                <w:noProof/>
              </w:rPr>
              <w:t>monstres sacrés</w:t>
            </w:r>
            <w:r w:rsidRPr="00133F3B">
              <w:rPr>
                <w:rFonts w:cs="Helvetica"/>
                <w:noProof/>
              </w:rPr>
              <w:t xml:space="preserve"> de l’époque.</w:t>
            </w:r>
          </w:p>
        </w:tc>
      </w:tr>
    </w:tbl>
    <w:p w14:paraId="3FB013CB" w14:textId="7B063C29" w:rsidR="00F147C2" w:rsidRDefault="00D577EF">
      <w:r>
        <w:rPr>
          <w:rFonts w:ascii="Helvetica" w:hAnsi="Helvetica" w:cs="Helvetica"/>
          <w:noProof/>
        </w:rPr>
        <w:drawing>
          <wp:anchor distT="0" distB="0" distL="114300" distR="114300" simplePos="0" relativeHeight="251760640" behindDoc="0" locked="0" layoutInCell="1" allowOverlap="1" wp14:anchorId="41F6FE19" wp14:editId="220D34CE">
            <wp:simplePos x="0" y="0"/>
            <wp:positionH relativeFrom="margin">
              <wp:posOffset>0</wp:posOffset>
            </wp:positionH>
            <wp:positionV relativeFrom="margin">
              <wp:posOffset>5692775</wp:posOffset>
            </wp:positionV>
            <wp:extent cx="685800" cy="951865"/>
            <wp:effectExtent l="0" t="0" r="0" b="0"/>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rPr>
        <w:drawing>
          <wp:anchor distT="0" distB="0" distL="114300" distR="114300" simplePos="0" relativeHeight="251762688" behindDoc="0" locked="0" layoutInCell="1" allowOverlap="1" wp14:anchorId="080A0018" wp14:editId="393ED839">
            <wp:simplePos x="0" y="0"/>
            <wp:positionH relativeFrom="margin">
              <wp:posOffset>0</wp:posOffset>
            </wp:positionH>
            <wp:positionV relativeFrom="margin">
              <wp:posOffset>6743700</wp:posOffset>
            </wp:positionV>
            <wp:extent cx="688975" cy="955675"/>
            <wp:effectExtent l="0" t="0" r="0" b="9525"/>
            <wp:wrapSquare wrapText="bothSides"/>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975" cy="955675"/>
                    </a:xfrm>
                    <a:prstGeom prst="rect">
                      <a:avLst/>
                    </a:prstGeom>
                    <a:noFill/>
                    <a:ln>
                      <a:noFill/>
                    </a:ln>
                  </pic:spPr>
                </pic:pic>
              </a:graphicData>
            </a:graphic>
          </wp:anchor>
        </w:drawing>
      </w:r>
      <w:r w:rsidR="00F147C2">
        <w:rPr>
          <w:rFonts w:ascii="Helvetica" w:hAnsi="Helvetica" w:cs="Helvetica"/>
          <w:noProof/>
        </w:rPr>
        <w:drawing>
          <wp:anchor distT="0" distB="0" distL="114300" distR="114300" simplePos="0" relativeHeight="251758592" behindDoc="0" locked="0" layoutInCell="1" allowOverlap="1" wp14:anchorId="354AE17C" wp14:editId="659389CF">
            <wp:simplePos x="0" y="0"/>
            <wp:positionH relativeFrom="margin">
              <wp:posOffset>0</wp:posOffset>
            </wp:positionH>
            <wp:positionV relativeFrom="margin">
              <wp:posOffset>4457700</wp:posOffset>
            </wp:positionV>
            <wp:extent cx="708025" cy="933450"/>
            <wp:effectExtent l="0" t="0" r="3175" b="635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0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7C2">
        <w:rPr>
          <w:rFonts w:ascii="Helvetica" w:hAnsi="Helvetica" w:cs="Helvetica"/>
          <w:noProof/>
        </w:rPr>
        <w:drawing>
          <wp:anchor distT="0" distB="0" distL="114300" distR="114300" simplePos="0" relativeHeight="251764736" behindDoc="0" locked="0" layoutInCell="1" allowOverlap="1" wp14:anchorId="0B021EEB" wp14:editId="1E7557EE">
            <wp:simplePos x="0" y="0"/>
            <wp:positionH relativeFrom="margin">
              <wp:posOffset>0</wp:posOffset>
            </wp:positionH>
            <wp:positionV relativeFrom="margin">
              <wp:posOffset>7860030</wp:posOffset>
            </wp:positionV>
            <wp:extent cx="800100" cy="1080770"/>
            <wp:effectExtent l="0" t="0" r="12700" b="1143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DF747F" w14:paraId="56D19608" w14:textId="77777777" w:rsidTr="00DF747F">
        <w:tc>
          <w:tcPr>
            <w:tcW w:w="5000" w:type="pct"/>
            <w:gridSpan w:val="2"/>
          </w:tcPr>
          <w:p w14:paraId="07061A82" w14:textId="77777777" w:rsidR="00DF747F" w:rsidRDefault="00DF747F" w:rsidP="00133F3B">
            <w:pPr>
              <w:jc w:val="center"/>
              <w:rPr>
                <w:rFonts w:ascii="Noteworthy Light" w:hAnsi="Noteworthy Light"/>
                <w:b/>
              </w:rPr>
            </w:pPr>
            <w:r w:rsidRPr="007F39F4">
              <w:rPr>
                <w:rFonts w:ascii="Noteworthy Light" w:hAnsi="Noteworthy Light"/>
                <w:b/>
                <w:sz w:val="44"/>
                <w:szCs w:val="44"/>
              </w:rPr>
              <w:t>Les années 60</w:t>
            </w:r>
          </w:p>
          <w:p w14:paraId="7540ED04" w14:textId="4A6E3EEC" w:rsidR="00023EB5" w:rsidRPr="00023EB5" w:rsidRDefault="00023EB5" w:rsidP="00133F3B">
            <w:pPr>
              <w:jc w:val="center"/>
              <w:rPr>
                <w:rFonts w:ascii="Noteworthy Light" w:eastAsia="Times New Roman" w:hAnsi="Noteworthy Light" w:cs="Times New Roman"/>
              </w:rPr>
            </w:pPr>
          </w:p>
        </w:tc>
      </w:tr>
      <w:tr w:rsidR="00C02A83" w14:paraId="025F4B08" w14:textId="77777777" w:rsidTr="0015687D">
        <w:tc>
          <w:tcPr>
            <w:tcW w:w="794" w:type="pct"/>
          </w:tcPr>
          <w:p w14:paraId="2AADDE5B" w14:textId="1ABA067B" w:rsidR="00C02A83" w:rsidRPr="0069071D" w:rsidRDefault="00C02A83" w:rsidP="0007723D">
            <w:pPr>
              <w:rPr>
                <w:rFonts w:ascii="Times New Roman" w:eastAsia="Times New Roman" w:hAnsi="Times New Roman" w:cs="Times New Roman"/>
                <w:sz w:val="20"/>
                <w:szCs w:val="20"/>
              </w:rPr>
            </w:pPr>
          </w:p>
        </w:tc>
        <w:tc>
          <w:tcPr>
            <w:tcW w:w="4206" w:type="pct"/>
          </w:tcPr>
          <w:p w14:paraId="6D8AD333" w14:textId="391D0DF9" w:rsidR="00C02A83" w:rsidRPr="0069071D" w:rsidRDefault="00C02A83" w:rsidP="0007723D">
            <w:pPr>
              <w:rPr>
                <w:rFonts w:ascii="Times New Roman" w:eastAsia="Times New Roman" w:hAnsi="Times New Roman" w:cs="Times New Roman"/>
                <w:sz w:val="20"/>
                <w:szCs w:val="20"/>
              </w:rPr>
            </w:pPr>
          </w:p>
          <w:p w14:paraId="01D530C2" w14:textId="77777777" w:rsidR="00C02A83" w:rsidRPr="00133F3B" w:rsidRDefault="00C02A83" w:rsidP="0007723D">
            <w:pPr>
              <w:rPr>
                <w:rFonts w:eastAsia="Times New Roman" w:cs="Times New Roman"/>
                <w:b/>
              </w:rPr>
            </w:pPr>
            <w:r w:rsidRPr="00133F3B">
              <w:rPr>
                <w:rFonts w:eastAsia="Times New Roman" w:cs="Times New Roman"/>
                <w:b/>
              </w:rPr>
              <w:t>UN SINGE EN HIVER</w:t>
            </w:r>
          </w:p>
          <w:p w14:paraId="6ABC453C" w14:textId="77777777" w:rsidR="00C02A83" w:rsidRPr="00133F3B" w:rsidRDefault="00C02A83" w:rsidP="0007723D">
            <w:pPr>
              <w:rPr>
                <w:rFonts w:eastAsia="Times New Roman" w:cs="Times New Roman"/>
              </w:rPr>
            </w:pPr>
            <w:r w:rsidRPr="00133F3B">
              <w:rPr>
                <w:rFonts w:eastAsia="Times New Roman" w:cs="Times New Roman"/>
              </w:rPr>
              <w:t>Henri Verneuil, 1962</w:t>
            </w:r>
          </w:p>
          <w:p w14:paraId="48A01C44" w14:textId="46B8F551" w:rsidR="00C02A83" w:rsidRDefault="00C02A83" w:rsidP="0007723D">
            <w:pPr>
              <w:rPr>
                <w:rFonts w:eastAsia="Times New Roman" w:cs="Times New Roman"/>
              </w:rPr>
            </w:pPr>
            <w:r w:rsidRPr="00133F3B">
              <w:rPr>
                <w:rFonts w:eastAsia="Times New Roman" w:cs="Times New Roman"/>
              </w:rPr>
              <w:t>L’histoire drôle et mélancolique de la rencontre entre un homme vieillissant et un jeune père</w:t>
            </w:r>
            <w:r w:rsidR="00D577EF">
              <w:rPr>
                <w:rFonts w:eastAsia="Times New Roman" w:cs="Times New Roman"/>
              </w:rPr>
              <w:t>, qui vivent ensemble quelques jours mémorables. Rencontre aussi de deux acteurs stars.</w:t>
            </w:r>
          </w:p>
          <w:p w14:paraId="7C988626" w14:textId="4761AB51" w:rsidR="00F147C2" w:rsidRPr="00A55549" w:rsidRDefault="00F147C2" w:rsidP="0007723D">
            <w:pPr>
              <w:rPr>
                <w:rFonts w:eastAsia="Times New Roman" w:cs="Times New Roman"/>
              </w:rPr>
            </w:pPr>
          </w:p>
        </w:tc>
      </w:tr>
      <w:tr w:rsidR="00C02A83" w14:paraId="171F0E75" w14:textId="77777777" w:rsidTr="0015687D">
        <w:tc>
          <w:tcPr>
            <w:tcW w:w="794" w:type="pct"/>
          </w:tcPr>
          <w:p w14:paraId="602A4B0F" w14:textId="52417BB1" w:rsidR="00C02A83" w:rsidRDefault="00C02A83" w:rsidP="005B5EBE">
            <w:pPr>
              <w:rPr>
                <w:b/>
              </w:rPr>
            </w:pPr>
          </w:p>
        </w:tc>
        <w:tc>
          <w:tcPr>
            <w:tcW w:w="4206" w:type="pct"/>
          </w:tcPr>
          <w:p w14:paraId="25A39AC8" w14:textId="6B380BD1" w:rsidR="00C02A83" w:rsidRDefault="00C02A83" w:rsidP="005B5EBE">
            <w:pPr>
              <w:rPr>
                <w:b/>
              </w:rPr>
            </w:pPr>
            <w:r>
              <w:rPr>
                <w:b/>
              </w:rPr>
              <w:t>LA 317</w:t>
            </w:r>
            <w:r w:rsidRPr="00B66147">
              <w:rPr>
                <w:b/>
                <w:vertAlign w:val="superscript"/>
              </w:rPr>
              <w:t>e</w:t>
            </w:r>
            <w:r>
              <w:rPr>
                <w:b/>
              </w:rPr>
              <w:t xml:space="preserve"> SECTION</w:t>
            </w:r>
          </w:p>
          <w:p w14:paraId="10D20FE2" w14:textId="68803EF1" w:rsidR="00C02A83" w:rsidRDefault="00C02A83" w:rsidP="005B5EBE">
            <w:r w:rsidRPr="00B66147">
              <w:t xml:space="preserve">Pierre </w:t>
            </w:r>
            <w:proofErr w:type="spellStart"/>
            <w:r w:rsidRPr="00B66147">
              <w:t>Schoendorffer</w:t>
            </w:r>
            <w:proofErr w:type="spellEnd"/>
            <w:r w:rsidRPr="00B66147">
              <w:t>, 1965</w:t>
            </w:r>
          </w:p>
          <w:p w14:paraId="4ADB7D9F" w14:textId="6FAF9794" w:rsidR="00A55549" w:rsidRDefault="00C02A83" w:rsidP="005B5EBE">
            <w:r>
              <w:t xml:space="preserve">Au plus près des troupes françaises en Indochine. Considéré par les vétérans comme le plus réaliste des films de guerre, dans toute la crudité et la cruauté </w:t>
            </w:r>
            <w:r w:rsidR="00D577EF">
              <w:t>de la guerre.</w:t>
            </w:r>
          </w:p>
          <w:p w14:paraId="4F12965B" w14:textId="47BD61E7" w:rsidR="00D577EF" w:rsidRPr="00A55549" w:rsidRDefault="00D577EF" w:rsidP="005B5EBE"/>
        </w:tc>
      </w:tr>
      <w:tr w:rsidR="00C02A83" w14:paraId="5B6E8991" w14:textId="77777777" w:rsidTr="00A55549">
        <w:trPr>
          <w:trHeight w:val="1583"/>
        </w:trPr>
        <w:tc>
          <w:tcPr>
            <w:tcW w:w="794" w:type="pct"/>
          </w:tcPr>
          <w:p w14:paraId="5D50DB61" w14:textId="23BDCA84" w:rsidR="00C02A83" w:rsidRDefault="00C02A83" w:rsidP="00C0513E">
            <w:pPr>
              <w:rPr>
                <w:rFonts w:ascii="Helvetica" w:hAnsi="Helvetica" w:cs="Helvetica"/>
                <w:noProof/>
              </w:rPr>
            </w:pPr>
          </w:p>
        </w:tc>
        <w:tc>
          <w:tcPr>
            <w:tcW w:w="4206" w:type="pct"/>
          </w:tcPr>
          <w:p w14:paraId="48FD483F" w14:textId="1965EAD4" w:rsidR="00C02A83" w:rsidRDefault="00C02A83" w:rsidP="00C0513E">
            <w:pPr>
              <w:rPr>
                <w:b/>
              </w:rPr>
            </w:pPr>
            <w:r>
              <w:rPr>
                <w:b/>
              </w:rPr>
              <w:t>LES DEMOISELLES DE ROCHEFORT</w:t>
            </w:r>
          </w:p>
          <w:p w14:paraId="5A150ECB" w14:textId="77777777" w:rsidR="00C02A83" w:rsidRDefault="00C02A83" w:rsidP="00C0513E">
            <w:r>
              <w:t>Jacques Demy, 1967</w:t>
            </w:r>
          </w:p>
          <w:p w14:paraId="4BE2EB6D" w14:textId="6CA6B49F" w:rsidR="00A55549" w:rsidRPr="00C0513E" w:rsidRDefault="00C02A83" w:rsidP="00A55549">
            <w:r>
              <w:t>Délicieuse comédie musicale dont les chansons sont dans beaucoup de nos têtes. Avec la jeune Catherine Deneuve et sa sœur, aussi actrice, disparue peu de temps après la sortie du film.</w:t>
            </w:r>
            <w:r w:rsidR="00A55549" w:rsidRPr="00C0513E">
              <w:t xml:space="preserve"> </w:t>
            </w:r>
          </w:p>
        </w:tc>
      </w:tr>
      <w:tr w:rsidR="00C02A83" w14:paraId="211A443D" w14:textId="77777777" w:rsidTr="00B31528">
        <w:trPr>
          <w:trHeight w:val="2116"/>
        </w:trPr>
        <w:tc>
          <w:tcPr>
            <w:tcW w:w="794" w:type="pct"/>
          </w:tcPr>
          <w:p w14:paraId="63D94D27" w14:textId="205B32ED" w:rsidR="00C02A83" w:rsidRPr="0069071D" w:rsidRDefault="00C02A83" w:rsidP="005B5EBE">
            <w:pPr>
              <w:rPr>
                <w:b/>
              </w:rPr>
            </w:pPr>
          </w:p>
        </w:tc>
        <w:tc>
          <w:tcPr>
            <w:tcW w:w="4206" w:type="pct"/>
          </w:tcPr>
          <w:p w14:paraId="07B8A99C" w14:textId="01FD0C9B" w:rsidR="00C02A83" w:rsidRPr="0069071D" w:rsidRDefault="00C02A83" w:rsidP="005B5EBE">
            <w:pPr>
              <w:rPr>
                <w:b/>
              </w:rPr>
            </w:pPr>
            <w:r w:rsidRPr="0069071D">
              <w:rPr>
                <w:b/>
              </w:rPr>
              <w:t>L’ARMÉE DES OMBRES</w:t>
            </w:r>
          </w:p>
          <w:p w14:paraId="524F8A28" w14:textId="123C69B0" w:rsidR="00C02A83" w:rsidRDefault="00C02A83" w:rsidP="005B5EBE">
            <w:r>
              <w:t>Jean-Pierre Melville, 1969</w:t>
            </w:r>
          </w:p>
          <w:p w14:paraId="0BD90ED2" w14:textId="26D154C4" w:rsidR="001E70BB" w:rsidRPr="001E70BB" w:rsidRDefault="00C02A83" w:rsidP="005B5EBE">
            <w:r>
              <w:t>Une plongée dans la Résistance, dont a fait partie le réalisateur. On vit intensément les sacrifices et même la cruauté de cet engagement. Absolument magistral et inégalé.</w:t>
            </w:r>
          </w:p>
        </w:tc>
      </w:tr>
    </w:tbl>
    <w:p w14:paraId="3E56F350" w14:textId="77777777" w:rsidR="00D577EF" w:rsidRDefault="00D577EF"/>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1E70BB" w14:paraId="59E5FB37" w14:textId="77777777" w:rsidTr="001E70BB">
        <w:tc>
          <w:tcPr>
            <w:tcW w:w="5000" w:type="pct"/>
            <w:gridSpan w:val="2"/>
          </w:tcPr>
          <w:p w14:paraId="47AD9867" w14:textId="77777777" w:rsidR="001E70BB" w:rsidRDefault="001E70BB" w:rsidP="001E70BB">
            <w:pPr>
              <w:tabs>
                <w:tab w:val="left" w:pos="3194"/>
                <w:tab w:val="center" w:pos="4533"/>
              </w:tabs>
              <w:jc w:val="center"/>
              <w:rPr>
                <w:rFonts w:ascii="Noteworthy Light" w:eastAsia="Times New Roman" w:hAnsi="Noteworthy Light" w:cs="Times New Roman"/>
                <w:b/>
              </w:rPr>
            </w:pPr>
            <w:r w:rsidRPr="007F39F4">
              <w:rPr>
                <w:rFonts w:ascii="Noteworthy Light" w:eastAsia="Times New Roman" w:hAnsi="Noteworthy Light" w:cs="Times New Roman"/>
                <w:b/>
                <w:sz w:val="44"/>
                <w:szCs w:val="44"/>
              </w:rPr>
              <w:lastRenderedPageBreak/>
              <w:t>Les années 70</w:t>
            </w:r>
          </w:p>
          <w:p w14:paraId="7FE045E2" w14:textId="77777777" w:rsidR="00023EB5" w:rsidRPr="00023EB5" w:rsidRDefault="00023EB5" w:rsidP="001E70BB">
            <w:pPr>
              <w:tabs>
                <w:tab w:val="left" w:pos="3194"/>
                <w:tab w:val="center" w:pos="4533"/>
              </w:tabs>
              <w:jc w:val="center"/>
              <w:rPr>
                <w:rFonts w:ascii="Noteworthy Light" w:eastAsia="Times New Roman" w:hAnsi="Noteworthy Light" w:cs="Times New Roman"/>
                <w:b/>
              </w:rPr>
            </w:pPr>
          </w:p>
        </w:tc>
      </w:tr>
      <w:tr w:rsidR="00C02A83" w14:paraId="72F6347E" w14:textId="77777777" w:rsidTr="0015687D">
        <w:tc>
          <w:tcPr>
            <w:tcW w:w="794" w:type="pct"/>
          </w:tcPr>
          <w:p w14:paraId="6FC042D5" w14:textId="791467F5" w:rsidR="00C02A83" w:rsidRPr="0058300A" w:rsidRDefault="00C02A83" w:rsidP="0002079C">
            <w:pPr>
              <w:tabs>
                <w:tab w:val="left" w:pos="3194"/>
                <w:tab w:val="center" w:pos="4533"/>
              </w:tabs>
              <w:rPr>
                <w:rFonts w:cs="Helvetica"/>
                <w:b/>
                <w:noProof/>
              </w:rPr>
            </w:pPr>
          </w:p>
        </w:tc>
        <w:tc>
          <w:tcPr>
            <w:tcW w:w="4206" w:type="pct"/>
          </w:tcPr>
          <w:p w14:paraId="3D4926FC" w14:textId="69BF8F97" w:rsidR="00C02A83" w:rsidRPr="0058300A" w:rsidRDefault="00C02A83" w:rsidP="0002079C">
            <w:pPr>
              <w:tabs>
                <w:tab w:val="left" w:pos="3194"/>
                <w:tab w:val="center" w:pos="4533"/>
              </w:tabs>
              <w:rPr>
                <w:rFonts w:cs="Helvetica"/>
                <w:b/>
                <w:noProof/>
              </w:rPr>
            </w:pPr>
            <w:r w:rsidRPr="0058300A">
              <w:rPr>
                <w:rFonts w:cs="Helvetica"/>
                <w:b/>
                <w:noProof/>
              </w:rPr>
              <w:t>PEAU D’ÂNE</w:t>
            </w:r>
          </w:p>
          <w:p w14:paraId="0212DD34" w14:textId="28BCBF5A" w:rsidR="00C02A83" w:rsidRDefault="00C02A83" w:rsidP="0002079C">
            <w:pPr>
              <w:tabs>
                <w:tab w:val="left" w:pos="3194"/>
                <w:tab w:val="center" w:pos="4533"/>
              </w:tabs>
              <w:rPr>
                <w:rFonts w:cs="Helvetica"/>
                <w:noProof/>
              </w:rPr>
            </w:pPr>
            <w:r>
              <w:rPr>
                <w:rFonts w:cs="Helvetica"/>
                <w:noProof/>
              </w:rPr>
              <w:t>Jacques Demy, 1970</w:t>
            </w:r>
          </w:p>
          <w:p w14:paraId="56A957D1" w14:textId="77777777" w:rsidR="00C02A83" w:rsidRDefault="00C02A83" w:rsidP="001E70BB">
            <w:pPr>
              <w:tabs>
                <w:tab w:val="left" w:pos="3194"/>
                <w:tab w:val="center" w:pos="4533"/>
              </w:tabs>
              <w:rPr>
                <w:rFonts w:cs="Helvetica"/>
                <w:noProof/>
              </w:rPr>
            </w:pPr>
            <w:r>
              <w:rPr>
                <w:rFonts w:cs="Helvetica"/>
                <w:noProof/>
              </w:rPr>
              <w:t>Un conte mis en image et en musique par un ré</w:t>
            </w:r>
            <w:r w:rsidR="002E09B4">
              <w:rPr>
                <w:rFonts w:cs="Helvetica"/>
                <w:noProof/>
              </w:rPr>
              <w:t>alisateur à l’univers unique, qui continue d’enchanter toutes les générations. Une splendeur</w:t>
            </w:r>
            <w:r w:rsidR="001E70BB">
              <w:rPr>
                <w:rFonts w:cs="Helvetica"/>
                <w:noProof/>
              </w:rPr>
              <w:t>.</w:t>
            </w:r>
          </w:p>
          <w:p w14:paraId="399AC8B7" w14:textId="77777777" w:rsidR="00D577EF" w:rsidRDefault="00D577EF" w:rsidP="001E70BB">
            <w:pPr>
              <w:tabs>
                <w:tab w:val="left" w:pos="3194"/>
                <w:tab w:val="center" w:pos="4533"/>
              </w:tabs>
              <w:rPr>
                <w:rFonts w:cs="Helvetica"/>
                <w:noProof/>
              </w:rPr>
            </w:pPr>
          </w:p>
          <w:p w14:paraId="73111F99" w14:textId="3BFD8B79" w:rsidR="00D577EF" w:rsidRPr="0002079C" w:rsidRDefault="00D577EF" w:rsidP="001E70BB">
            <w:pPr>
              <w:tabs>
                <w:tab w:val="left" w:pos="3194"/>
                <w:tab w:val="center" w:pos="4533"/>
              </w:tabs>
              <w:rPr>
                <w:rFonts w:eastAsia="Times New Roman" w:cs="Times New Roman"/>
                <w:b/>
              </w:rPr>
            </w:pPr>
          </w:p>
        </w:tc>
      </w:tr>
      <w:tr w:rsidR="00C02A83" w14:paraId="019BB332" w14:textId="77777777" w:rsidTr="0015687D">
        <w:tc>
          <w:tcPr>
            <w:tcW w:w="794" w:type="pct"/>
          </w:tcPr>
          <w:p w14:paraId="1266127B" w14:textId="2D9D526E" w:rsidR="00C02A83" w:rsidRDefault="00DF747F" w:rsidP="0058300A">
            <w:pPr>
              <w:rPr>
                <w:rFonts w:ascii="Helvetica" w:hAnsi="Helvetica" w:cs="Helvetica"/>
                <w:noProof/>
              </w:rPr>
            </w:pPr>
            <w:r>
              <w:rPr>
                <w:rFonts w:ascii="Helvetica" w:hAnsi="Helvetica" w:cs="Helvetica"/>
                <w:noProof/>
              </w:rPr>
              <w:drawing>
                <wp:inline distT="0" distB="0" distL="0" distR="0" wp14:anchorId="077008CD" wp14:editId="60D401B6">
                  <wp:extent cx="764939" cy="1061831"/>
                  <wp:effectExtent l="0" t="0" r="0"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522" cy="1062641"/>
                          </a:xfrm>
                          <a:prstGeom prst="rect">
                            <a:avLst/>
                          </a:prstGeom>
                          <a:noFill/>
                          <a:ln>
                            <a:noFill/>
                          </a:ln>
                        </pic:spPr>
                      </pic:pic>
                    </a:graphicData>
                  </a:graphic>
                </wp:inline>
              </w:drawing>
            </w:r>
          </w:p>
        </w:tc>
        <w:tc>
          <w:tcPr>
            <w:tcW w:w="4206" w:type="pct"/>
          </w:tcPr>
          <w:p w14:paraId="07CE19B5" w14:textId="1E7F1ABF" w:rsidR="00C02A83" w:rsidRPr="006C56B6" w:rsidRDefault="001A2B30" w:rsidP="0058300A">
            <w:pPr>
              <w:rPr>
                <w:b/>
              </w:rPr>
            </w:pPr>
            <w:r w:rsidRPr="006C56B6">
              <w:rPr>
                <w:b/>
              </w:rPr>
              <w:t>QUE LA FÊTE COMMENCE</w:t>
            </w:r>
          </w:p>
          <w:p w14:paraId="0D31E54F" w14:textId="77777777" w:rsidR="001A2B30" w:rsidRDefault="001A2B30" w:rsidP="0058300A">
            <w:r>
              <w:t>Bertrand Tavernier, 1975</w:t>
            </w:r>
          </w:p>
          <w:p w14:paraId="273B620D" w14:textId="4D26BF12" w:rsidR="001A2B30" w:rsidRDefault="001A2B30" w:rsidP="0058300A">
            <w:r>
              <w:t>Une chronique drôle et cruelle de la Régence</w:t>
            </w:r>
            <w:r w:rsidR="006C56B6">
              <w:t>, après la mort de Louis XIV, avec ses injustices qui conduiront à la Révolution</w:t>
            </w:r>
          </w:p>
          <w:p w14:paraId="748085D8" w14:textId="77777777" w:rsidR="00C02A83" w:rsidRDefault="00C02A83" w:rsidP="009B6336">
            <w:pPr>
              <w:rPr>
                <w:rFonts w:ascii="Helvetica" w:hAnsi="Helvetica" w:cs="Helvetica"/>
                <w:noProof/>
              </w:rPr>
            </w:pPr>
          </w:p>
        </w:tc>
      </w:tr>
      <w:tr w:rsidR="00C02A83" w14:paraId="2452E24B" w14:textId="77777777" w:rsidTr="0015687D">
        <w:tc>
          <w:tcPr>
            <w:tcW w:w="794" w:type="pct"/>
          </w:tcPr>
          <w:p w14:paraId="52D6304B" w14:textId="3AC862B4" w:rsidR="00C02A83" w:rsidRDefault="00C02A83" w:rsidP="009B6336">
            <w:pPr>
              <w:rPr>
                <w:rFonts w:ascii="Helvetica" w:hAnsi="Helvetica" w:cs="Helvetica"/>
                <w:noProof/>
              </w:rPr>
            </w:pPr>
          </w:p>
        </w:tc>
        <w:tc>
          <w:tcPr>
            <w:tcW w:w="4206" w:type="pct"/>
          </w:tcPr>
          <w:p w14:paraId="3C2A5FE5" w14:textId="77777777" w:rsidR="006C56B6" w:rsidRDefault="00C02A83" w:rsidP="009B6336">
            <w:pPr>
              <w:rPr>
                <w:b/>
                <w:caps/>
              </w:rPr>
            </w:pPr>
            <w:r>
              <w:t xml:space="preserve"> </w:t>
            </w:r>
            <w:r w:rsidRPr="006C56B6">
              <w:rPr>
                <w:b/>
                <w:caps/>
              </w:rPr>
              <w:t>Buffet froid</w:t>
            </w:r>
          </w:p>
          <w:p w14:paraId="0844FDA2" w14:textId="43C764C5" w:rsidR="00C02A83" w:rsidRDefault="006C56B6" w:rsidP="009B6336">
            <w:r>
              <w:rPr>
                <w:caps/>
              </w:rPr>
              <w:t>B</w:t>
            </w:r>
            <w:r>
              <w:t>ertrand Blier,</w:t>
            </w:r>
            <w:r w:rsidR="00C02A83">
              <w:t xml:space="preserve"> 1979</w:t>
            </w:r>
          </w:p>
          <w:p w14:paraId="5371A505" w14:textId="3114B5BC" w:rsidR="006C56B6" w:rsidRDefault="006C56B6" w:rsidP="009B6336">
            <w:r>
              <w:t xml:space="preserve">Un film complètement fou et surréaliste, </w:t>
            </w:r>
            <w:r w:rsidR="00D577EF">
              <w:t xml:space="preserve">impossible à raconter. </w:t>
            </w:r>
            <w:proofErr w:type="gramStart"/>
            <w:r>
              <w:t>mais</w:t>
            </w:r>
            <w:proofErr w:type="gramEnd"/>
            <w:r>
              <w:t xml:space="preserve"> avec une galerie d’acteurs extraordinaires. </w:t>
            </w:r>
          </w:p>
          <w:p w14:paraId="3FD031D6" w14:textId="77777777" w:rsidR="00C02A83" w:rsidRDefault="00C02A83" w:rsidP="009B6336">
            <w:pPr>
              <w:tabs>
                <w:tab w:val="left" w:pos="5260"/>
              </w:tabs>
              <w:rPr>
                <w:rFonts w:ascii="Helvetica" w:hAnsi="Helvetica" w:cs="Helvetica"/>
                <w:noProof/>
              </w:rPr>
            </w:pPr>
          </w:p>
          <w:p w14:paraId="59C2E187" w14:textId="77777777" w:rsidR="00D577EF" w:rsidRDefault="00D577EF" w:rsidP="009B6336">
            <w:pPr>
              <w:tabs>
                <w:tab w:val="left" w:pos="5260"/>
              </w:tabs>
              <w:rPr>
                <w:rFonts w:ascii="Helvetica" w:hAnsi="Helvetica" w:cs="Helvetica"/>
                <w:noProof/>
              </w:rPr>
            </w:pPr>
          </w:p>
        </w:tc>
      </w:tr>
      <w:tr w:rsidR="00C02A83" w14:paraId="033874C6" w14:textId="77777777" w:rsidTr="0015687D">
        <w:tc>
          <w:tcPr>
            <w:tcW w:w="794" w:type="pct"/>
          </w:tcPr>
          <w:p w14:paraId="04D88602" w14:textId="6D16D8BA" w:rsidR="00C02A83" w:rsidRDefault="006C56B6" w:rsidP="009B6336">
            <w:r>
              <w:rPr>
                <w:rFonts w:ascii="Helvetica" w:hAnsi="Helvetica" w:cs="Helvetica"/>
                <w:noProof/>
              </w:rPr>
              <w:drawing>
                <wp:inline distT="0" distB="0" distL="0" distR="0" wp14:anchorId="20853F46" wp14:editId="32D922E4">
                  <wp:extent cx="804497" cy="1071992"/>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497" cy="1071992"/>
                          </a:xfrm>
                          <a:prstGeom prst="rect">
                            <a:avLst/>
                          </a:prstGeom>
                          <a:noFill/>
                          <a:ln>
                            <a:noFill/>
                          </a:ln>
                        </pic:spPr>
                      </pic:pic>
                    </a:graphicData>
                  </a:graphic>
                </wp:inline>
              </w:drawing>
            </w:r>
          </w:p>
        </w:tc>
        <w:tc>
          <w:tcPr>
            <w:tcW w:w="4206" w:type="pct"/>
          </w:tcPr>
          <w:p w14:paraId="5442095B" w14:textId="7E079B2A" w:rsidR="00C02A83" w:rsidRPr="006C56B6" w:rsidRDefault="00C02A83" w:rsidP="009B6336">
            <w:pPr>
              <w:rPr>
                <w:b/>
                <w:caps/>
              </w:rPr>
            </w:pPr>
            <w:r w:rsidRPr="006C56B6">
              <w:rPr>
                <w:b/>
                <w:caps/>
              </w:rPr>
              <w:t>Série noire</w:t>
            </w:r>
          </w:p>
          <w:p w14:paraId="0F12302B" w14:textId="77777777" w:rsidR="00C02A83" w:rsidRDefault="006C56B6" w:rsidP="009B6336">
            <w:pPr>
              <w:rPr>
                <w:rFonts w:cs="Helvetica"/>
                <w:noProof/>
              </w:rPr>
            </w:pPr>
            <w:r w:rsidRPr="006C56B6">
              <w:rPr>
                <w:rFonts w:cs="Helvetica"/>
                <w:noProof/>
              </w:rPr>
              <w:t>Alain Corneau,</w:t>
            </w:r>
            <w:r w:rsidR="00C02A83" w:rsidRPr="006C56B6">
              <w:rPr>
                <w:rFonts w:cs="Helvetica"/>
                <w:noProof/>
              </w:rPr>
              <w:t>1979</w:t>
            </w:r>
          </w:p>
          <w:p w14:paraId="046DCC04" w14:textId="0A3397AA" w:rsidR="006C56B6" w:rsidRPr="006C56B6" w:rsidRDefault="006C56B6" w:rsidP="006C56B6">
            <w:pPr>
              <w:rPr>
                <w:rFonts w:cs="Helvetica"/>
                <w:noProof/>
              </w:rPr>
            </w:pPr>
            <w:r>
              <w:rPr>
                <w:rFonts w:cs="Helvetica"/>
                <w:noProof/>
              </w:rPr>
              <w:t>Un chef d’œuvre de noirceur sur tous les plans</w:t>
            </w:r>
            <w:r w:rsidR="00F901AB">
              <w:rPr>
                <w:rFonts w:cs="Helvetica"/>
                <w:noProof/>
              </w:rPr>
              <w:t> </w:t>
            </w:r>
            <w:r>
              <w:rPr>
                <w:rFonts w:cs="Helvetica"/>
                <w:noProof/>
              </w:rPr>
              <w:t>: décors, personnages, histoire. À ne pas regarder si on est d’humeur morose … mais avec Patrick Dewaere, un acteur légendaire.</w:t>
            </w:r>
          </w:p>
        </w:tc>
      </w:tr>
    </w:tbl>
    <w:p w14:paraId="7F8E51A9" w14:textId="347F6750" w:rsidR="00023EB5" w:rsidRDefault="00D577EF">
      <w:r>
        <w:rPr>
          <w:rFonts w:ascii="Helvetica" w:hAnsi="Helvetica" w:cs="Helvetica"/>
          <w:noProof/>
        </w:rPr>
        <w:drawing>
          <wp:anchor distT="0" distB="0" distL="114300" distR="114300" simplePos="0" relativeHeight="251768832" behindDoc="0" locked="0" layoutInCell="1" allowOverlap="1" wp14:anchorId="1FD37ED4" wp14:editId="16AB2C53">
            <wp:simplePos x="0" y="0"/>
            <wp:positionH relativeFrom="margin">
              <wp:posOffset>0</wp:posOffset>
            </wp:positionH>
            <wp:positionV relativeFrom="margin">
              <wp:posOffset>2971800</wp:posOffset>
            </wp:positionV>
            <wp:extent cx="767080" cy="94996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708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00A">
        <w:rPr>
          <w:rFonts w:cs="Helvetica"/>
          <w:b/>
          <w:noProof/>
        </w:rPr>
        <w:drawing>
          <wp:anchor distT="0" distB="0" distL="114300" distR="114300" simplePos="0" relativeHeight="251766784" behindDoc="0" locked="0" layoutInCell="1" allowOverlap="1" wp14:anchorId="6487E4A3" wp14:editId="4C1181B2">
            <wp:simplePos x="0" y="0"/>
            <wp:positionH relativeFrom="margin">
              <wp:posOffset>0</wp:posOffset>
            </wp:positionH>
            <wp:positionV relativeFrom="margin">
              <wp:posOffset>710565</wp:posOffset>
            </wp:positionV>
            <wp:extent cx="727710" cy="1003935"/>
            <wp:effectExtent l="0" t="0" r="8890" b="12065"/>
            <wp:wrapSquare wrapText="bothSides"/>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71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FAE51" w14:textId="77777777" w:rsidR="00023EB5" w:rsidRDefault="00023EB5"/>
    <w:p w14:paraId="79A47553" w14:textId="77777777" w:rsidR="00023EB5" w:rsidRDefault="00023EB5"/>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6C56B6" w14:paraId="6715E321" w14:textId="77777777" w:rsidTr="006C56B6">
        <w:tc>
          <w:tcPr>
            <w:tcW w:w="5000" w:type="pct"/>
            <w:gridSpan w:val="2"/>
          </w:tcPr>
          <w:p w14:paraId="66C76E64" w14:textId="18857475" w:rsidR="006C56B6" w:rsidRPr="007F39F4" w:rsidRDefault="006C56B6" w:rsidP="007F39F4">
            <w:pPr>
              <w:tabs>
                <w:tab w:val="left" w:pos="944"/>
                <w:tab w:val="left" w:pos="3194"/>
                <w:tab w:val="center" w:pos="4532"/>
              </w:tabs>
              <w:jc w:val="center"/>
              <w:rPr>
                <w:rFonts w:ascii="Noteworthy Light" w:eastAsia="Times New Roman" w:hAnsi="Noteworthy Light" w:cs="Times New Roman"/>
                <w:b/>
                <w:sz w:val="44"/>
                <w:szCs w:val="44"/>
              </w:rPr>
            </w:pPr>
            <w:r w:rsidRPr="007F39F4">
              <w:rPr>
                <w:rFonts w:ascii="Noteworthy Light" w:eastAsia="Times New Roman" w:hAnsi="Noteworthy Light" w:cs="Times New Roman"/>
                <w:b/>
                <w:sz w:val="44"/>
                <w:szCs w:val="44"/>
              </w:rPr>
              <w:t>Les cinéastes de La Nouvelle Vague</w:t>
            </w:r>
          </w:p>
          <w:p w14:paraId="68FA582F" w14:textId="77777777" w:rsidR="006C56B6" w:rsidRDefault="006C56B6" w:rsidP="00133F3B">
            <w:pPr>
              <w:jc w:val="center"/>
              <w:rPr>
                <w:rFonts w:ascii="Times New Roman" w:eastAsia="Times New Roman" w:hAnsi="Times New Roman" w:cs="Times New Roman"/>
                <w:sz w:val="20"/>
                <w:szCs w:val="20"/>
              </w:rPr>
            </w:pPr>
          </w:p>
        </w:tc>
      </w:tr>
      <w:tr w:rsidR="00C02A83" w14:paraId="38B0D0BF" w14:textId="77777777" w:rsidTr="0015687D">
        <w:tc>
          <w:tcPr>
            <w:tcW w:w="794" w:type="pct"/>
          </w:tcPr>
          <w:p w14:paraId="1755E6E7" w14:textId="26B21806" w:rsidR="00C02A83" w:rsidRPr="00133F3B" w:rsidRDefault="006C56B6" w:rsidP="00133F3B">
            <w:pPr>
              <w:rPr>
                <w:rFonts w:cs="Helvetica"/>
                <w:b/>
                <w:noProof/>
              </w:rPr>
            </w:pPr>
            <w:r w:rsidRPr="00133F3B">
              <w:rPr>
                <w:rFonts w:cs="Helvetica"/>
                <w:b/>
                <w:noProof/>
              </w:rPr>
              <w:drawing>
                <wp:anchor distT="0" distB="0" distL="114300" distR="114300" simplePos="0" relativeHeight="251770880" behindDoc="0" locked="0" layoutInCell="1" allowOverlap="1" wp14:anchorId="195053C2" wp14:editId="39A9E815">
                  <wp:simplePos x="0" y="0"/>
                  <wp:positionH relativeFrom="margin">
                    <wp:posOffset>935990</wp:posOffset>
                  </wp:positionH>
                  <wp:positionV relativeFrom="margin">
                    <wp:posOffset>0</wp:posOffset>
                  </wp:positionV>
                  <wp:extent cx="682625" cy="960120"/>
                  <wp:effectExtent l="0" t="0" r="3175" b="5080"/>
                  <wp:wrapSquare wrapText="bothSides"/>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a:blip r:embed="rId24">
                            <a:alphaModFix/>
                            <a:extLst>
                              <a:ext uri="{28A0092B-C50C-407E-A947-70E740481C1C}">
                                <a14:useLocalDpi xmlns:a14="http://schemas.microsoft.com/office/drawing/2010/main" val="0"/>
                              </a:ext>
                            </a:extLst>
                          </a:blip>
                          <a:srcRect/>
                          <a:stretch>
                            <a:fillRect/>
                          </a:stretch>
                        </pic:blipFill>
                        <pic:spPr bwMode="auto">
                          <a:xfrm>
                            <a:off x="0" y="0"/>
                            <a:ext cx="682625" cy="960120"/>
                          </a:xfrm>
                          <a:prstGeom prst="rect">
                            <a:avLst/>
                          </a:prstGeom>
                          <a:noFill/>
                          <a:ln>
                            <a:noFill/>
                          </a:ln>
                        </pic:spPr>
                      </pic:pic>
                    </a:graphicData>
                  </a:graphic>
                </wp:anchor>
              </w:drawing>
            </w:r>
          </w:p>
        </w:tc>
        <w:tc>
          <w:tcPr>
            <w:tcW w:w="4206" w:type="pct"/>
          </w:tcPr>
          <w:p w14:paraId="51D556CE" w14:textId="2DB227EA" w:rsidR="00C02A83" w:rsidRPr="00133F3B" w:rsidRDefault="00C02A83" w:rsidP="00133F3B">
            <w:pPr>
              <w:rPr>
                <w:rFonts w:eastAsia="Times New Roman" w:cs="Times New Roman"/>
                <w:b/>
              </w:rPr>
            </w:pPr>
            <w:r w:rsidRPr="00133F3B">
              <w:rPr>
                <w:rFonts w:eastAsia="Times New Roman" w:cs="Times New Roman"/>
                <w:b/>
              </w:rPr>
              <w:t>ASCENSEUR POUR L’ÉCHAFAUD</w:t>
            </w:r>
          </w:p>
          <w:p w14:paraId="0070066A" w14:textId="77777777" w:rsidR="00C02A83" w:rsidRPr="00133F3B" w:rsidRDefault="00C02A83" w:rsidP="00133F3B">
            <w:pPr>
              <w:rPr>
                <w:rFonts w:eastAsia="Times New Roman" w:cs="Times New Roman"/>
              </w:rPr>
            </w:pPr>
            <w:r w:rsidRPr="00133F3B">
              <w:rPr>
                <w:rFonts w:eastAsia="Times New Roman" w:cs="Times New Roman"/>
              </w:rPr>
              <w:t>Louis Malle, 1958</w:t>
            </w:r>
          </w:p>
          <w:p w14:paraId="64B2C15C" w14:textId="77777777" w:rsidR="00C02A83" w:rsidRDefault="00C02A83" w:rsidP="00133F3B">
            <w:pPr>
              <w:rPr>
                <w:rFonts w:ascii="Times New Roman" w:eastAsia="Times New Roman" w:hAnsi="Times New Roman" w:cs="Times New Roman"/>
                <w:sz w:val="20"/>
                <w:szCs w:val="20"/>
              </w:rPr>
            </w:pPr>
            <w:r w:rsidRPr="00133F3B">
              <w:rPr>
                <w:rFonts w:eastAsia="Times New Roman" w:cs="Times New Roman"/>
              </w:rPr>
              <w:t>Un homme assassine le mari de sa maîtresse, avec la complicité de celle-ci. Une panne d’ascenseur va faire tout basculer. Un film noir magistral avec une superbe musique de Miles David.</w:t>
            </w:r>
          </w:p>
        </w:tc>
      </w:tr>
      <w:tr w:rsidR="00C02A83" w14:paraId="1D65A565" w14:textId="77777777" w:rsidTr="0015687D">
        <w:tc>
          <w:tcPr>
            <w:tcW w:w="794" w:type="pct"/>
          </w:tcPr>
          <w:p w14:paraId="578C6321" w14:textId="11B6B7B0" w:rsidR="00C02A83" w:rsidRPr="00133F3B" w:rsidRDefault="006C56B6" w:rsidP="00150415">
            <w:pPr>
              <w:rPr>
                <w:rFonts w:ascii="Helvetica" w:hAnsi="Helvetica" w:cs="Helvetica"/>
                <w:b/>
                <w:noProof/>
              </w:rPr>
            </w:pPr>
            <w:r w:rsidRPr="00133F3B">
              <w:rPr>
                <w:rFonts w:ascii="Helvetica" w:hAnsi="Helvetica" w:cs="Helvetica"/>
                <w:b/>
                <w:noProof/>
              </w:rPr>
              <w:drawing>
                <wp:anchor distT="0" distB="0" distL="114300" distR="114300" simplePos="0" relativeHeight="251772928" behindDoc="0" locked="0" layoutInCell="1" allowOverlap="1" wp14:anchorId="29B18FD7" wp14:editId="1BE7E7BA">
                  <wp:simplePos x="0" y="0"/>
                  <wp:positionH relativeFrom="margin">
                    <wp:posOffset>935990</wp:posOffset>
                  </wp:positionH>
                  <wp:positionV relativeFrom="margin">
                    <wp:posOffset>0</wp:posOffset>
                  </wp:positionV>
                  <wp:extent cx="800100" cy="1244600"/>
                  <wp:effectExtent l="0" t="0" r="0" b="0"/>
                  <wp:wrapSquare wrapText="bothSides"/>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293"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tcPr>
          <w:p w14:paraId="760C47F8" w14:textId="4CE53F35" w:rsidR="00C02A83" w:rsidRPr="00133F3B" w:rsidRDefault="00C02A83" w:rsidP="00150415">
            <w:pPr>
              <w:rPr>
                <w:b/>
              </w:rPr>
            </w:pPr>
            <w:r w:rsidRPr="00133F3B">
              <w:rPr>
                <w:b/>
              </w:rPr>
              <w:t>LES QUATRE CENTS COUPS</w:t>
            </w:r>
          </w:p>
          <w:p w14:paraId="6321D42B" w14:textId="23D56E8F" w:rsidR="00C02A83" w:rsidRPr="00133F3B" w:rsidRDefault="00C02A83" w:rsidP="00150415">
            <w:r w:rsidRPr="00133F3B">
              <w:t>François Truffaut, 1959</w:t>
            </w:r>
          </w:p>
          <w:p w14:paraId="5031EBA1" w14:textId="7D14D128" w:rsidR="00C02A83" w:rsidRPr="00133F3B" w:rsidRDefault="00C02A83" w:rsidP="00150415">
            <w:pPr>
              <w:rPr>
                <w:rFonts w:eastAsia="Times New Roman" w:cs="Times New Roman"/>
              </w:rPr>
            </w:pPr>
            <w:r w:rsidRPr="00133F3B">
              <w:rPr>
                <w:rFonts w:eastAsia="Times New Roman" w:cs="Times New Roman"/>
              </w:rPr>
              <w:t xml:space="preserve">La vie du jeune Antoine </w:t>
            </w:r>
            <w:proofErr w:type="spellStart"/>
            <w:r w:rsidRPr="00133F3B">
              <w:rPr>
                <w:rFonts w:eastAsia="Times New Roman" w:cs="Times New Roman"/>
              </w:rPr>
              <w:t>Doi</w:t>
            </w:r>
            <w:r w:rsidR="004D6624">
              <w:rPr>
                <w:rFonts w:eastAsia="Times New Roman" w:cs="Times New Roman"/>
              </w:rPr>
              <w:t>s</w:t>
            </w:r>
            <w:r w:rsidRPr="00133F3B">
              <w:rPr>
                <w:rFonts w:eastAsia="Times New Roman" w:cs="Times New Roman"/>
              </w:rPr>
              <w:t>nel</w:t>
            </w:r>
            <w:proofErr w:type="spellEnd"/>
            <w:r w:rsidRPr="00133F3B">
              <w:rPr>
                <w:rFonts w:eastAsia="Times New Roman" w:cs="Times New Roman"/>
              </w:rPr>
              <w:t>, alter ego du réalisateur. Un film clé dans l’histoire du cinéma français, admiré par de très nombreux cinéastes étrangers.</w:t>
            </w:r>
          </w:p>
          <w:p w14:paraId="2629671E" w14:textId="61C31266" w:rsidR="00C02A83" w:rsidRDefault="00C02A83" w:rsidP="00D577EF">
            <w:pPr>
              <w:rPr>
                <w:rFonts w:ascii="Times New Roman" w:eastAsia="Times New Roman" w:hAnsi="Times New Roman" w:cs="Times New Roman"/>
                <w:sz w:val="20"/>
                <w:szCs w:val="20"/>
              </w:rPr>
            </w:pPr>
            <w:r w:rsidRPr="00133F3B">
              <w:rPr>
                <w:rFonts w:eastAsia="Times New Roman" w:cs="Times New Roman"/>
              </w:rPr>
              <w:t>10 ans plus tard viendra une trilogie avec le même acteur, interprétant touj</w:t>
            </w:r>
            <w:r w:rsidR="00D577EF">
              <w:rPr>
                <w:rFonts w:eastAsia="Times New Roman" w:cs="Times New Roman"/>
              </w:rPr>
              <w:t xml:space="preserve">ours Antoine </w:t>
            </w:r>
            <w:proofErr w:type="spellStart"/>
            <w:r w:rsidR="00D577EF">
              <w:rPr>
                <w:rFonts w:eastAsia="Times New Roman" w:cs="Times New Roman"/>
              </w:rPr>
              <w:t>Doisnel</w:t>
            </w:r>
            <w:proofErr w:type="spellEnd"/>
            <w:r w:rsidR="00D577EF">
              <w:rPr>
                <w:rFonts w:eastAsia="Times New Roman" w:cs="Times New Roman"/>
              </w:rPr>
              <w:t xml:space="preserve"> adulte. Une série </w:t>
            </w:r>
            <w:r w:rsidRPr="00133F3B">
              <w:rPr>
                <w:rFonts w:eastAsia="Times New Roman" w:cs="Times New Roman"/>
              </w:rPr>
              <w:t>unique dans le cinéma mondial</w:t>
            </w:r>
            <w:r w:rsidR="00D577EF">
              <w:rPr>
                <w:rFonts w:eastAsia="Times New Roman" w:cs="Times New Roman"/>
              </w:rPr>
              <w:t>.</w:t>
            </w:r>
          </w:p>
        </w:tc>
      </w:tr>
      <w:tr w:rsidR="00C02A83" w14:paraId="2B22EDDF" w14:textId="77777777" w:rsidTr="0015687D">
        <w:tc>
          <w:tcPr>
            <w:tcW w:w="794" w:type="pct"/>
          </w:tcPr>
          <w:p w14:paraId="5879FE1F" w14:textId="2E2A3B93" w:rsidR="00C02A83" w:rsidRPr="00133F3B" w:rsidRDefault="006C56B6" w:rsidP="00150415">
            <w:pPr>
              <w:rPr>
                <w:rFonts w:cs="Helvetica"/>
                <w:b/>
                <w:noProof/>
              </w:rPr>
            </w:pPr>
            <w:r w:rsidRPr="00133F3B">
              <w:rPr>
                <w:rFonts w:cs="Helvetica"/>
                <w:b/>
                <w:noProof/>
              </w:rPr>
              <w:lastRenderedPageBreak/>
              <w:drawing>
                <wp:anchor distT="0" distB="0" distL="114300" distR="114300" simplePos="0" relativeHeight="251774976" behindDoc="0" locked="0" layoutInCell="1" allowOverlap="1" wp14:anchorId="253C3365" wp14:editId="118C7DFD">
                  <wp:simplePos x="0" y="0"/>
                  <wp:positionH relativeFrom="margin">
                    <wp:posOffset>935990</wp:posOffset>
                  </wp:positionH>
                  <wp:positionV relativeFrom="margin">
                    <wp:posOffset>0</wp:posOffset>
                  </wp:positionV>
                  <wp:extent cx="821055" cy="1028065"/>
                  <wp:effectExtent l="0" t="0" r="0" b="0"/>
                  <wp:wrapSquare wrapText="bothSides"/>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105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tcPr>
          <w:p w14:paraId="76715298" w14:textId="19821347" w:rsidR="00C02A83" w:rsidRPr="00133F3B" w:rsidRDefault="00C02A83" w:rsidP="00150415">
            <w:pPr>
              <w:rPr>
                <w:rFonts w:cs="Helvetica"/>
                <w:b/>
                <w:noProof/>
              </w:rPr>
            </w:pPr>
            <w:r w:rsidRPr="00133F3B">
              <w:rPr>
                <w:rFonts w:cs="Helvetica"/>
                <w:b/>
                <w:noProof/>
              </w:rPr>
              <w:t>JULES ET JIM</w:t>
            </w:r>
          </w:p>
          <w:p w14:paraId="747A929E" w14:textId="77777777" w:rsidR="00C02A83" w:rsidRPr="00133F3B" w:rsidRDefault="00C02A83" w:rsidP="00150415">
            <w:pPr>
              <w:rPr>
                <w:rFonts w:cs="Helvetica"/>
                <w:noProof/>
              </w:rPr>
            </w:pPr>
            <w:r w:rsidRPr="00133F3B">
              <w:rPr>
                <w:rFonts w:cs="Helvetica"/>
                <w:noProof/>
              </w:rPr>
              <w:t>François Truffaut, 1962</w:t>
            </w:r>
          </w:p>
          <w:p w14:paraId="1D57ABEA" w14:textId="3CEDA290" w:rsidR="00C02A83" w:rsidRPr="00133F3B" w:rsidRDefault="00C02A83" w:rsidP="00150415">
            <w:pPr>
              <w:rPr>
                <w:rFonts w:cs="Helvetica"/>
                <w:noProof/>
              </w:rPr>
            </w:pPr>
            <w:r w:rsidRPr="00133F3B">
              <w:rPr>
                <w:rFonts w:cs="Helvetica"/>
                <w:noProof/>
              </w:rPr>
              <w:t xml:space="preserve">Après la Grande Guerre, l’amitié de deux hommes et l’amour qu’ils portent à la même femme, l’irrésistible Catherine. </w:t>
            </w:r>
            <w:r w:rsidR="00D577EF">
              <w:rPr>
                <w:rFonts w:cs="Helvetica"/>
                <w:noProof/>
              </w:rPr>
              <w:t>Un triangle amoureux légendaire avec Jeanne Moreau, actrice unanimement admirée.</w:t>
            </w:r>
          </w:p>
          <w:p w14:paraId="0478D8D4" w14:textId="641F9824" w:rsidR="00C02A83" w:rsidRDefault="00C02A83" w:rsidP="00150415">
            <w:pPr>
              <w:rPr>
                <w:rFonts w:ascii="Times New Roman" w:eastAsia="Times New Roman" w:hAnsi="Times New Roman" w:cs="Times New Roman"/>
                <w:sz w:val="20"/>
                <w:szCs w:val="20"/>
              </w:rPr>
            </w:pPr>
          </w:p>
        </w:tc>
      </w:tr>
      <w:tr w:rsidR="00C02A83" w14:paraId="03C16B32" w14:textId="77777777" w:rsidTr="0015687D">
        <w:tc>
          <w:tcPr>
            <w:tcW w:w="794" w:type="pct"/>
          </w:tcPr>
          <w:p w14:paraId="13802907" w14:textId="2F12D519" w:rsidR="00C02A83" w:rsidRPr="009B6336" w:rsidRDefault="006C56B6" w:rsidP="009B6336">
            <w:pPr>
              <w:rPr>
                <w:rFonts w:cs="Helvetica"/>
                <w:b/>
                <w:noProof/>
              </w:rPr>
            </w:pPr>
            <w:r w:rsidRPr="009B6336">
              <w:rPr>
                <w:rFonts w:cs="Helvetica"/>
                <w:b/>
                <w:noProof/>
              </w:rPr>
              <w:drawing>
                <wp:anchor distT="0" distB="0" distL="114300" distR="114300" simplePos="0" relativeHeight="251777024" behindDoc="0" locked="0" layoutInCell="1" allowOverlap="1" wp14:anchorId="0085F342" wp14:editId="2DD1CFEB">
                  <wp:simplePos x="0" y="0"/>
                  <wp:positionH relativeFrom="margin">
                    <wp:posOffset>935990</wp:posOffset>
                  </wp:positionH>
                  <wp:positionV relativeFrom="margin">
                    <wp:posOffset>0</wp:posOffset>
                  </wp:positionV>
                  <wp:extent cx="800100" cy="1016635"/>
                  <wp:effectExtent l="0" t="0" r="1270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tcPr>
          <w:p w14:paraId="71624352" w14:textId="4DEA42D5" w:rsidR="00C02A83" w:rsidRDefault="00C02A83" w:rsidP="009B6336">
            <w:pPr>
              <w:rPr>
                <w:rFonts w:eastAsia="Times New Roman" w:cs="Times New Roman"/>
                <w:b/>
              </w:rPr>
            </w:pPr>
            <w:r w:rsidRPr="009B6336">
              <w:rPr>
                <w:rFonts w:eastAsia="Times New Roman" w:cs="Times New Roman"/>
                <w:b/>
              </w:rPr>
              <w:t>LA MARIÉE ÉTAIT EN NOIR</w:t>
            </w:r>
          </w:p>
          <w:p w14:paraId="61BD9C45" w14:textId="5CB70100" w:rsidR="00C02A83" w:rsidRPr="009B6336" w:rsidRDefault="00C02A83" w:rsidP="009B6336">
            <w:pPr>
              <w:rPr>
                <w:rFonts w:eastAsia="Times New Roman" w:cs="Times New Roman"/>
                <w:b/>
              </w:rPr>
            </w:pPr>
            <w:r w:rsidRPr="009B6336">
              <w:rPr>
                <w:rFonts w:eastAsia="Times New Roman" w:cs="Times New Roman"/>
              </w:rPr>
              <w:t>François Truffaut,1968</w:t>
            </w:r>
          </w:p>
          <w:p w14:paraId="4220EA18" w14:textId="77777777" w:rsidR="00C02A83" w:rsidRDefault="00C02A83" w:rsidP="009B6336">
            <w:pPr>
              <w:rPr>
                <w:rFonts w:ascii="Times New Roman" w:eastAsia="Times New Roman" w:hAnsi="Times New Roman" w:cs="Times New Roman"/>
                <w:sz w:val="20"/>
                <w:szCs w:val="20"/>
              </w:rPr>
            </w:pPr>
            <w:r w:rsidRPr="009B6336">
              <w:rPr>
                <w:rFonts w:eastAsia="Times New Roman" w:cs="Times New Roman"/>
              </w:rPr>
              <w:t>La vengeance d’une femme dont le grand amour a été tué le jour de leur mariage. Terrifiant et bouleversant.</w:t>
            </w:r>
          </w:p>
        </w:tc>
      </w:tr>
      <w:tr w:rsidR="00C02A83" w14:paraId="3B93FF45" w14:textId="77777777" w:rsidTr="0015687D">
        <w:tc>
          <w:tcPr>
            <w:tcW w:w="794" w:type="pct"/>
          </w:tcPr>
          <w:p w14:paraId="7CF333AF" w14:textId="7E416293" w:rsidR="00C02A83" w:rsidRPr="00133F3B" w:rsidRDefault="006C56B6" w:rsidP="00150415">
            <w:pPr>
              <w:rPr>
                <w:rFonts w:cs="Helvetica"/>
                <w:b/>
                <w:noProof/>
              </w:rPr>
            </w:pPr>
            <w:r w:rsidRPr="00133F3B">
              <w:rPr>
                <w:rFonts w:cs="Helvetica"/>
                <w:b/>
                <w:noProof/>
              </w:rPr>
              <w:drawing>
                <wp:inline distT="0" distB="0" distL="0" distR="0" wp14:anchorId="74DE95D7" wp14:editId="7589E9BE">
                  <wp:extent cx="746760" cy="10077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7094" cy="1007745"/>
                          </a:xfrm>
                          <a:prstGeom prst="rect">
                            <a:avLst/>
                          </a:prstGeom>
                          <a:noFill/>
                          <a:ln>
                            <a:noFill/>
                          </a:ln>
                        </pic:spPr>
                      </pic:pic>
                    </a:graphicData>
                  </a:graphic>
                </wp:inline>
              </w:drawing>
            </w:r>
          </w:p>
        </w:tc>
        <w:tc>
          <w:tcPr>
            <w:tcW w:w="4206" w:type="pct"/>
          </w:tcPr>
          <w:p w14:paraId="37B4C79E" w14:textId="22C86E6F" w:rsidR="00C02A83" w:rsidRPr="00133F3B" w:rsidRDefault="00C02A83" w:rsidP="00150415">
            <w:pPr>
              <w:rPr>
                <w:rFonts w:eastAsia="Times New Roman" w:cs="Times New Roman"/>
                <w:b/>
              </w:rPr>
            </w:pPr>
            <w:r w:rsidRPr="00133F3B">
              <w:rPr>
                <w:rFonts w:eastAsia="Times New Roman" w:cs="Times New Roman"/>
                <w:b/>
              </w:rPr>
              <w:t>LE BOUCHER</w:t>
            </w:r>
          </w:p>
          <w:p w14:paraId="7966344A" w14:textId="60F0EEF2" w:rsidR="00C02A83" w:rsidRPr="00133F3B" w:rsidRDefault="00C02A83" w:rsidP="00150415">
            <w:pPr>
              <w:rPr>
                <w:rFonts w:eastAsia="Times New Roman" w:cs="Times New Roman"/>
              </w:rPr>
            </w:pPr>
            <w:r w:rsidRPr="00133F3B">
              <w:rPr>
                <w:rFonts w:eastAsia="Times New Roman" w:cs="Times New Roman"/>
              </w:rPr>
              <w:t>Claude Chabrol, 1970</w:t>
            </w:r>
          </w:p>
          <w:p w14:paraId="0D491AC6" w14:textId="7AADBDB5" w:rsidR="00C02A83" w:rsidRPr="00133F3B" w:rsidRDefault="00C02A83" w:rsidP="00150415">
            <w:pPr>
              <w:rPr>
                <w:rFonts w:eastAsia="Times New Roman" w:cs="Times New Roman"/>
              </w:rPr>
            </w:pPr>
            <w:r w:rsidRPr="00133F3B">
              <w:rPr>
                <w:rFonts w:eastAsia="Times New Roman" w:cs="Times New Roman"/>
              </w:rPr>
              <w:t>Les relations troubles entre une directrice d’école et un boucher, vétéran des guerres d’Indochine et d’Algérie, dans un village où sont commis des meurtres de femm</w:t>
            </w:r>
            <w:r w:rsidR="006925B6">
              <w:rPr>
                <w:rFonts w:eastAsia="Times New Roman" w:cs="Times New Roman"/>
              </w:rPr>
              <w:t>es. Une atmosphère angoissante.</w:t>
            </w:r>
          </w:p>
          <w:p w14:paraId="4E5204EE" w14:textId="77777777" w:rsidR="00C02A83" w:rsidRDefault="00C02A83" w:rsidP="00150415">
            <w:pPr>
              <w:rPr>
                <w:rFonts w:ascii="Times New Roman" w:eastAsia="Times New Roman" w:hAnsi="Times New Roman" w:cs="Times New Roman"/>
                <w:sz w:val="20"/>
                <w:szCs w:val="20"/>
              </w:rPr>
            </w:pPr>
          </w:p>
        </w:tc>
      </w:tr>
      <w:tr w:rsidR="004754EB" w14:paraId="19EB857A" w14:textId="77777777" w:rsidTr="004754EB">
        <w:tc>
          <w:tcPr>
            <w:tcW w:w="794" w:type="pct"/>
          </w:tcPr>
          <w:p w14:paraId="63038184" w14:textId="77777777" w:rsidR="004754EB" w:rsidRPr="009B6336" w:rsidRDefault="004754EB" w:rsidP="004754EB">
            <w:pPr>
              <w:rPr>
                <w:rFonts w:ascii="Helvetica" w:hAnsi="Helvetica" w:cs="Helvetica"/>
                <w:b/>
                <w:noProof/>
              </w:rPr>
            </w:pPr>
            <w:r>
              <w:rPr>
                <w:rFonts w:ascii="Helvetica" w:hAnsi="Helvetica" w:cs="Helvetica"/>
                <w:noProof/>
              </w:rPr>
              <w:drawing>
                <wp:inline distT="0" distB="0" distL="0" distR="0" wp14:anchorId="7B6C4ED1" wp14:editId="11182D92">
                  <wp:extent cx="806941" cy="1081458"/>
                  <wp:effectExtent l="0" t="0" r="6350" b="10795"/>
                  <wp:docPr id="4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7077" cy="1081640"/>
                          </a:xfrm>
                          <a:prstGeom prst="rect">
                            <a:avLst/>
                          </a:prstGeom>
                          <a:noFill/>
                          <a:ln>
                            <a:noFill/>
                          </a:ln>
                        </pic:spPr>
                      </pic:pic>
                    </a:graphicData>
                  </a:graphic>
                </wp:inline>
              </w:drawing>
            </w:r>
          </w:p>
        </w:tc>
        <w:tc>
          <w:tcPr>
            <w:tcW w:w="4206" w:type="pct"/>
          </w:tcPr>
          <w:p w14:paraId="188C81B8" w14:textId="77777777" w:rsidR="004754EB" w:rsidRPr="004754EB" w:rsidRDefault="004754EB" w:rsidP="004754EB">
            <w:pPr>
              <w:rPr>
                <w:b/>
              </w:rPr>
            </w:pPr>
            <w:r w:rsidRPr="004754EB">
              <w:rPr>
                <w:b/>
              </w:rPr>
              <w:t>LE DERNIER MÉTRO</w:t>
            </w:r>
          </w:p>
          <w:p w14:paraId="61591E5F" w14:textId="77777777" w:rsidR="004754EB" w:rsidRDefault="004754EB" w:rsidP="004754EB">
            <w:r>
              <w:t>François Truffaut, 1980</w:t>
            </w:r>
          </w:p>
          <w:p w14:paraId="32EF1AFF" w14:textId="76F58E42" w:rsidR="004754EB" w:rsidRPr="004754EB" w:rsidRDefault="004754EB" w:rsidP="004754EB">
            <w:r w:rsidRPr="004754EB">
              <w:t xml:space="preserve">Le monde du théâtre </w:t>
            </w:r>
            <w:r>
              <w:t>et du spectacle pendant l’Occupation. Extrêmement bien documenté.</w:t>
            </w:r>
          </w:p>
        </w:tc>
      </w:tr>
      <w:tr w:rsidR="00C02A83" w14:paraId="7A9E98D8" w14:textId="77777777" w:rsidTr="0015687D">
        <w:tc>
          <w:tcPr>
            <w:tcW w:w="794" w:type="pct"/>
          </w:tcPr>
          <w:p w14:paraId="010FB1BC" w14:textId="7ECFCB32" w:rsidR="00C02A83" w:rsidRPr="009B6336" w:rsidRDefault="006C56B6" w:rsidP="009B6336">
            <w:pPr>
              <w:rPr>
                <w:rFonts w:ascii="Helvetica" w:hAnsi="Helvetica" w:cs="Helvetica"/>
                <w:b/>
                <w:noProof/>
              </w:rPr>
            </w:pPr>
            <w:r w:rsidRPr="009B6336">
              <w:rPr>
                <w:rFonts w:ascii="Helvetica" w:hAnsi="Helvetica" w:cs="Helvetica"/>
                <w:b/>
                <w:noProof/>
              </w:rPr>
              <w:drawing>
                <wp:inline distT="0" distB="0" distL="0" distR="0" wp14:anchorId="1B83153C" wp14:editId="0B23BB8C">
                  <wp:extent cx="685800" cy="9448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944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206" w:type="pct"/>
          </w:tcPr>
          <w:p w14:paraId="5010601F" w14:textId="4A9986A9" w:rsidR="00C02A83" w:rsidRPr="009B6336" w:rsidRDefault="00C02A83" w:rsidP="009B6336">
            <w:pPr>
              <w:rPr>
                <w:b/>
              </w:rPr>
            </w:pPr>
            <w:r w:rsidRPr="009B6336">
              <w:rPr>
                <w:b/>
              </w:rPr>
              <w:t>LA FEMME D’À CÔTÉ</w:t>
            </w:r>
          </w:p>
          <w:p w14:paraId="1F445A9B" w14:textId="77777777" w:rsidR="00C02A83" w:rsidRDefault="00C02A83" w:rsidP="009B6336">
            <w:r>
              <w:t>François Truffaut, 1981</w:t>
            </w:r>
          </w:p>
          <w:p w14:paraId="1C54C1E1" w14:textId="77777777" w:rsidR="00C02A83" w:rsidRDefault="00C02A83" w:rsidP="009B6336">
            <w:r>
              <w:t xml:space="preserve">Après des années de séparation et avoir fait leur vie chacun de leur côté, deux anciens amants se retrouvent voisins. La passion renaît. Un suspense amoureux intense. </w:t>
            </w:r>
          </w:p>
        </w:tc>
      </w:tr>
    </w:tbl>
    <w:p w14:paraId="3535F9C9" w14:textId="77777777" w:rsidR="00023EB5" w:rsidRDefault="00023EB5"/>
    <w:p w14:paraId="72BC6337" w14:textId="77777777" w:rsidR="00023EB5" w:rsidRDefault="00023EB5"/>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6C56B6" w:rsidRPr="002436C0" w14:paraId="1FDD7044" w14:textId="77777777" w:rsidTr="006C56B6">
        <w:tc>
          <w:tcPr>
            <w:tcW w:w="5000" w:type="pct"/>
            <w:gridSpan w:val="2"/>
          </w:tcPr>
          <w:p w14:paraId="403734F5" w14:textId="77777777" w:rsidR="006C56B6" w:rsidRDefault="00164DDF" w:rsidP="007F39F4">
            <w:pPr>
              <w:tabs>
                <w:tab w:val="left" w:pos="3024"/>
                <w:tab w:val="center" w:pos="4532"/>
              </w:tabs>
              <w:jc w:val="center"/>
              <w:rPr>
                <w:rFonts w:ascii="Noteworthy Light" w:eastAsia="Times New Roman" w:hAnsi="Noteworthy Light" w:cs="Times New Roman"/>
                <w:b/>
              </w:rPr>
            </w:pPr>
            <w:r w:rsidRPr="007F39F4">
              <w:rPr>
                <w:rFonts w:ascii="Noteworthy Light" w:eastAsia="Times New Roman" w:hAnsi="Noteworthy Light" w:cs="Times New Roman"/>
                <w:b/>
                <w:sz w:val="44"/>
                <w:szCs w:val="44"/>
              </w:rPr>
              <w:t>Les années 80</w:t>
            </w:r>
          </w:p>
          <w:p w14:paraId="350BC6FC" w14:textId="20BEF20D" w:rsidR="00023EB5" w:rsidRPr="00023EB5" w:rsidRDefault="00023EB5" w:rsidP="007F39F4">
            <w:pPr>
              <w:tabs>
                <w:tab w:val="left" w:pos="3024"/>
                <w:tab w:val="center" w:pos="4532"/>
              </w:tabs>
              <w:jc w:val="center"/>
              <w:rPr>
                <w:rFonts w:ascii="Noteworthy Light" w:eastAsia="Times New Roman" w:hAnsi="Noteworthy Light" w:cs="Noteworthy Bold"/>
                <w:b/>
              </w:rPr>
            </w:pPr>
          </w:p>
        </w:tc>
      </w:tr>
      <w:tr w:rsidR="001A21E4" w14:paraId="78B42692" w14:textId="77777777" w:rsidTr="001A21E4">
        <w:tc>
          <w:tcPr>
            <w:tcW w:w="794" w:type="pct"/>
          </w:tcPr>
          <w:p w14:paraId="69DF0324" w14:textId="77777777" w:rsidR="001A21E4" w:rsidRDefault="001A21E4" w:rsidP="001A21E4">
            <w:pPr>
              <w:rPr>
                <w:rFonts w:ascii="Helvetica" w:hAnsi="Helvetica" w:cs="Helvetica"/>
                <w:noProof/>
              </w:rPr>
            </w:pPr>
            <w:r>
              <w:rPr>
                <w:rFonts w:ascii="Helvetica" w:hAnsi="Helvetica" w:cs="Helvetica"/>
                <w:noProof/>
              </w:rPr>
              <w:drawing>
                <wp:inline distT="0" distB="0" distL="0" distR="0" wp14:anchorId="3238A50D" wp14:editId="4220C0DC">
                  <wp:extent cx="726559" cy="966176"/>
                  <wp:effectExtent l="0" t="0" r="1016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7172" cy="966992"/>
                          </a:xfrm>
                          <a:prstGeom prst="rect">
                            <a:avLst/>
                          </a:prstGeom>
                          <a:noFill/>
                          <a:ln>
                            <a:noFill/>
                          </a:ln>
                        </pic:spPr>
                      </pic:pic>
                    </a:graphicData>
                  </a:graphic>
                </wp:inline>
              </w:drawing>
            </w:r>
          </w:p>
        </w:tc>
        <w:tc>
          <w:tcPr>
            <w:tcW w:w="4206" w:type="pct"/>
          </w:tcPr>
          <w:p w14:paraId="2B887B62" w14:textId="77777777" w:rsidR="001A21E4" w:rsidRPr="001A21E4" w:rsidRDefault="001A21E4" w:rsidP="001A21E4">
            <w:pPr>
              <w:rPr>
                <w:rFonts w:cs="Helvetica"/>
                <w:b/>
                <w:noProof/>
              </w:rPr>
            </w:pPr>
            <w:r w:rsidRPr="001A21E4">
              <w:rPr>
                <w:rFonts w:cs="Helvetica"/>
                <w:b/>
                <w:noProof/>
              </w:rPr>
              <w:t>LE RETOUR DE MARTIN GUERRE</w:t>
            </w:r>
          </w:p>
          <w:p w14:paraId="2DF22962" w14:textId="77777777" w:rsidR="001A21E4" w:rsidRPr="001A21E4" w:rsidRDefault="001A21E4" w:rsidP="001A21E4">
            <w:pPr>
              <w:rPr>
                <w:rFonts w:cs="Helvetica"/>
                <w:noProof/>
              </w:rPr>
            </w:pPr>
            <w:r w:rsidRPr="001A21E4">
              <w:rPr>
                <w:rFonts w:cs="Helvetica"/>
                <w:noProof/>
              </w:rPr>
              <w:t>Daniel Vigne, 1982</w:t>
            </w:r>
          </w:p>
          <w:p w14:paraId="3E2A52B8" w14:textId="77777777" w:rsidR="001A21E4" w:rsidRDefault="001A21E4" w:rsidP="001A21E4">
            <w:pPr>
              <w:rPr>
                <w:rFonts w:ascii="Helvetica" w:hAnsi="Helvetica" w:cs="Helvetica"/>
                <w:noProof/>
              </w:rPr>
            </w:pPr>
            <w:r w:rsidRPr="001A21E4">
              <w:rPr>
                <w:rFonts w:cs="Helvetica"/>
                <w:noProof/>
              </w:rPr>
              <w:t>Au XVIe siècle, un homme revient à son village après des années de guerre et retrouve sa femme. Pourtant certains doutent de son identité. Un grand suspense inspiré d’une histoire vraie.</w:t>
            </w:r>
            <w:r>
              <w:rPr>
                <w:rFonts w:ascii="Helvetica" w:hAnsi="Helvetica" w:cs="Helvetica"/>
                <w:noProof/>
              </w:rPr>
              <w:t xml:space="preserve">  </w:t>
            </w:r>
          </w:p>
        </w:tc>
      </w:tr>
      <w:tr w:rsidR="00C02A83" w14:paraId="5D04E4A0" w14:textId="77777777" w:rsidTr="0015687D">
        <w:tc>
          <w:tcPr>
            <w:tcW w:w="794" w:type="pct"/>
          </w:tcPr>
          <w:p w14:paraId="49973742" w14:textId="58C5233A" w:rsidR="00C02A83" w:rsidRDefault="00164DDF" w:rsidP="00150415">
            <w:pPr>
              <w:rPr>
                <w:rFonts w:ascii="Times New Roman" w:eastAsia="Times New Roman" w:hAnsi="Times New Roman" w:cs="Times New Roman"/>
                <w:sz w:val="20"/>
                <w:szCs w:val="20"/>
              </w:rPr>
            </w:pPr>
            <w:r>
              <w:rPr>
                <w:rFonts w:ascii="Helvetica" w:hAnsi="Helvetica" w:cs="Helvetica"/>
                <w:noProof/>
              </w:rPr>
              <w:drawing>
                <wp:inline distT="0" distB="0" distL="0" distR="0" wp14:anchorId="1DE557F1" wp14:editId="4D5CDBBC">
                  <wp:extent cx="698419" cy="96949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9156" cy="970515"/>
                          </a:xfrm>
                          <a:prstGeom prst="rect">
                            <a:avLst/>
                          </a:prstGeom>
                          <a:noFill/>
                          <a:ln>
                            <a:noFill/>
                          </a:ln>
                        </pic:spPr>
                      </pic:pic>
                    </a:graphicData>
                  </a:graphic>
                </wp:inline>
              </w:drawing>
            </w:r>
          </w:p>
        </w:tc>
        <w:tc>
          <w:tcPr>
            <w:tcW w:w="4206" w:type="pct"/>
          </w:tcPr>
          <w:p w14:paraId="7E66925C" w14:textId="77777777" w:rsidR="00C02A83" w:rsidRPr="00F0441E" w:rsidRDefault="00164DDF" w:rsidP="00150415">
            <w:pPr>
              <w:rPr>
                <w:rFonts w:eastAsia="Times New Roman" w:cs="Times New Roman"/>
                <w:b/>
              </w:rPr>
            </w:pPr>
            <w:r w:rsidRPr="00F0441E">
              <w:rPr>
                <w:rFonts w:eastAsia="Times New Roman" w:cs="Times New Roman"/>
                <w:b/>
              </w:rPr>
              <w:t>TCHAO PANTIN</w:t>
            </w:r>
          </w:p>
          <w:p w14:paraId="0EFC6E83" w14:textId="05285F13" w:rsidR="00164DDF" w:rsidRPr="00C85C0A" w:rsidRDefault="00164DDF" w:rsidP="00150415">
            <w:pPr>
              <w:rPr>
                <w:rFonts w:eastAsia="Times New Roman" w:cs="Times New Roman"/>
              </w:rPr>
            </w:pPr>
            <w:r w:rsidRPr="00C85C0A">
              <w:rPr>
                <w:rFonts w:eastAsia="Times New Roman" w:cs="Times New Roman"/>
              </w:rPr>
              <w:t>Claude Berri, 1983</w:t>
            </w:r>
          </w:p>
          <w:p w14:paraId="5EF44B98" w14:textId="7438B417" w:rsidR="00164DDF" w:rsidRDefault="00164DDF" w:rsidP="007E2966">
            <w:pPr>
              <w:rPr>
                <w:rFonts w:ascii="Times New Roman" w:eastAsia="Times New Roman" w:hAnsi="Times New Roman" w:cs="Times New Roman"/>
                <w:sz w:val="20"/>
                <w:szCs w:val="20"/>
              </w:rPr>
            </w:pPr>
            <w:r w:rsidRPr="00C85C0A">
              <w:rPr>
                <w:rFonts w:eastAsia="Times New Roman" w:cs="Times New Roman"/>
              </w:rPr>
              <w:t>Un film policier très efficace, dans un Par</w:t>
            </w:r>
            <w:r w:rsidR="001A21E4">
              <w:rPr>
                <w:rFonts w:eastAsia="Times New Roman" w:cs="Times New Roman"/>
              </w:rPr>
              <w:t xml:space="preserve">is sombre, qui nous a révélé un </w:t>
            </w:r>
            <w:r w:rsidRPr="00C85C0A">
              <w:rPr>
                <w:rFonts w:eastAsia="Times New Roman" w:cs="Times New Roman"/>
              </w:rPr>
              <w:t xml:space="preserve">célèbre acteur comique, Coluche, </w:t>
            </w:r>
            <w:r w:rsidR="007E2966">
              <w:rPr>
                <w:rFonts w:eastAsia="Times New Roman" w:cs="Times New Roman"/>
              </w:rPr>
              <w:t>en</w:t>
            </w:r>
            <w:r w:rsidRPr="00C85C0A">
              <w:rPr>
                <w:rFonts w:eastAsia="Times New Roman" w:cs="Times New Roman"/>
              </w:rPr>
              <w:t xml:space="preserve"> extraordinaire tragédien.</w:t>
            </w:r>
          </w:p>
        </w:tc>
      </w:tr>
      <w:tr w:rsidR="001A21E4" w14:paraId="00721EED" w14:textId="77777777" w:rsidTr="001A21E4">
        <w:tc>
          <w:tcPr>
            <w:tcW w:w="794" w:type="pct"/>
          </w:tcPr>
          <w:p w14:paraId="74013DFF" w14:textId="77777777" w:rsidR="001A21E4" w:rsidRDefault="001A21E4" w:rsidP="001A21E4">
            <w:pPr>
              <w:jc w:val="center"/>
            </w:pPr>
            <w:r>
              <w:rPr>
                <w:rFonts w:ascii="Helvetica" w:hAnsi="Helvetica" w:cs="Helvetica"/>
                <w:noProof/>
              </w:rPr>
              <w:lastRenderedPageBreak/>
              <w:drawing>
                <wp:inline distT="0" distB="0" distL="0" distR="0" wp14:anchorId="35190825" wp14:editId="1C10E8FF">
                  <wp:extent cx="705403" cy="973918"/>
                  <wp:effectExtent l="0" t="0" r="635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5877" cy="974573"/>
                          </a:xfrm>
                          <a:prstGeom prst="rect">
                            <a:avLst/>
                          </a:prstGeom>
                          <a:noFill/>
                          <a:ln>
                            <a:noFill/>
                          </a:ln>
                        </pic:spPr>
                      </pic:pic>
                    </a:graphicData>
                  </a:graphic>
                </wp:inline>
              </w:drawing>
            </w:r>
          </w:p>
        </w:tc>
        <w:tc>
          <w:tcPr>
            <w:tcW w:w="4206" w:type="pct"/>
          </w:tcPr>
          <w:p w14:paraId="6EB4490F" w14:textId="77777777" w:rsidR="001A21E4" w:rsidRDefault="001A21E4" w:rsidP="001A21E4">
            <w:pPr>
              <w:rPr>
                <w:b/>
              </w:rPr>
            </w:pPr>
            <w:r w:rsidRPr="00872447">
              <w:rPr>
                <w:b/>
              </w:rPr>
              <w:t xml:space="preserve">LE </w:t>
            </w:r>
            <w:proofErr w:type="gramStart"/>
            <w:r w:rsidRPr="00872447">
              <w:rPr>
                <w:b/>
              </w:rPr>
              <w:t>GRAND  CHEMIN</w:t>
            </w:r>
            <w:proofErr w:type="gramEnd"/>
          </w:p>
          <w:p w14:paraId="1563B42C" w14:textId="77777777" w:rsidR="001A21E4" w:rsidRDefault="001A21E4" w:rsidP="001A21E4">
            <w:r>
              <w:t>Jean-Loup Hubert, 1987</w:t>
            </w:r>
          </w:p>
          <w:p w14:paraId="2D03A8DE" w14:textId="77777777" w:rsidR="001A21E4" w:rsidRPr="00872447" w:rsidRDefault="001A21E4" w:rsidP="001A21E4">
            <w:r>
              <w:t xml:space="preserve">Une mère en difficulté envoie son jeune fils à la campagne, chez un couple qui ne se parle plus. Une histoire d’initiation et de famille très touchante.     </w:t>
            </w:r>
          </w:p>
        </w:tc>
      </w:tr>
      <w:tr w:rsidR="001A21E4" w14:paraId="62280B7E" w14:textId="77777777" w:rsidTr="001A21E4">
        <w:tc>
          <w:tcPr>
            <w:tcW w:w="794" w:type="pct"/>
          </w:tcPr>
          <w:p w14:paraId="41A6ABBB" w14:textId="77777777" w:rsidR="001A21E4" w:rsidRDefault="001A21E4" w:rsidP="001A21E4">
            <w:pPr>
              <w:jc w:val="center"/>
              <w:rPr>
                <w:rFonts w:ascii="Helvetica" w:hAnsi="Helvetica" w:cs="Helvetica"/>
                <w:noProof/>
              </w:rPr>
            </w:pPr>
            <w:r>
              <w:rPr>
                <w:rFonts w:ascii="Helvetica" w:hAnsi="Helvetica" w:cs="Helvetica"/>
                <w:noProof/>
              </w:rPr>
              <w:drawing>
                <wp:inline distT="0" distB="0" distL="0" distR="0" wp14:anchorId="354DD30A" wp14:editId="6DCF1256">
                  <wp:extent cx="684496" cy="939928"/>
                  <wp:effectExtent l="0" t="0" r="1905"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397" cy="941165"/>
                          </a:xfrm>
                          <a:prstGeom prst="rect">
                            <a:avLst/>
                          </a:prstGeom>
                          <a:noFill/>
                          <a:ln>
                            <a:noFill/>
                          </a:ln>
                        </pic:spPr>
                      </pic:pic>
                    </a:graphicData>
                  </a:graphic>
                </wp:inline>
              </w:drawing>
            </w:r>
          </w:p>
        </w:tc>
        <w:tc>
          <w:tcPr>
            <w:tcW w:w="4206" w:type="pct"/>
          </w:tcPr>
          <w:p w14:paraId="3216EF43" w14:textId="77777777" w:rsidR="001A21E4" w:rsidRDefault="001A21E4" w:rsidP="001A21E4">
            <w:r>
              <w:rPr>
                <w:b/>
              </w:rPr>
              <w:t>CAMILLE CLAUDEL</w:t>
            </w:r>
          </w:p>
          <w:p w14:paraId="34E5BE5F" w14:textId="77777777" w:rsidR="001A21E4" w:rsidRDefault="001A21E4" w:rsidP="001A21E4">
            <w:r>
              <w:t xml:space="preserve">Bruno </w:t>
            </w:r>
            <w:proofErr w:type="spellStart"/>
            <w:r>
              <w:t>Nuytten</w:t>
            </w:r>
            <w:proofErr w:type="spellEnd"/>
            <w:r>
              <w:t>, 1988</w:t>
            </w:r>
          </w:p>
          <w:p w14:paraId="6CC524F7" w14:textId="77777777" w:rsidR="001A21E4" w:rsidRPr="00037110" w:rsidRDefault="001A21E4" w:rsidP="001A21E4">
            <w:r>
              <w:t>Ce film a permis au grand public de découvrir l’histoire de Camille Claudel, sculptrice surdouée, élève et amante de Rodin. Un très bel hommage, remarquablement interprété.</w:t>
            </w:r>
          </w:p>
        </w:tc>
      </w:tr>
      <w:tr w:rsidR="000411E7" w14:paraId="3AA13EAA" w14:textId="77777777" w:rsidTr="000411E7">
        <w:tc>
          <w:tcPr>
            <w:tcW w:w="794" w:type="pct"/>
          </w:tcPr>
          <w:p w14:paraId="4C047C66" w14:textId="77777777" w:rsidR="000411E7" w:rsidRDefault="000411E7" w:rsidP="000411E7">
            <w:pPr>
              <w:rPr>
                <w:rFonts w:ascii="Helvetica" w:hAnsi="Helvetica" w:cs="Helvetica"/>
                <w:noProof/>
              </w:rPr>
            </w:pPr>
            <w:r>
              <w:rPr>
                <w:rFonts w:ascii="Helvetica" w:hAnsi="Helvetica" w:cs="Helvetica"/>
                <w:noProof/>
              </w:rPr>
              <w:drawing>
                <wp:inline distT="0" distB="0" distL="0" distR="0" wp14:anchorId="56EDCA9C" wp14:editId="7B82AE1E">
                  <wp:extent cx="721908" cy="986119"/>
                  <wp:effectExtent l="0" t="0" r="0" b="508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2657" cy="987142"/>
                          </a:xfrm>
                          <a:prstGeom prst="rect">
                            <a:avLst/>
                          </a:prstGeom>
                          <a:noFill/>
                          <a:ln>
                            <a:noFill/>
                          </a:ln>
                        </pic:spPr>
                      </pic:pic>
                    </a:graphicData>
                  </a:graphic>
                </wp:inline>
              </w:drawing>
            </w:r>
          </w:p>
        </w:tc>
        <w:tc>
          <w:tcPr>
            <w:tcW w:w="4206" w:type="pct"/>
          </w:tcPr>
          <w:p w14:paraId="63252933" w14:textId="77777777" w:rsidR="000411E7" w:rsidRDefault="000411E7" w:rsidP="000411E7">
            <w:pPr>
              <w:rPr>
                <w:rFonts w:cs="Noteworthy Bold"/>
                <w:b/>
              </w:rPr>
            </w:pPr>
            <w:r w:rsidRPr="00F0441E">
              <w:rPr>
                <w:b/>
              </w:rPr>
              <w:t>UN MONDE SANS PITI</w:t>
            </w:r>
            <w:r w:rsidRPr="00F0441E">
              <w:rPr>
                <w:rFonts w:cs="Noteworthy Bold"/>
                <w:b/>
              </w:rPr>
              <w:t>É</w:t>
            </w:r>
          </w:p>
          <w:p w14:paraId="23AA62B2" w14:textId="77777777" w:rsidR="000411E7" w:rsidRDefault="000411E7" w:rsidP="000411E7">
            <w:pPr>
              <w:rPr>
                <w:rFonts w:cs="Noteworthy Bold"/>
              </w:rPr>
            </w:pPr>
            <w:r>
              <w:rPr>
                <w:rFonts w:cs="Noteworthy Bold"/>
              </w:rPr>
              <w:t>Éric Rochant, 1989</w:t>
            </w:r>
          </w:p>
          <w:p w14:paraId="5A98FFFC" w14:textId="77777777" w:rsidR="000411E7" w:rsidRPr="00F0441E" w:rsidRDefault="000411E7" w:rsidP="000411E7">
            <w:pPr>
              <w:rPr>
                <w:rFonts w:ascii="Noteworthy Bold" w:hAnsi="Noteworthy Bold" w:cs="Noteworthy Bold"/>
              </w:rPr>
            </w:pPr>
            <w:r>
              <w:rPr>
                <w:rFonts w:cs="Noteworthy Bold"/>
              </w:rPr>
              <w:t xml:space="preserve">Un énorme succès critique et public pour cette comédie </w:t>
            </w:r>
            <w:proofErr w:type="spellStart"/>
            <w:r>
              <w:rPr>
                <w:rFonts w:cs="Noteworthy Bold"/>
              </w:rPr>
              <w:t>douce amère</w:t>
            </w:r>
            <w:proofErr w:type="spellEnd"/>
            <w:r>
              <w:rPr>
                <w:rFonts w:cs="Noteworthy Bold"/>
              </w:rPr>
              <w:t>, qui raconte l’histoire d’un trentenaire désabusé pour qui l’amour est l’ultime aventure.</w:t>
            </w:r>
          </w:p>
        </w:tc>
      </w:tr>
      <w:tr w:rsidR="00C02A83" w14:paraId="0C043948" w14:textId="77777777" w:rsidTr="0015687D">
        <w:tc>
          <w:tcPr>
            <w:tcW w:w="794" w:type="pct"/>
          </w:tcPr>
          <w:p w14:paraId="482AEC14" w14:textId="472B65CD" w:rsidR="00C02A83" w:rsidRDefault="00164DDF" w:rsidP="00150415">
            <w:pPr>
              <w:rPr>
                <w:rFonts w:ascii="Helvetica" w:hAnsi="Helvetica" w:cs="Helvetica"/>
                <w:noProof/>
              </w:rPr>
            </w:pPr>
            <w:r>
              <w:rPr>
                <w:rFonts w:ascii="Helvetica" w:hAnsi="Helvetica" w:cs="Helvetica"/>
                <w:noProof/>
              </w:rPr>
              <w:drawing>
                <wp:inline distT="0" distB="0" distL="0" distR="0" wp14:anchorId="66ED55F7" wp14:editId="61EE0809">
                  <wp:extent cx="693101" cy="92355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3575" cy="924190"/>
                          </a:xfrm>
                          <a:prstGeom prst="rect">
                            <a:avLst/>
                          </a:prstGeom>
                          <a:noFill/>
                          <a:ln>
                            <a:noFill/>
                          </a:ln>
                        </pic:spPr>
                      </pic:pic>
                    </a:graphicData>
                  </a:graphic>
                </wp:inline>
              </w:drawing>
            </w:r>
          </w:p>
        </w:tc>
        <w:tc>
          <w:tcPr>
            <w:tcW w:w="4206" w:type="pct"/>
          </w:tcPr>
          <w:p w14:paraId="612C750F" w14:textId="77777777" w:rsidR="00C02A83" w:rsidRDefault="00164DDF" w:rsidP="00150415">
            <w:pPr>
              <w:rPr>
                <w:rFonts w:cs="Helvetica"/>
                <w:b/>
                <w:noProof/>
              </w:rPr>
            </w:pPr>
            <w:r w:rsidRPr="00164DDF">
              <w:rPr>
                <w:rFonts w:cs="Helvetica"/>
                <w:b/>
                <w:noProof/>
              </w:rPr>
              <w:t>LA VIE ET RIEN D’AUTRE</w:t>
            </w:r>
          </w:p>
          <w:p w14:paraId="0193B2F2" w14:textId="77777777" w:rsidR="00164DDF" w:rsidRDefault="00164DDF" w:rsidP="00150415">
            <w:pPr>
              <w:rPr>
                <w:rFonts w:cs="Helvetica"/>
                <w:noProof/>
              </w:rPr>
            </w:pPr>
            <w:r>
              <w:rPr>
                <w:rFonts w:cs="Helvetica"/>
                <w:noProof/>
              </w:rPr>
              <w:t>Bertrand Tavernier, 1989</w:t>
            </w:r>
          </w:p>
          <w:p w14:paraId="21B731F5" w14:textId="6778D69E" w:rsidR="00164DDF" w:rsidRPr="00164DDF" w:rsidRDefault="00164DDF" w:rsidP="00150415">
            <w:pPr>
              <w:rPr>
                <w:rFonts w:cs="Helvetica"/>
                <w:noProof/>
              </w:rPr>
            </w:pPr>
            <w:r>
              <w:rPr>
                <w:rFonts w:cs="Helvetica"/>
                <w:noProof/>
              </w:rPr>
              <w:t xml:space="preserve">Peu de temps après la fin de la première guerre mondiale, deux femmes recherchent l’homme qu’elles aimaient, porté disparu. Un récit bouleversant dans une </w:t>
            </w:r>
            <w:r w:rsidR="00F901AB">
              <w:rPr>
                <w:rFonts w:cs="Helvetica"/>
                <w:noProof/>
              </w:rPr>
              <w:t>France</w:t>
            </w:r>
            <w:r>
              <w:rPr>
                <w:rFonts w:cs="Helvetica"/>
                <w:noProof/>
              </w:rPr>
              <w:t xml:space="preserve"> meurtrie, rarement montrée.</w:t>
            </w:r>
          </w:p>
        </w:tc>
      </w:tr>
    </w:tbl>
    <w:p w14:paraId="7BA0A0CF" w14:textId="77777777" w:rsidR="00A55549" w:rsidRDefault="00A55549"/>
    <w:p w14:paraId="5C461750" w14:textId="77777777" w:rsidR="00A55549" w:rsidRDefault="00A55549"/>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4C2601" w14:paraId="414A40D1" w14:textId="77777777" w:rsidTr="004C2601">
        <w:tc>
          <w:tcPr>
            <w:tcW w:w="5000" w:type="pct"/>
            <w:gridSpan w:val="2"/>
          </w:tcPr>
          <w:p w14:paraId="20F77E23" w14:textId="77777777" w:rsidR="004C2601" w:rsidRDefault="004C2601" w:rsidP="004C2601">
            <w:pPr>
              <w:tabs>
                <w:tab w:val="left" w:pos="3068"/>
              </w:tabs>
              <w:jc w:val="center"/>
              <w:rPr>
                <w:rFonts w:ascii="Noteworthy Light" w:hAnsi="Noteworthy Light"/>
                <w:b/>
              </w:rPr>
            </w:pPr>
            <w:r w:rsidRPr="004C2601">
              <w:rPr>
                <w:rFonts w:ascii="Noteworthy Light" w:hAnsi="Noteworthy Light"/>
                <w:b/>
                <w:sz w:val="44"/>
                <w:szCs w:val="44"/>
              </w:rPr>
              <w:t>Les années 1990</w:t>
            </w:r>
          </w:p>
          <w:p w14:paraId="4BEC3F6E" w14:textId="77777777" w:rsidR="00023EB5" w:rsidRPr="00023EB5" w:rsidRDefault="00023EB5" w:rsidP="004C2601">
            <w:pPr>
              <w:tabs>
                <w:tab w:val="left" w:pos="3068"/>
              </w:tabs>
              <w:jc w:val="center"/>
              <w:rPr>
                <w:rFonts w:ascii="Noteworthy Light" w:hAnsi="Noteworthy Light"/>
                <w:b/>
              </w:rPr>
            </w:pPr>
          </w:p>
        </w:tc>
      </w:tr>
      <w:tr w:rsidR="001A21E4" w14:paraId="70D02D12" w14:textId="77777777" w:rsidTr="001A21E4">
        <w:tc>
          <w:tcPr>
            <w:tcW w:w="794" w:type="pct"/>
          </w:tcPr>
          <w:p w14:paraId="3DA97737" w14:textId="77777777" w:rsidR="001A21E4" w:rsidRDefault="001A21E4" w:rsidP="001A21E4">
            <w:pPr>
              <w:tabs>
                <w:tab w:val="left" w:pos="5260"/>
              </w:tabs>
              <w:rPr>
                <w:rFonts w:ascii="Helvetica" w:hAnsi="Helvetica" w:cs="Helvetica"/>
                <w:noProof/>
              </w:rPr>
            </w:pPr>
            <w:r>
              <w:rPr>
                <w:rFonts w:ascii="Helvetica" w:hAnsi="Helvetica" w:cs="Helvetica"/>
                <w:noProof/>
              </w:rPr>
              <w:drawing>
                <wp:inline distT="0" distB="0" distL="0" distR="0" wp14:anchorId="7D5E0239" wp14:editId="1A883A1F">
                  <wp:extent cx="713740" cy="94996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740" cy="949960"/>
                          </a:xfrm>
                          <a:prstGeom prst="rect">
                            <a:avLst/>
                          </a:prstGeom>
                          <a:noFill/>
                          <a:ln>
                            <a:noFill/>
                          </a:ln>
                        </pic:spPr>
                      </pic:pic>
                    </a:graphicData>
                  </a:graphic>
                </wp:inline>
              </w:drawing>
            </w:r>
          </w:p>
          <w:p w14:paraId="294F5093" w14:textId="77777777" w:rsidR="001A21E4" w:rsidRPr="004754EB" w:rsidRDefault="001A21E4" w:rsidP="001A21E4">
            <w:pPr>
              <w:jc w:val="center"/>
              <w:rPr>
                <w:rFonts w:ascii="Helvetica" w:hAnsi="Helvetica" w:cs="Helvetica"/>
              </w:rPr>
            </w:pPr>
          </w:p>
        </w:tc>
        <w:tc>
          <w:tcPr>
            <w:tcW w:w="4206" w:type="pct"/>
          </w:tcPr>
          <w:p w14:paraId="62D2D7D7" w14:textId="77777777" w:rsidR="001A21E4" w:rsidRPr="001A21E4" w:rsidRDefault="001A21E4" w:rsidP="001A21E4">
            <w:pPr>
              <w:tabs>
                <w:tab w:val="left" w:pos="5260"/>
              </w:tabs>
              <w:rPr>
                <w:b/>
              </w:rPr>
            </w:pPr>
            <w:r w:rsidRPr="001A21E4">
              <w:rPr>
                <w:b/>
              </w:rPr>
              <w:t>CYRANO DE BERGERAC</w:t>
            </w:r>
          </w:p>
          <w:p w14:paraId="4DAF3509" w14:textId="20BAE841" w:rsidR="001A21E4" w:rsidRDefault="001A21E4" w:rsidP="001A21E4">
            <w:pPr>
              <w:tabs>
                <w:tab w:val="left" w:pos="5260"/>
              </w:tabs>
            </w:pPr>
            <w:r>
              <w:t xml:space="preserve">Jean-Paul </w:t>
            </w:r>
            <w:proofErr w:type="spellStart"/>
            <w:r>
              <w:t>Rappeneau</w:t>
            </w:r>
            <w:proofErr w:type="spellEnd"/>
            <w:r>
              <w:t>,</w:t>
            </w:r>
            <w:r w:rsidR="000411E7">
              <w:t xml:space="preserve"> </w:t>
            </w:r>
            <w:r>
              <w:t>1990</w:t>
            </w:r>
          </w:p>
          <w:p w14:paraId="5592839E" w14:textId="77777777" w:rsidR="001A21E4" w:rsidRDefault="001A21E4" w:rsidP="001A21E4">
            <w:pPr>
              <w:tabs>
                <w:tab w:val="left" w:pos="5260"/>
              </w:tabs>
            </w:pPr>
            <w:r>
              <w:t>Une très belle adaptation de cette pièce mythique du répertoire français, avec un Depardieu parfait</w:t>
            </w:r>
          </w:p>
        </w:tc>
      </w:tr>
      <w:tr w:rsidR="004C2601" w14:paraId="705C36D7" w14:textId="77777777" w:rsidTr="004C2601">
        <w:tc>
          <w:tcPr>
            <w:tcW w:w="794" w:type="pct"/>
          </w:tcPr>
          <w:p w14:paraId="6B1E22EF" w14:textId="77777777" w:rsidR="004C2601" w:rsidRDefault="004C2601" w:rsidP="004C2601">
            <w:pPr>
              <w:tabs>
                <w:tab w:val="left" w:pos="3068"/>
              </w:tabs>
            </w:pPr>
            <w:r>
              <w:rPr>
                <w:rFonts w:ascii="Helvetica" w:hAnsi="Helvetica" w:cs="Helvetica"/>
                <w:noProof/>
              </w:rPr>
              <w:drawing>
                <wp:inline distT="0" distB="0" distL="0" distR="0" wp14:anchorId="1CB0C3BA" wp14:editId="44518685">
                  <wp:extent cx="686578" cy="1027404"/>
                  <wp:effectExtent l="0" t="0" r="0" b="0"/>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6957" cy="1027971"/>
                          </a:xfrm>
                          <a:prstGeom prst="rect">
                            <a:avLst/>
                          </a:prstGeom>
                          <a:noFill/>
                          <a:ln>
                            <a:noFill/>
                          </a:ln>
                        </pic:spPr>
                      </pic:pic>
                    </a:graphicData>
                  </a:graphic>
                </wp:inline>
              </w:drawing>
            </w:r>
          </w:p>
        </w:tc>
        <w:tc>
          <w:tcPr>
            <w:tcW w:w="4206" w:type="pct"/>
          </w:tcPr>
          <w:p w14:paraId="5F5EA0DE" w14:textId="77777777" w:rsidR="000411E7" w:rsidRPr="000411E7" w:rsidRDefault="000411E7" w:rsidP="004C2601">
            <w:pPr>
              <w:tabs>
                <w:tab w:val="left" w:pos="3068"/>
              </w:tabs>
              <w:rPr>
                <w:b/>
              </w:rPr>
            </w:pPr>
            <w:r w:rsidRPr="000411E7">
              <w:rPr>
                <w:b/>
              </w:rPr>
              <w:t>LE MARI DE LA COIFFEUSE,</w:t>
            </w:r>
          </w:p>
          <w:p w14:paraId="3D6CC993" w14:textId="77777777" w:rsidR="004C2601" w:rsidRDefault="000411E7" w:rsidP="004C2601">
            <w:pPr>
              <w:tabs>
                <w:tab w:val="left" w:pos="3068"/>
              </w:tabs>
            </w:pPr>
            <w:r>
              <w:t xml:space="preserve">Patrice Leconte, </w:t>
            </w:r>
            <w:r w:rsidR="004C2601">
              <w:t>1990</w:t>
            </w:r>
          </w:p>
          <w:p w14:paraId="7E2F1C43" w14:textId="2279723F" w:rsidR="000411E7" w:rsidRDefault="000A43C5" w:rsidP="000A43C5">
            <w:pPr>
              <w:tabs>
                <w:tab w:val="left" w:pos="3068"/>
              </w:tabs>
            </w:pPr>
            <w:r>
              <w:t>Antoine réalise son rêve d’enfant en épousant une coiffeuse</w:t>
            </w:r>
            <w:r w:rsidR="000411E7">
              <w:t>. Une poétique et suave histoire d’amour, avec sa part de mystère</w:t>
            </w:r>
            <w:r w:rsidR="007D36DE">
              <w:t>.</w:t>
            </w:r>
          </w:p>
        </w:tc>
      </w:tr>
      <w:tr w:rsidR="00C02A83" w14:paraId="25B13398" w14:textId="77777777" w:rsidTr="0015687D">
        <w:tc>
          <w:tcPr>
            <w:tcW w:w="794" w:type="pct"/>
          </w:tcPr>
          <w:p w14:paraId="585D66E4" w14:textId="4C4E5B1C" w:rsidR="00C02A83" w:rsidRDefault="00037110" w:rsidP="00D723C0">
            <w:pPr>
              <w:tabs>
                <w:tab w:val="left" w:pos="3068"/>
              </w:tabs>
            </w:pPr>
            <w:r>
              <w:rPr>
                <w:rFonts w:ascii="Helvetica" w:hAnsi="Helvetica" w:cs="Helvetica"/>
                <w:noProof/>
              </w:rPr>
              <w:drawing>
                <wp:inline distT="0" distB="0" distL="0" distR="0" wp14:anchorId="51C91EB0" wp14:editId="00BBCAAC">
                  <wp:extent cx="696962" cy="939431"/>
                  <wp:effectExtent l="0" t="0" r="0" b="635"/>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6962" cy="939431"/>
                          </a:xfrm>
                          <a:prstGeom prst="rect">
                            <a:avLst/>
                          </a:prstGeom>
                          <a:noFill/>
                          <a:ln>
                            <a:noFill/>
                          </a:ln>
                        </pic:spPr>
                      </pic:pic>
                    </a:graphicData>
                  </a:graphic>
                </wp:inline>
              </w:drawing>
            </w:r>
          </w:p>
        </w:tc>
        <w:tc>
          <w:tcPr>
            <w:tcW w:w="4206" w:type="pct"/>
          </w:tcPr>
          <w:p w14:paraId="6F73B2C9" w14:textId="449ECD58" w:rsidR="000411E7" w:rsidRPr="000411E7" w:rsidRDefault="000411E7" w:rsidP="00D723C0">
            <w:pPr>
              <w:tabs>
                <w:tab w:val="left" w:pos="3068"/>
              </w:tabs>
              <w:rPr>
                <w:b/>
              </w:rPr>
            </w:pPr>
            <w:r w:rsidRPr="000411E7">
              <w:rPr>
                <w:b/>
              </w:rPr>
              <w:t>LA CRISE</w:t>
            </w:r>
          </w:p>
          <w:p w14:paraId="60BD1F5B" w14:textId="77777777" w:rsidR="00C02A83" w:rsidRDefault="000411E7" w:rsidP="00D723C0">
            <w:pPr>
              <w:tabs>
                <w:tab w:val="left" w:pos="3068"/>
              </w:tabs>
            </w:pPr>
            <w:r>
              <w:t xml:space="preserve">Coline </w:t>
            </w:r>
            <w:proofErr w:type="spellStart"/>
            <w:r>
              <w:t>Serreau</w:t>
            </w:r>
            <w:proofErr w:type="spellEnd"/>
            <w:r>
              <w:t xml:space="preserve">, </w:t>
            </w:r>
            <w:r w:rsidR="00037110">
              <w:t>1992</w:t>
            </w:r>
          </w:p>
          <w:p w14:paraId="26C31960" w14:textId="727012AC" w:rsidR="000411E7" w:rsidRDefault="000411E7" w:rsidP="00E102EE">
            <w:pPr>
              <w:tabs>
                <w:tab w:val="left" w:pos="3068"/>
              </w:tabs>
            </w:pPr>
            <w:r>
              <w:t xml:space="preserve">En une journée, tout s’écroule pour Victor qui perd son travail, sa femme, sa vie sociale … Il cherche partout </w:t>
            </w:r>
            <w:r w:rsidR="00E102EE">
              <w:t xml:space="preserve">vainement </w:t>
            </w:r>
            <w:r>
              <w:t>du réconfort</w:t>
            </w:r>
            <w:r w:rsidR="00E102EE">
              <w:t>. Une comédie très subtile sur l’individualisme, avec des dialogues et monologues savoureux.</w:t>
            </w:r>
          </w:p>
        </w:tc>
      </w:tr>
      <w:tr w:rsidR="00037110" w14:paraId="3C04FE50" w14:textId="77777777" w:rsidTr="0015687D">
        <w:tc>
          <w:tcPr>
            <w:tcW w:w="794" w:type="pct"/>
          </w:tcPr>
          <w:p w14:paraId="41590027" w14:textId="55A0941A" w:rsidR="00037110" w:rsidRDefault="00037110" w:rsidP="00D723C0">
            <w:pPr>
              <w:tabs>
                <w:tab w:val="left" w:pos="3068"/>
              </w:tabs>
              <w:rPr>
                <w:rFonts w:ascii="Helvetica" w:hAnsi="Helvetica" w:cs="Helvetica"/>
                <w:noProof/>
              </w:rPr>
            </w:pPr>
            <w:r>
              <w:rPr>
                <w:rFonts w:ascii="Helvetica" w:hAnsi="Helvetica" w:cs="Helvetica"/>
                <w:noProof/>
              </w:rPr>
              <w:drawing>
                <wp:inline distT="0" distB="0" distL="0" distR="0" wp14:anchorId="722BB574" wp14:editId="4A9D8E47">
                  <wp:extent cx="756439" cy="1112827"/>
                  <wp:effectExtent l="0" t="0" r="5715" b="5080"/>
                  <wp:docPr id="2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6439" cy="1112827"/>
                          </a:xfrm>
                          <a:prstGeom prst="rect">
                            <a:avLst/>
                          </a:prstGeom>
                          <a:noFill/>
                          <a:ln>
                            <a:noFill/>
                          </a:ln>
                        </pic:spPr>
                      </pic:pic>
                    </a:graphicData>
                  </a:graphic>
                </wp:inline>
              </w:drawing>
            </w:r>
          </w:p>
        </w:tc>
        <w:tc>
          <w:tcPr>
            <w:tcW w:w="4206" w:type="pct"/>
          </w:tcPr>
          <w:p w14:paraId="50894A64" w14:textId="3DF7CC8C" w:rsidR="00E102EE" w:rsidRPr="00E102EE" w:rsidRDefault="00E102EE" w:rsidP="00D723C0">
            <w:pPr>
              <w:tabs>
                <w:tab w:val="left" w:pos="3068"/>
              </w:tabs>
              <w:rPr>
                <w:b/>
              </w:rPr>
            </w:pPr>
            <w:r w:rsidRPr="00E102EE">
              <w:rPr>
                <w:b/>
              </w:rPr>
              <w:t>DELICATESSEN</w:t>
            </w:r>
          </w:p>
          <w:p w14:paraId="4A3167E5" w14:textId="77777777" w:rsidR="00037110" w:rsidRDefault="00E102EE" w:rsidP="00D723C0">
            <w:pPr>
              <w:tabs>
                <w:tab w:val="left" w:pos="3068"/>
              </w:tabs>
            </w:pPr>
            <w:r>
              <w:t xml:space="preserve">Jean-Pierre Jeunet, </w:t>
            </w:r>
            <w:r w:rsidR="00037110">
              <w:t>1991</w:t>
            </w:r>
          </w:p>
          <w:p w14:paraId="0E67B7DB" w14:textId="3A469DC3" w:rsidR="00E102EE" w:rsidRDefault="00E102EE" w:rsidP="002436C0">
            <w:pPr>
              <w:tabs>
                <w:tab w:val="left" w:pos="3068"/>
              </w:tabs>
            </w:pPr>
            <w:r>
              <w:t xml:space="preserve">La vie dans un étrange immeuble, </w:t>
            </w:r>
            <w:r w:rsidR="002436C0">
              <w:t xml:space="preserve">voisin d’une boucherie tout aussi étrange. </w:t>
            </w:r>
            <w:r>
              <w:t xml:space="preserve">Le premier film du futur auteur de la célèbre Amélie Poulain. Un univers déjà très reconnaissable, avec des trouvailles visuelles et sonores réjouissantes. </w:t>
            </w:r>
          </w:p>
        </w:tc>
      </w:tr>
      <w:tr w:rsidR="00037110" w14:paraId="7B6FA248" w14:textId="77777777" w:rsidTr="0015687D">
        <w:tc>
          <w:tcPr>
            <w:tcW w:w="794" w:type="pct"/>
          </w:tcPr>
          <w:p w14:paraId="75501E42" w14:textId="7CAC6E87" w:rsidR="00037110" w:rsidRDefault="00037110" w:rsidP="00D723C0">
            <w:pPr>
              <w:tabs>
                <w:tab w:val="left" w:pos="3068"/>
              </w:tabs>
              <w:rPr>
                <w:rFonts w:ascii="Helvetica" w:hAnsi="Helvetica" w:cs="Helvetica"/>
                <w:noProof/>
              </w:rPr>
            </w:pPr>
            <w:r>
              <w:rPr>
                <w:rFonts w:ascii="Helvetica" w:hAnsi="Helvetica" w:cs="Helvetica"/>
                <w:noProof/>
              </w:rPr>
              <w:lastRenderedPageBreak/>
              <w:drawing>
                <wp:inline distT="0" distB="0" distL="0" distR="0" wp14:anchorId="7000743B" wp14:editId="2BD21F5E">
                  <wp:extent cx="736830" cy="1017308"/>
                  <wp:effectExtent l="0" t="0" r="0" b="0"/>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7237" cy="1017870"/>
                          </a:xfrm>
                          <a:prstGeom prst="rect">
                            <a:avLst/>
                          </a:prstGeom>
                          <a:noFill/>
                          <a:ln>
                            <a:noFill/>
                          </a:ln>
                        </pic:spPr>
                      </pic:pic>
                    </a:graphicData>
                  </a:graphic>
                </wp:inline>
              </w:drawing>
            </w:r>
          </w:p>
        </w:tc>
        <w:tc>
          <w:tcPr>
            <w:tcW w:w="4206" w:type="pct"/>
          </w:tcPr>
          <w:p w14:paraId="421F14B6" w14:textId="3D6A5FE9" w:rsidR="002436C0" w:rsidRPr="002436C0" w:rsidRDefault="002436C0" w:rsidP="00D723C0">
            <w:pPr>
              <w:tabs>
                <w:tab w:val="left" w:pos="3068"/>
              </w:tabs>
              <w:rPr>
                <w:b/>
              </w:rPr>
            </w:pPr>
            <w:r w:rsidRPr="002436C0">
              <w:rPr>
                <w:b/>
              </w:rPr>
              <w:t>MADAME BOVARY</w:t>
            </w:r>
          </w:p>
          <w:p w14:paraId="34199324" w14:textId="77777777" w:rsidR="00037110" w:rsidRDefault="002436C0" w:rsidP="00D723C0">
            <w:pPr>
              <w:tabs>
                <w:tab w:val="left" w:pos="3068"/>
              </w:tabs>
            </w:pPr>
            <w:r>
              <w:t xml:space="preserve">Claude Chabrol, </w:t>
            </w:r>
            <w:r w:rsidR="00037110">
              <w:t>1991</w:t>
            </w:r>
          </w:p>
          <w:p w14:paraId="1DA5C47D" w14:textId="542EAC6F" w:rsidR="002436C0" w:rsidRDefault="002436C0" w:rsidP="00D723C0">
            <w:pPr>
              <w:tabs>
                <w:tab w:val="left" w:pos="3068"/>
              </w:tabs>
            </w:pPr>
            <w:r>
              <w:t>Une parfaite adaptation du grand roman, avec Isabelle Huppert, actrice majeure.</w:t>
            </w:r>
          </w:p>
        </w:tc>
      </w:tr>
      <w:tr w:rsidR="00037110" w14:paraId="05904863" w14:textId="77777777" w:rsidTr="0015687D">
        <w:tc>
          <w:tcPr>
            <w:tcW w:w="794" w:type="pct"/>
          </w:tcPr>
          <w:p w14:paraId="7C92AEBD" w14:textId="512C04AC" w:rsidR="00037110" w:rsidRDefault="004C2601" w:rsidP="00D723C0">
            <w:pPr>
              <w:tabs>
                <w:tab w:val="left" w:pos="3068"/>
              </w:tabs>
              <w:rPr>
                <w:rFonts w:ascii="Helvetica" w:hAnsi="Helvetica" w:cs="Helvetica"/>
                <w:noProof/>
              </w:rPr>
            </w:pPr>
            <w:r>
              <w:rPr>
                <w:rFonts w:ascii="Helvetica" w:hAnsi="Helvetica" w:cs="Helvetica"/>
                <w:noProof/>
              </w:rPr>
              <w:drawing>
                <wp:inline distT="0" distB="0" distL="0" distR="0" wp14:anchorId="67CCCC42" wp14:editId="505652D4">
                  <wp:extent cx="702568" cy="994154"/>
                  <wp:effectExtent l="0" t="0" r="8890"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2762" cy="994429"/>
                          </a:xfrm>
                          <a:prstGeom prst="rect">
                            <a:avLst/>
                          </a:prstGeom>
                          <a:noFill/>
                          <a:ln>
                            <a:noFill/>
                          </a:ln>
                        </pic:spPr>
                      </pic:pic>
                    </a:graphicData>
                  </a:graphic>
                </wp:inline>
              </w:drawing>
            </w:r>
          </w:p>
        </w:tc>
        <w:tc>
          <w:tcPr>
            <w:tcW w:w="4206" w:type="pct"/>
          </w:tcPr>
          <w:p w14:paraId="1AB481A9" w14:textId="77777777" w:rsidR="002436C0" w:rsidRPr="002436C0" w:rsidRDefault="002436C0" w:rsidP="00D723C0">
            <w:pPr>
              <w:tabs>
                <w:tab w:val="left" w:pos="3068"/>
              </w:tabs>
              <w:rPr>
                <w:b/>
              </w:rPr>
            </w:pPr>
            <w:r w:rsidRPr="002436C0">
              <w:rPr>
                <w:b/>
              </w:rPr>
              <w:t>TOUS LES MATINS DU MONDE</w:t>
            </w:r>
          </w:p>
          <w:p w14:paraId="0F745DC9" w14:textId="77777777" w:rsidR="00037110" w:rsidRDefault="002436C0" w:rsidP="00D723C0">
            <w:pPr>
              <w:tabs>
                <w:tab w:val="left" w:pos="3068"/>
              </w:tabs>
            </w:pPr>
            <w:r>
              <w:t xml:space="preserve">Alain Corneau, </w:t>
            </w:r>
            <w:r w:rsidR="004C2601">
              <w:t>1991</w:t>
            </w:r>
          </w:p>
          <w:p w14:paraId="22467F59" w14:textId="44220867" w:rsidR="002436C0" w:rsidRDefault="002436C0" w:rsidP="002436C0">
            <w:pPr>
              <w:tabs>
                <w:tab w:val="left" w:pos="3068"/>
              </w:tabs>
            </w:pPr>
            <w:r>
              <w:t>La formation de Marin Marais, illustre musicien à la cour de Louis XIV. Un splendide récit de la relation entre un élève, son maître et sa famille</w:t>
            </w:r>
            <w:r w:rsidR="00FC1DB8">
              <w:t>, sur une longue durée.</w:t>
            </w:r>
          </w:p>
        </w:tc>
      </w:tr>
      <w:tr w:rsidR="004C2601" w14:paraId="3BDD0DC8" w14:textId="77777777" w:rsidTr="0015687D">
        <w:tc>
          <w:tcPr>
            <w:tcW w:w="794" w:type="pct"/>
          </w:tcPr>
          <w:p w14:paraId="66DD054C" w14:textId="165479A3" w:rsidR="004C2601" w:rsidRDefault="004C2601" w:rsidP="00D723C0">
            <w:pPr>
              <w:tabs>
                <w:tab w:val="left" w:pos="3068"/>
              </w:tabs>
              <w:rPr>
                <w:rFonts w:ascii="Helvetica" w:hAnsi="Helvetica" w:cs="Helvetica"/>
                <w:noProof/>
              </w:rPr>
            </w:pPr>
            <w:r>
              <w:rPr>
                <w:rFonts w:ascii="Helvetica" w:hAnsi="Helvetica" w:cs="Helvetica"/>
                <w:noProof/>
              </w:rPr>
              <w:drawing>
                <wp:inline distT="0" distB="0" distL="0" distR="0" wp14:anchorId="2A5B9AC6" wp14:editId="10198E7D">
                  <wp:extent cx="796290" cy="1078108"/>
                  <wp:effectExtent l="0" t="0" r="0" b="0"/>
                  <wp:docPr id="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6837" cy="1078848"/>
                          </a:xfrm>
                          <a:prstGeom prst="rect">
                            <a:avLst/>
                          </a:prstGeom>
                          <a:noFill/>
                          <a:ln>
                            <a:noFill/>
                          </a:ln>
                        </pic:spPr>
                      </pic:pic>
                    </a:graphicData>
                  </a:graphic>
                </wp:inline>
              </w:drawing>
            </w:r>
          </w:p>
        </w:tc>
        <w:tc>
          <w:tcPr>
            <w:tcW w:w="4206" w:type="pct"/>
          </w:tcPr>
          <w:p w14:paraId="1BDC1E48" w14:textId="66827743" w:rsidR="00FC1DB8" w:rsidRPr="00FC1DB8" w:rsidRDefault="00FC1DB8" w:rsidP="00D723C0">
            <w:pPr>
              <w:tabs>
                <w:tab w:val="left" w:pos="3068"/>
              </w:tabs>
              <w:rPr>
                <w:b/>
              </w:rPr>
            </w:pPr>
            <w:r w:rsidRPr="00FC1DB8">
              <w:rPr>
                <w:b/>
              </w:rPr>
              <w:t>LA REINE MARGOT</w:t>
            </w:r>
          </w:p>
          <w:p w14:paraId="78076335" w14:textId="77777777" w:rsidR="004C2601" w:rsidRDefault="00FC1DB8" w:rsidP="00D723C0">
            <w:pPr>
              <w:tabs>
                <w:tab w:val="left" w:pos="3068"/>
              </w:tabs>
            </w:pPr>
            <w:r>
              <w:t xml:space="preserve">Patrice Chéreau, </w:t>
            </w:r>
            <w:r w:rsidR="004C2601">
              <w:t>1991</w:t>
            </w:r>
          </w:p>
          <w:p w14:paraId="48212D8B" w14:textId="054DD847" w:rsidR="00FC1DB8" w:rsidRDefault="00FC1DB8" w:rsidP="00D723C0">
            <w:pPr>
              <w:tabs>
                <w:tab w:val="left" w:pos="3068"/>
              </w:tabs>
            </w:pPr>
            <w:r>
              <w:t>D’après le roman de Victor Hugo, le destin cruel de la princesse Marguerite de Valois, fille de Catherine de Médicis et sœur du roi, en pleine guerre de religion. Une reconstitution somptueuse de cette époque sanglante. Ames sensibles s’abstenir</w:t>
            </w:r>
            <w:r w:rsidR="00F901AB">
              <w:t> </w:t>
            </w:r>
            <w:r>
              <w:t xml:space="preserve">! </w:t>
            </w:r>
          </w:p>
        </w:tc>
      </w:tr>
      <w:tr w:rsidR="00FB2EFC" w14:paraId="2E3B0702" w14:textId="77777777" w:rsidTr="00FB2EFC">
        <w:trPr>
          <w:trHeight w:val="1813"/>
        </w:trPr>
        <w:tc>
          <w:tcPr>
            <w:tcW w:w="794" w:type="pct"/>
          </w:tcPr>
          <w:p w14:paraId="01FBE637" w14:textId="0B3A38CD" w:rsidR="00FB2EFC" w:rsidRDefault="00AA0E81" w:rsidP="00D723C0">
            <w:pPr>
              <w:tabs>
                <w:tab w:val="left" w:pos="3068"/>
              </w:tabs>
              <w:rPr>
                <w:rFonts w:ascii="Helvetica" w:hAnsi="Helvetica" w:cs="Helvetica"/>
                <w:noProof/>
              </w:rPr>
            </w:pPr>
            <w:r>
              <w:rPr>
                <w:rFonts w:ascii="Helvetica" w:hAnsi="Helvetica" w:cs="Helvetica"/>
                <w:noProof/>
              </w:rPr>
              <w:drawing>
                <wp:inline distT="0" distB="0" distL="0" distR="0" wp14:anchorId="064C2414" wp14:editId="3210B463">
                  <wp:extent cx="792480" cy="1158240"/>
                  <wp:effectExtent l="0" t="0" r="0" b="10160"/>
                  <wp:docPr id="53" name="Image 11" descr="HD:private:var:folders:hf:q1cln44x09jc70mpzljqw6g40000gp:T:TemporaryItems: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private:var:folders:hf:q1cln44x09jc70mpzljqw6g40000gp:T:TemporaryItems:Sans titr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2480" cy="1158240"/>
                          </a:xfrm>
                          <a:prstGeom prst="rect">
                            <a:avLst/>
                          </a:prstGeom>
                          <a:noFill/>
                          <a:ln>
                            <a:noFill/>
                          </a:ln>
                        </pic:spPr>
                      </pic:pic>
                    </a:graphicData>
                  </a:graphic>
                </wp:inline>
              </w:drawing>
            </w:r>
          </w:p>
        </w:tc>
        <w:tc>
          <w:tcPr>
            <w:tcW w:w="4206" w:type="pct"/>
          </w:tcPr>
          <w:p w14:paraId="63365E0E" w14:textId="77777777" w:rsidR="00FB2EFC" w:rsidRDefault="00FB2EFC" w:rsidP="00D723C0">
            <w:pPr>
              <w:tabs>
                <w:tab w:val="left" w:pos="3068"/>
              </w:tabs>
              <w:rPr>
                <w:b/>
              </w:rPr>
            </w:pPr>
            <w:r>
              <w:rPr>
                <w:b/>
              </w:rPr>
              <w:t>CHACUN CHERCHE SON CHAT</w:t>
            </w:r>
          </w:p>
          <w:p w14:paraId="75407894" w14:textId="77777777" w:rsidR="00FB2EFC" w:rsidRDefault="00FB2EFC" w:rsidP="00FB2EFC">
            <w:pPr>
              <w:tabs>
                <w:tab w:val="left" w:pos="3068"/>
              </w:tabs>
            </w:pPr>
            <w:r>
              <w:t xml:space="preserve">Cédric </w:t>
            </w:r>
            <w:proofErr w:type="spellStart"/>
            <w:r>
              <w:t>Klapisch</w:t>
            </w:r>
            <w:proofErr w:type="spellEnd"/>
            <w:r>
              <w:t>, 1996</w:t>
            </w:r>
          </w:p>
          <w:p w14:paraId="43CDEB01" w14:textId="455ECCDD" w:rsidR="00FB2EFC" w:rsidRPr="00FB2EFC" w:rsidRDefault="00FB2EFC" w:rsidP="00D723C0">
            <w:pPr>
              <w:tabs>
                <w:tab w:val="left" w:pos="3068"/>
              </w:tabs>
            </w:pPr>
            <w:r w:rsidRPr="00FB2EFC">
              <w:t xml:space="preserve">Dans un quartier parisien </w:t>
            </w:r>
            <w:r>
              <w:t>populaire en plein changement, Garance cherche sa voie, et l’amour bien sûr. Un très joli portrait d’une jeune femme sensible, et d’un Paris en voie de disparition.</w:t>
            </w:r>
          </w:p>
          <w:p w14:paraId="4DBD68A5" w14:textId="77777777" w:rsidR="00FB2EFC" w:rsidRDefault="00FB2EFC" w:rsidP="00D723C0">
            <w:pPr>
              <w:tabs>
                <w:tab w:val="left" w:pos="3068"/>
              </w:tabs>
              <w:rPr>
                <w:b/>
              </w:rPr>
            </w:pPr>
          </w:p>
          <w:p w14:paraId="37BB79C3" w14:textId="77777777" w:rsidR="00FB2EFC" w:rsidRPr="00161AA9" w:rsidRDefault="00FB2EFC" w:rsidP="00D723C0">
            <w:pPr>
              <w:tabs>
                <w:tab w:val="left" w:pos="3068"/>
              </w:tabs>
              <w:rPr>
                <w:b/>
              </w:rPr>
            </w:pPr>
          </w:p>
        </w:tc>
      </w:tr>
      <w:tr w:rsidR="004C2601" w14:paraId="546C9075" w14:textId="77777777" w:rsidTr="0015687D">
        <w:tc>
          <w:tcPr>
            <w:tcW w:w="794" w:type="pct"/>
          </w:tcPr>
          <w:p w14:paraId="5AE52DD8" w14:textId="59443061" w:rsidR="004C2601" w:rsidRDefault="001F261C" w:rsidP="00D723C0">
            <w:pPr>
              <w:tabs>
                <w:tab w:val="left" w:pos="3068"/>
              </w:tabs>
              <w:rPr>
                <w:rFonts w:ascii="Helvetica" w:hAnsi="Helvetica" w:cs="Helvetica"/>
                <w:noProof/>
              </w:rPr>
            </w:pPr>
            <w:r>
              <w:rPr>
                <w:rFonts w:ascii="Helvetica" w:hAnsi="Helvetica" w:cs="Helvetica"/>
                <w:noProof/>
              </w:rPr>
              <w:drawing>
                <wp:inline distT="0" distB="0" distL="0" distR="0" wp14:anchorId="1C7A20B7" wp14:editId="1120159C">
                  <wp:extent cx="799985" cy="1153705"/>
                  <wp:effectExtent l="0" t="0" r="0" b="0"/>
                  <wp:docPr id="4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9985" cy="1153705"/>
                          </a:xfrm>
                          <a:prstGeom prst="rect">
                            <a:avLst/>
                          </a:prstGeom>
                          <a:noFill/>
                          <a:ln>
                            <a:noFill/>
                          </a:ln>
                        </pic:spPr>
                      </pic:pic>
                    </a:graphicData>
                  </a:graphic>
                </wp:inline>
              </w:drawing>
            </w:r>
          </w:p>
        </w:tc>
        <w:tc>
          <w:tcPr>
            <w:tcW w:w="4206" w:type="pct"/>
          </w:tcPr>
          <w:p w14:paraId="6B0E1EC7" w14:textId="17BFB25B" w:rsidR="00161AA9" w:rsidRPr="00161AA9" w:rsidRDefault="00161AA9" w:rsidP="00D723C0">
            <w:pPr>
              <w:tabs>
                <w:tab w:val="left" w:pos="3068"/>
              </w:tabs>
              <w:rPr>
                <w:b/>
              </w:rPr>
            </w:pPr>
            <w:r w:rsidRPr="00161AA9">
              <w:rPr>
                <w:b/>
              </w:rPr>
              <w:t>UN AIR DE FAMILLE</w:t>
            </w:r>
          </w:p>
          <w:p w14:paraId="585898F7" w14:textId="77777777" w:rsidR="004C2601" w:rsidRDefault="00161AA9" w:rsidP="00D723C0">
            <w:pPr>
              <w:tabs>
                <w:tab w:val="left" w:pos="3068"/>
              </w:tabs>
            </w:pPr>
            <w:r>
              <w:t xml:space="preserve">Cédric </w:t>
            </w:r>
            <w:proofErr w:type="spellStart"/>
            <w:r>
              <w:t>Klapisch</w:t>
            </w:r>
            <w:proofErr w:type="spellEnd"/>
            <w:r>
              <w:t xml:space="preserve">, </w:t>
            </w:r>
            <w:r w:rsidR="001F261C">
              <w:t>1996</w:t>
            </w:r>
          </w:p>
          <w:p w14:paraId="251C9428" w14:textId="642EA401" w:rsidR="007F39F4" w:rsidRDefault="007F39F4" w:rsidP="007F39F4">
            <w:pPr>
              <w:tabs>
                <w:tab w:val="left" w:pos="3068"/>
              </w:tabs>
            </w:pPr>
            <w:r>
              <w:t>A l’occasion d’un anniversaire, une famille</w:t>
            </w:r>
            <w:r w:rsidR="00200594">
              <w:t xml:space="preserve"> se réunit dans le restaurant de l’</w:t>
            </w:r>
            <w:r>
              <w:t>un des frères. Tout se mêle</w:t>
            </w:r>
            <w:r w:rsidR="00F901AB">
              <w:t> </w:t>
            </w:r>
            <w:r>
              <w:t xml:space="preserve">: souvenirs, rancœurs et secrets mal gardés. Une formidable galerie de personnages et des scènes </w:t>
            </w:r>
            <w:proofErr w:type="spellStart"/>
            <w:r>
              <w:t>drôlissimes</w:t>
            </w:r>
            <w:proofErr w:type="spellEnd"/>
            <w:r>
              <w:t>.</w:t>
            </w:r>
          </w:p>
        </w:tc>
      </w:tr>
      <w:tr w:rsidR="004C2601" w14:paraId="3891D5A4" w14:textId="77777777" w:rsidTr="0015687D">
        <w:tc>
          <w:tcPr>
            <w:tcW w:w="794" w:type="pct"/>
          </w:tcPr>
          <w:p w14:paraId="38582420" w14:textId="3AB8BEDF" w:rsidR="004C2601" w:rsidRDefault="001F261C" w:rsidP="00D723C0">
            <w:pPr>
              <w:tabs>
                <w:tab w:val="left" w:pos="3068"/>
              </w:tabs>
              <w:rPr>
                <w:rFonts w:ascii="Helvetica" w:hAnsi="Helvetica" w:cs="Helvetica"/>
                <w:noProof/>
              </w:rPr>
            </w:pPr>
            <w:r>
              <w:rPr>
                <w:rFonts w:ascii="Helvetica" w:hAnsi="Helvetica" w:cs="Helvetica"/>
                <w:noProof/>
              </w:rPr>
              <w:drawing>
                <wp:inline distT="0" distB="0" distL="0" distR="0" wp14:anchorId="7A62A52C" wp14:editId="16C2C968">
                  <wp:extent cx="776492" cy="1088347"/>
                  <wp:effectExtent l="0" t="0" r="11430" b="4445"/>
                  <wp:docPr id="4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6934" cy="1088966"/>
                          </a:xfrm>
                          <a:prstGeom prst="rect">
                            <a:avLst/>
                          </a:prstGeom>
                          <a:noFill/>
                          <a:ln>
                            <a:noFill/>
                          </a:ln>
                        </pic:spPr>
                      </pic:pic>
                    </a:graphicData>
                  </a:graphic>
                </wp:inline>
              </w:drawing>
            </w:r>
          </w:p>
        </w:tc>
        <w:tc>
          <w:tcPr>
            <w:tcW w:w="4206" w:type="pct"/>
          </w:tcPr>
          <w:p w14:paraId="57798F35" w14:textId="6D77D325" w:rsidR="007F39F4" w:rsidRPr="007F39F4" w:rsidRDefault="007F39F4" w:rsidP="00D723C0">
            <w:pPr>
              <w:tabs>
                <w:tab w:val="left" w:pos="3068"/>
              </w:tabs>
              <w:rPr>
                <w:b/>
              </w:rPr>
            </w:pPr>
            <w:r w:rsidRPr="007F39F4">
              <w:rPr>
                <w:b/>
              </w:rPr>
              <w:t>RIDICULE</w:t>
            </w:r>
          </w:p>
          <w:p w14:paraId="0762C113" w14:textId="77777777" w:rsidR="004C2601" w:rsidRDefault="007F39F4" w:rsidP="00D723C0">
            <w:pPr>
              <w:tabs>
                <w:tab w:val="left" w:pos="3068"/>
              </w:tabs>
            </w:pPr>
            <w:r>
              <w:t xml:space="preserve">Patrice Leconte, </w:t>
            </w:r>
            <w:r w:rsidR="001F261C">
              <w:t>1996</w:t>
            </w:r>
          </w:p>
          <w:p w14:paraId="286EAA8E" w14:textId="647E0DC1" w:rsidR="007F39F4" w:rsidRDefault="007F39F4" w:rsidP="007F39F4">
            <w:pPr>
              <w:tabs>
                <w:tab w:val="left" w:pos="3068"/>
              </w:tabs>
            </w:pPr>
            <w:r>
              <w:t xml:space="preserve">Sous le règne de Louis XVI, un jeune noble de province découvre les intrigues, les jalousies et les hypocrisies à la Cour du roi. </w:t>
            </w:r>
          </w:p>
        </w:tc>
      </w:tr>
      <w:tr w:rsidR="009A2391" w14:paraId="73D093C4" w14:textId="77777777" w:rsidTr="009A2391">
        <w:tc>
          <w:tcPr>
            <w:tcW w:w="794" w:type="pct"/>
          </w:tcPr>
          <w:p w14:paraId="22E198C6" w14:textId="77777777" w:rsidR="009A2391" w:rsidRDefault="009A2391" w:rsidP="009A2391">
            <w:r>
              <w:rPr>
                <w:rFonts w:ascii="Helvetica" w:hAnsi="Helvetica" w:cs="Helvetica"/>
                <w:noProof/>
              </w:rPr>
              <w:drawing>
                <wp:inline distT="0" distB="0" distL="0" distR="0" wp14:anchorId="23C1AF08" wp14:editId="58647DE0">
                  <wp:extent cx="772275" cy="1119799"/>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2275" cy="1119799"/>
                          </a:xfrm>
                          <a:prstGeom prst="rect">
                            <a:avLst/>
                          </a:prstGeom>
                          <a:noFill/>
                          <a:ln>
                            <a:noFill/>
                          </a:ln>
                        </pic:spPr>
                      </pic:pic>
                    </a:graphicData>
                  </a:graphic>
                </wp:inline>
              </w:drawing>
            </w:r>
          </w:p>
        </w:tc>
        <w:tc>
          <w:tcPr>
            <w:tcW w:w="4206" w:type="pct"/>
          </w:tcPr>
          <w:p w14:paraId="43AE9CBA" w14:textId="77777777" w:rsidR="009A2391" w:rsidRPr="007F39F4" w:rsidRDefault="009A2391" w:rsidP="009A2391">
            <w:pPr>
              <w:rPr>
                <w:b/>
              </w:rPr>
            </w:pPr>
            <w:r w:rsidRPr="007F39F4">
              <w:rPr>
                <w:b/>
              </w:rPr>
              <w:t>CAPITAINE CONAN</w:t>
            </w:r>
          </w:p>
          <w:p w14:paraId="4FACBBED" w14:textId="77777777" w:rsidR="009A2391" w:rsidRDefault="007F39F4" w:rsidP="009A2391">
            <w:r>
              <w:t xml:space="preserve">Bertrand Tavernier, </w:t>
            </w:r>
            <w:r w:rsidR="009A2391">
              <w:t>1996</w:t>
            </w:r>
          </w:p>
          <w:p w14:paraId="1CBF5946" w14:textId="6C637291" w:rsidR="007F39F4" w:rsidRDefault="007F39F4" w:rsidP="009A2391">
            <w:r>
              <w:t>On découvre comment la première guerre mondiale se poursuit dans les Balkans, bien après le 11/11/1918, sur les traces d’un officier qui ne connaît plus de limites. Passionnant.</w:t>
            </w:r>
          </w:p>
        </w:tc>
      </w:tr>
      <w:tr w:rsidR="004C2601" w14:paraId="17058D23" w14:textId="77777777" w:rsidTr="0015687D">
        <w:tc>
          <w:tcPr>
            <w:tcW w:w="794" w:type="pct"/>
          </w:tcPr>
          <w:p w14:paraId="1AB12F6C" w14:textId="0D145291" w:rsidR="004C2601" w:rsidRDefault="001F261C" w:rsidP="00D723C0">
            <w:pPr>
              <w:tabs>
                <w:tab w:val="left" w:pos="3068"/>
              </w:tabs>
              <w:rPr>
                <w:rFonts w:ascii="Helvetica" w:hAnsi="Helvetica" w:cs="Helvetica"/>
                <w:noProof/>
              </w:rPr>
            </w:pPr>
            <w:r>
              <w:rPr>
                <w:rFonts w:ascii="Helvetica" w:hAnsi="Helvetica" w:cs="Helvetica"/>
                <w:noProof/>
              </w:rPr>
              <w:drawing>
                <wp:inline distT="0" distB="0" distL="0" distR="0" wp14:anchorId="2CED9FE7" wp14:editId="031537BE">
                  <wp:extent cx="799985" cy="1104812"/>
                  <wp:effectExtent l="0" t="0" r="0" b="0"/>
                  <wp:docPr id="4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9985" cy="1104812"/>
                          </a:xfrm>
                          <a:prstGeom prst="rect">
                            <a:avLst/>
                          </a:prstGeom>
                          <a:noFill/>
                          <a:ln>
                            <a:noFill/>
                          </a:ln>
                        </pic:spPr>
                      </pic:pic>
                    </a:graphicData>
                  </a:graphic>
                </wp:inline>
              </w:drawing>
            </w:r>
          </w:p>
        </w:tc>
        <w:tc>
          <w:tcPr>
            <w:tcW w:w="4206" w:type="pct"/>
          </w:tcPr>
          <w:p w14:paraId="3E2F1BBD" w14:textId="2F43ED26" w:rsidR="007F39F4" w:rsidRPr="007F39F4" w:rsidRDefault="007F39F4" w:rsidP="00D723C0">
            <w:pPr>
              <w:tabs>
                <w:tab w:val="left" w:pos="3068"/>
              </w:tabs>
              <w:rPr>
                <w:b/>
              </w:rPr>
            </w:pPr>
            <w:r w:rsidRPr="007F39F4">
              <w:rPr>
                <w:b/>
              </w:rPr>
              <w:t>VENUS BEAUTÉ (Institut)</w:t>
            </w:r>
          </w:p>
          <w:p w14:paraId="2F4BFA66" w14:textId="77777777" w:rsidR="004C2601" w:rsidRDefault="007F39F4" w:rsidP="00D723C0">
            <w:pPr>
              <w:tabs>
                <w:tab w:val="left" w:pos="3068"/>
              </w:tabs>
            </w:pPr>
            <w:r>
              <w:t xml:space="preserve">Tonie Marshall, </w:t>
            </w:r>
            <w:r w:rsidR="00073566">
              <w:t>1999</w:t>
            </w:r>
          </w:p>
          <w:p w14:paraId="1A7509CC" w14:textId="509D1F45" w:rsidR="007F39F4" w:rsidRDefault="00200594" w:rsidP="00200594">
            <w:pPr>
              <w:tabs>
                <w:tab w:val="left" w:pos="3068"/>
              </w:tabs>
            </w:pPr>
            <w:r>
              <w:t xml:space="preserve">Angèle, esthéticienne, mène une vie sans attaches en dehors de son travail. </w:t>
            </w:r>
            <w:r w:rsidR="00E1264B">
              <w:t xml:space="preserve">Une charmante </w:t>
            </w:r>
            <w:r w:rsidR="007F39F4">
              <w:t xml:space="preserve">comédie </w:t>
            </w:r>
            <w:proofErr w:type="spellStart"/>
            <w:r w:rsidR="00E1264B">
              <w:t>douce amère</w:t>
            </w:r>
            <w:proofErr w:type="spellEnd"/>
            <w:r w:rsidR="007F39F4">
              <w:t xml:space="preserve">, </w:t>
            </w:r>
            <w:r w:rsidR="00E1264B">
              <w:t xml:space="preserve">dans le microcosme d’un institut de beauté parisien. </w:t>
            </w:r>
          </w:p>
        </w:tc>
      </w:tr>
    </w:tbl>
    <w:p w14:paraId="421140C2" w14:textId="77777777" w:rsidR="00F901AB" w:rsidRDefault="00F901AB"/>
    <w:p w14:paraId="07E53D57" w14:textId="77777777" w:rsidR="00F901AB" w:rsidRDefault="00F901AB"/>
    <w:p w14:paraId="006EF0CD" w14:textId="77777777" w:rsidR="00F901AB" w:rsidRDefault="00F901AB"/>
    <w:p w14:paraId="3B1892CF" w14:textId="77777777" w:rsidR="00F901AB" w:rsidRDefault="00F901AB"/>
    <w:p w14:paraId="38C4DABB" w14:textId="77777777" w:rsidR="00F901AB" w:rsidRDefault="00F901AB"/>
    <w:p w14:paraId="1F2C9721" w14:textId="77777777" w:rsidR="00F901AB" w:rsidRDefault="00F901AB"/>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073566" w14:paraId="293A78BF" w14:textId="77777777" w:rsidTr="00073566">
        <w:tc>
          <w:tcPr>
            <w:tcW w:w="5000" w:type="pct"/>
            <w:gridSpan w:val="2"/>
          </w:tcPr>
          <w:p w14:paraId="51AEC41A" w14:textId="77777777" w:rsidR="00073566" w:rsidRDefault="00073566" w:rsidP="00073566">
            <w:pPr>
              <w:tabs>
                <w:tab w:val="left" w:pos="3068"/>
              </w:tabs>
              <w:jc w:val="center"/>
              <w:rPr>
                <w:rFonts w:ascii="Noteworthy Light" w:hAnsi="Noteworthy Light"/>
                <w:b/>
              </w:rPr>
            </w:pPr>
            <w:r w:rsidRPr="00023EB5">
              <w:rPr>
                <w:rFonts w:ascii="Noteworthy Light" w:hAnsi="Noteworthy Light"/>
                <w:b/>
                <w:sz w:val="44"/>
                <w:szCs w:val="44"/>
              </w:rPr>
              <w:t>Les années 2000</w:t>
            </w:r>
          </w:p>
          <w:p w14:paraId="3DB3791F" w14:textId="7D60F379" w:rsidR="00023EB5" w:rsidRPr="00023EB5" w:rsidRDefault="00023EB5" w:rsidP="00073566">
            <w:pPr>
              <w:tabs>
                <w:tab w:val="left" w:pos="3068"/>
              </w:tabs>
              <w:jc w:val="center"/>
              <w:rPr>
                <w:rFonts w:ascii="Noteworthy Light" w:hAnsi="Noteworthy Light"/>
                <w:b/>
              </w:rPr>
            </w:pPr>
          </w:p>
        </w:tc>
      </w:tr>
      <w:tr w:rsidR="00D934B2" w14:paraId="7F4F8B73" w14:textId="77777777" w:rsidTr="00D934B2">
        <w:tc>
          <w:tcPr>
            <w:tcW w:w="794" w:type="pct"/>
          </w:tcPr>
          <w:p w14:paraId="0EBE9CB1" w14:textId="77777777" w:rsidR="00D934B2" w:rsidRDefault="00D934B2" w:rsidP="00D934B2">
            <w:pPr>
              <w:tabs>
                <w:tab w:val="left" w:pos="3068"/>
              </w:tabs>
              <w:rPr>
                <w:rFonts w:ascii="Helvetica" w:hAnsi="Helvetica" w:cs="Helvetica"/>
                <w:noProof/>
              </w:rPr>
            </w:pPr>
            <w:r>
              <w:rPr>
                <w:rFonts w:ascii="Helvetica" w:hAnsi="Helvetica" w:cs="Helvetica"/>
                <w:noProof/>
              </w:rPr>
              <w:drawing>
                <wp:inline distT="0" distB="0" distL="0" distR="0" wp14:anchorId="29A5A806" wp14:editId="532BC1B9">
                  <wp:extent cx="799985" cy="1077622"/>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9985" cy="1077622"/>
                          </a:xfrm>
                          <a:prstGeom prst="rect">
                            <a:avLst/>
                          </a:prstGeom>
                          <a:noFill/>
                          <a:ln>
                            <a:noFill/>
                          </a:ln>
                        </pic:spPr>
                      </pic:pic>
                    </a:graphicData>
                  </a:graphic>
                </wp:inline>
              </w:drawing>
            </w:r>
          </w:p>
        </w:tc>
        <w:tc>
          <w:tcPr>
            <w:tcW w:w="4206" w:type="pct"/>
          </w:tcPr>
          <w:p w14:paraId="331C13E0" w14:textId="15654315" w:rsidR="00E1264B" w:rsidRPr="00E1264B" w:rsidRDefault="00E1264B" w:rsidP="00D934B2">
            <w:pPr>
              <w:tabs>
                <w:tab w:val="left" w:pos="3068"/>
              </w:tabs>
              <w:rPr>
                <w:b/>
              </w:rPr>
            </w:pPr>
            <w:r w:rsidRPr="00E1264B">
              <w:rPr>
                <w:b/>
              </w:rPr>
              <w:t>LE GOÛT DES AUTRES</w:t>
            </w:r>
          </w:p>
          <w:p w14:paraId="79722137" w14:textId="77777777" w:rsidR="00D934B2" w:rsidRDefault="00E1264B" w:rsidP="00D934B2">
            <w:pPr>
              <w:tabs>
                <w:tab w:val="left" w:pos="3068"/>
              </w:tabs>
            </w:pPr>
            <w:r>
              <w:t xml:space="preserve">Agnès </w:t>
            </w:r>
            <w:proofErr w:type="spellStart"/>
            <w:r>
              <w:t>Jaoui</w:t>
            </w:r>
            <w:proofErr w:type="spellEnd"/>
            <w:r>
              <w:t xml:space="preserve">, </w:t>
            </w:r>
            <w:r w:rsidR="00D934B2">
              <w:t>2000</w:t>
            </w:r>
          </w:p>
          <w:p w14:paraId="418DFDD4" w14:textId="7424F1D6" w:rsidR="00E1264B" w:rsidRDefault="00E1264B" w:rsidP="00E1264B">
            <w:pPr>
              <w:tabs>
                <w:tab w:val="left" w:pos="3068"/>
              </w:tabs>
            </w:pPr>
            <w:r>
              <w:t>Un film choral où les goûts des uns et des autres tient une place essentielle et façonne les relations. Un brillant scénario.</w:t>
            </w:r>
          </w:p>
        </w:tc>
      </w:tr>
      <w:tr w:rsidR="00073566" w14:paraId="2B6B02B9" w14:textId="77777777" w:rsidTr="00073566">
        <w:tc>
          <w:tcPr>
            <w:tcW w:w="794" w:type="pct"/>
          </w:tcPr>
          <w:p w14:paraId="09949E89" w14:textId="77777777" w:rsidR="00073566" w:rsidRDefault="00073566" w:rsidP="00073566">
            <w:r>
              <w:rPr>
                <w:rFonts w:ascii="Helvetica" w:hAnsi="Helvetica" w:cs="Helvetica"/>
                <w:noProof/>
              </w:rPr>
              <w:drawing>
                <wp:inline distT="0" distB="0" distL="0" distR="0" wp14:anchorId="435445A1" wp14:editId="1129A2F3">
                  <wp:extent cx="808658" cy="1077536"/>
                  <wp:effectExtent l="0" t="0" r="444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087" cy="1078108"/>
                          </a:xfrm>
                          <a:prstGeom prst="rect">
                            <a:avLst/>
                          </a:prstGeom>
                          <a:noFill/>
                          <a:ln>
                            <a:noFill/>
                          </a:ln>
                        </pic:spPr>
                      </pic:pic>
                    </a:graphicData>
                  </a:graphic>
                </wp:inline>
              </w:drawing>
            </w:r>
          </w:p>
        </w:tc>
        <w:tc>
          <w:tcPr>
            <w:tcW w:w="4206" w:type="pct"/>
          </w:tcPr>
          <w:p w14:paraId="485E8E29" w14:textId="1DB217C9" w:rsidR="00E1264B" w:rsidRPr="00816FE6" w:rsidRDefault="00816FE6" w:rsidP="00816FE6">
            <w:pPr>
              <w:tabs>
                <w:tab w:val="left" w:pos="2464"/>
              </w:tabs>
              <w:rPr>
                <w:b/>
              </w:rPr>
            </w:pPr>
            <w:r w:rsidRPr="00816FE6">
              <w:rPr>
                <w:b/>
                <w:caps/>
              </w:rPr>
              <w:t>Sur mes L</w:t>
            </w:r>
            <w:r w:rsidRPr="00816FE6">
              <w:rPr>
                <w:b/>
              </w:rPr>
              <w:t>ÈVRES</w:t>
            </w:r>
          </w:p>
          <w:p w14:paraId="5ACE12F6" w14:textId="77777777" w:rsidR="00073566" w:rsidRDefault="00816FE6" w:rsidP="00073566">
            <w:r>
              <w:t xml:space="preserve">Jacques Audiard, </w:t>
            </w:r>
            <w:r w:rsidR="00073566">
              <w:t>2001</w:t>
            </w:r>
          </w:p>
          <w:p w14:paraId="07ADA3A1" w14:textId="7E3B1116" w:rsidR="00816FE6" w:rsidRPr="00816FE6" w:rsidRDefault="00816FE6" w:rsidP="00073566">
            <w:r>
              <w:t>Une jeune femme sourde, terne et solitaire employée, voit arriver dans son entreprise un ex-prisonnier en réinsertion. Le début d’un polar haletant, servi par l’interprétation magistrale d’Emmanuelle Devos.</w:t>
            </w:r>
          </w:p>
        </w:tc>
      </w:tr>
      <w:tr w:rsidR="009A2391" w14:paraId="47AB3A3E" w14:textId="77777777" w:rsidTr="00073566">
        <w:tc>
          <w:tcPr>
            <w:tcW w:w="794" w:type="pct"/>
          </w:tcPr>
          <w:p w14:paraId="171CC4D7" w14:textId="3104C394" w:rsidR="009A2391" w:rsidRDefault="009A2391" w:rsidP="00073566">
            <w:pPr>
              <w:tabs>
                <w:tab w:val="left" w:pos="3068"/>
              </w:tabs>
              <w:rPr>
                <w:rFonts w:ascii="Helvetica" w:hAnsi="Helvetica" w:cs="Helvetica"/>
                <w:noProof/>
              </w:rPr>
            </w:pPr>
            <w:r>
              <w:rPr>
                <w:rFonts w:ascii="Helvetica" w:hAnsi="Helvetica" w:cs="Helvetica"/>
                <w:noProof/>
              </w:rPr>
              <w:drawing>
                <wp:inline distT="0" distB="0" distL="0" distR="0" wp14:anchorId="32920A82" wp14:editId="0F6030FB">
                  <wp:extent cx="914285" cy="1306284"/>
                  <wp:effectExtent l="0" t="0" r="635"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285" cy="1306284"/>
                          </a:xfrm>
                          <a:prstGeom prst="rect">
                            <a:avLst/>
                          </a:prstGeom>
                          <a:noFill/>
                          <a:ln>
                            <a:noFill/>
                          </a:ln>
                        </pic:spPr>
                      </pic:pic>
                    </a:graphicData>
                  </a:graphic>
                </wp:inline>
              </w:drawing>
            </w:r>
          </w:p>
        </w:tc>
        <w:tc>
          <w:tcPr>
            <w:tcW w:w="4206" w:type="pct"/>
          </w:tcPr>
          <w:p w14:paraId="3B0B864F" w14:textId="11242B88" w:rsidR="00816FE6" w:rsidRPr="00816FE6" w:rsidRDefault="00816FE6" w:rsidP="00073566">
            <w:pPr>
              <w:tabs>
                <w:tab w:val="left" w:pos="3068"/>
              </w:tabs>
              <w:rPr>
                <w:b/>
              </w:rPr>
            </w:pPr>
            <w:r w:rsidRPr="00816FE6">
              <w:rPr>
                <w:b/>
              </w:rPr>
              <w:t>L’AUBERGE ESPAGNOLE</w:t>
            </w:r>
          </w:p>
          <w:p w14:paraId="332774B5" w14:textId="77777777" w:rsidR="009A2391" w:rsidRDefault="00816FE6" w:rsidP="00073566">
            <w:pPr>
              <w:tabs>
                <w:tab w:val="left" w:pos="3068"/>
              </w:tabs>
            </w:pPr>
            <w:r>
              <w:t xml:space="preserve">Cédric </w:t>
            </w:r>
            <w:proofErr w:type="spellStart"/>
            <w:r>
              <w:t>Klapisch</w:t>
            </w:r>
            <w:proofErr w:type="spellEnd"/>
            <w:r>
              <w:t xml:space="preserve">, </w:t>
            </w:r>
            <w:r w:rsidR="009A2391">
              <w:t>2002</w:t>
            </w:r>
          </w:p>
          <w:p w14:paraId="45B83A8E" w14:textId="5AF165A4" w:rsidR="00816FE6" w:rsidRDefault="00F8703E" w:rsidP="00F8703E">
            <w:pPr>
              <w:tabs>
                <w:tab w:val="left" w:pos="3068"/>
              </w:tabs>
            </w:pPr>
            <w:r>
              <w:t xml:space="preserve">Xavier, étudiant français, part en séjour Erasmus à Barcelone où il partage un appartement avec d’autres jeunes Européens, dans un joyeux désordre matériel et sentimental. La tribu se retrouvera ensuite dans la suite de la trilogie, avec </w:t>
            </w:r>
            <w:r w:rsidRPr="00F8703E">
              <w:rPr>
                <w:i/>
              </w:rPr>
              <w:t>Les poupées russes</w:t>
            </w:r>
            <w:r>
              <w:t xml:space="preserve"> et </w:t>
            </w:r>
            <w:r w:rsidRPr="00F8703E">
              <w:rPr>
                <w:i/>
              </w:rPr>
              <w:t>Casse-tête chinois</w:t>
            </w:r>
            <w:r>
              <w:t xml:space="preserve"> </w:t>
            </w:r>
          </w:p>
        </w:tc>
      </w:tr>
      <w:tr w:rsidR="009A2391" w14:paraId="5EDD39AF" w14:textId="77777777" w:rsidTr="00073566">
        <w:tc>
          <w:tcPr>
            <w:tcW w:w="794" w:type="pct"/>
          </w:tcPr>
          <w:p w14:paraId="4EC31300" w14:textId="19FD1D6B" w:rsidR="009A2391" w:rsidRDefault="009A2391" w:rsidP="00073566">
            <w:pPr>
              <w:tabs>
                <w:tab w:val="left" w:pos="3068"/>
              </w:tabs>
              <w:rPr>
                <w:rFonts w:ascii="Helvetica" w:hAnsi="Helvetica" w:cs="Helvetica"/>
                <w:noProof/>
              </w:rPr>
            </w:pPr>
            <w:r>
              <w:rPr>
                <w:rFonts w:ascii="Helvetica" w:hAnsi="Helvetica" w:cs="Helvetica"/>
                <w:noProof/>
              </w:rPr>
              <w:drawing>
                <wp:inline distT="0" distB="0" distL="0" distR="0" wp14:anchorId="648F07F8" wp14:editId="27FE7148">
                  <wp:extent cx="799985" cy="1153705"/>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9985" cy="1153705"/>
                          </a:xfrm>
                          <a:prstGeom prst="rect">
                            <a:avLst/>
                          </a:prstGeom>
                          <a:noFill/>
                          <a:ln>
                            <a:noFill/>
                          </a:ln>
                        </pic:spPr>
                      </pic:pic>
                    </a:graphicData>
                  </a:graphic>
                </wp:inline>
              </w:drawing>
            </w:r>
          </w:p>
        </w:tc>
        <w:tc>
          <w:tcPr>
            <w:tcW w:w="4206" w:type="pct"/>
          </w:tcPr>
          <w:p w14:paraId="79D532DF" w14:textId="62DBC207" w:rsidR="00F8703E" w:rsidRPr="00F8703E" w:rsidRDefault="00F8703E" w:rsidP="00073566">
            <w:pPr>
              <w:tabs>
                <w:tab w:val="left" w:pos="3068"/>
              </w:tabs>
              <w:rPr>
                <w:b/>
              </w:rPr>
            </w:pPr>
            <w:r w:rsidRPr="00F8703E">
              <w:rPr>
                <w:b/>
              </w:rPr>
              <w:t>LE FABULEUX DESTIN D’AMÉLIE POULAIN</w:t>
            </w:r>
          </w:p>
          <w:p w14:paraId="1BC08DE1" w14:textId="77777777" w:rsidR="009A2391" w:rsidRDefault="00F8703E" w:rsidP="00073566">
            <w:pPr>
              <w:tabs>
                <w:tab w:val="left" w:pos="3068"/>
              </w:tabs>
            </w:pPr>
            <w:r>
              <w:t xml:space="preserve">Jean-Pierre Jeunet, </w:t>
            </w:r>
            <w:r w:rsidR="009A2391">
              <w:t>2001</w:t>
            </w:r>
          </w:p>
          <w:p w14:paraId="2CBCB7A0" w14:textId="7F29CECE" w:rsidR="00F8703E" w:rsidRDefault="00F8703E" w:rsidP="00073566">
            <w:pPr>
              <w:tabs>
                <w:tab w:val="left" w:pos="3068"/>
              </w:tabs>
            </w:pPr>
            <w:r>
              <w:t>On ne présente plus la célèbre Amélie et sa galerie de voisins et collègues parisiens, tous interprétés par d’excellents acteurs. Un délicieux classique.</w:t>
            </w:r>
          </w:p>
        </w:tc>
      </w:tr>
      <w:tr w:rsidR="00073566" w14:paraId="383FFB33" w14:textId="77777777" w:rsidTr="00073566">
        <w:tc>
          <w:tcPr>
            <w:tcW w:w="794" w:type="pct"/>
          </w:tcPr>
          <w:p w14:paraId="2F30E65F" w14:textId="51038415" w:rsidR="00073566" w:rsidRDefault="00AA7DF4" w:rsidP="00073566">
            <w:pPr>
              <w:tabs>
                <w:tab w:val="left" w:pos="3068"/>
              </w:tabs>
              <w:rPr>
                <w:rFonts w:ascii="Helvetica" w:hAnsi="Helvetica" w:cs="Helvetica"/>
                <w:noProof/>
              </w:rPr>
            </w:pPr>
            <w:r>
              <w:rPr>
                <w:rFonts w:ascii="Helvetica" w:hAnsi="Helvetica" w:cs="Helvetica"/>
                <w:noProof/>
              </w:rPr>
              <w:drawing>
                <wp:inline distT="0" distB="0" distL="0" distR="0" wp14:anchorId="53F3B72D" wp14:editId="323D654B">
                  <wp:extent cx="799985" cy="1066647"/>
                  <wp:effectExtent l="0" t="0" r="0" b="63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9985" cy="1066647"/>
                          </a:xfrm>
                          <a:prstGeom prst="rect">
                            <a:avLst/>
                          </a:prstGeom>
                          <a:noFill/>
                          <a:ln>
                            <a:noFill/>
                          </a:ln>
                        </pic:spPr>
                      </pic:pic>
                    </a:graphicData>
                  </a:graphic>
                </wp:inline>
              </w:drawing>
            </w:r>
          </w:p>
        </w:tc>
        <w:tc>
          <w:tcPr>
            <w:tcW w:w="4206" w:type="pct"/>
          </w:tcPr>
          <w:p w14:paraId="4BEC5DE9" w14:textId="77777777" w:rsidR="00EF650B" w:rsidRPr="00EF650B" w:rsidRDefault="00EF650B" w:rsidP="00073566">
            <w:pPr>
              <w:tabs>
                <w:tab w:val="left" w:pos="3068"/>
              </w:tabs>
              <w:rPr>
                <w:b/>
              </w:rPr>
            </w:pPr>
            <w:r w:rsidRPr="00EF650B">
              <w:rPr>
                <w:b/>
              </w:rPr>
              <w:t>JE NE SUIS PAS LÀ POUR ÊTRE AIMÉ</w:t>
            </w:r>
          </w:p>
          <w:p w14:paraId="2C88B3E4" w14:textId="77777777" w:rsidR="00073566" w:rsidRDefault="00EF650B" w:rsidP="00073566">
            <w:pPr>
              <w:tabs>
                <w:tab w:val="left" w:pos="3068"/>
              </w:tabs>
            </w:pPr>
            <w:r>
              <w:t xml:space="preserve">Stéphane </w:t>
            </w:r>
            <w:proofErr w:type="spellStart"/>
            <w:proofErr w:type="gramStart"/>
            <w:r>
              <w:t>Brizé</w:t>
            </w:r>
            <w:proofErr w:type="spellEnd"/>
            <w:r>
              <w:t xml:space="preserve">,  </w:t>
            </w:r>
            <w:r w:rsidR="00AA7DF4">
              <w:t>2005</w:t>
            </w:r>
            <w:proofErr w:type="gramEnd"/>
          </w:p>
          <w:p w14:paraId="020295F8" w14:textId="16698ACD" w:rsidR="00EF650B" w:rsidRDefault="00EF650B" w:rsidP="00073566">
            <w:pPr>
              <w:tabs>
                <w:tab w:val="left" w:pos="3068"/>
              </w:tabs>
            </w:pPr>
            <w:r>
              <w:t>Un huissier de justice mène une vie monotone jusqu’à ce qu’il s’inscrive à un cours de tango pour faire un peu d’exercice. Une belle histoire d’amour mais surtout des très émouvantes scènes sur les rapports père-fils.</w:t>
            </w:r>
          </w:p>
        </w:tc>
      </w:tr>
      <w:tr w:rsidR="00073566" w:rsidRPr="00073566" w14:paraId="1BD5B443" w14:textId="77777777" w:rsidTr="00612DEF">
        <w:trPr>
          <w:trHeight w:val="1917"/>
        </w:trPr>
        <w:tc>
          <w:tcPr>
            <w:tcW w:w="794" w:type="pct"/>
          </w:tcPr>
          <w:p w14:paraId="4575829B" w14:textId="77777777" w:rsidR="00073566" w:rsidRPr="00073566" w:rsidRDefault="00073566" w:rsidP="00073566">
            <w:pPr>
              <w:tabs>
                <w:tab w:val="left" w:pos="3068"/>
              </w:tabs>
              <w:rPr>
                <w:rFonts w:ascii="Helvetica" w:hAnsi="Helvetica" w:cs="Helvetica"/>
                <w:b/>
                <w:noProof/>
              </w:rPr>
            </w:pPr>
            <w:r w:rsidRPr="00073566">
              <w:rPr>
                <w:rFonts w:ascii="Helvetica" w:hAnsi="Helvetica" w:cs="Helvetica"/>
                <w:b/>
                <w:noProof/>
              </w:rPr>
              <w:drawing>
                <wp:inline distT="0" distB="0" distL="0" distR="0" wp14:anchorId="70711ED1" wp14:editId="383A0FA2">
                  <wp:extent cx="796290" cy="1056506"/>
                  <wp:effectExtent l="0" t="0" r="0" b="10795"/>
                  <wp:docPr id="4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6743" cy="1057107"/>
                          </a:xfrm>
                          <a:prstGeom prst="rect">
                            <a:avLst/>
                          </a:prstGeom>
                          <a:noFill/>
                          <a:ln>
                            <a:noFill/>
                          </a:ln>
                        </pic:spPr>
                      </pic:pic>
                    </a:graphicData>
                  </a:graphic>
                </wp:inline>
              </w:drawing>
            </w:r>
          </w:p>
        </w:tc>
        <w:tc>
          <w:tcPr>
            <w:tcW w:w="4206" w:type="pct"/>
          </w:tcPr>
          <w:p w14:paraId="69FEA4B9" w14:textId="15DD4688" w:rsidR="00EF650B" w:rsidRDefault="00EF650B" w:rsidP="00073566">
            <w:pPr>
              <w:tabs>
                <w:tab w:val="left" w:pos="3068"/>
              </w:tabs>
              <w:rPr>
                <w:b/>
              </w:rPr>
            </w:pPr>
            <w:r>
              <w:rPr>
                <w:b/>
              </w:rPr>
              <w:t>UN COUPLE ÉPATANT / CAVALE / APRÈS LA VIE</w:t>
            </w:r>
          </w:p>
          <w:p w14:paraId="50151BF3" w14:textId="64E78414" w:rsidR="00073566" w:rsidRPr="00EF650B" w:rsidRDefault="00EF650B" w:rsidP="00073566">
            <w:pPr>
              <w:tabs>
                <w:tab w:val="left" w:pos="3068"/>
              </w:tabs>
            </w:pPr>
            <w:r w:rsidRPr="00EF650B">
              <w:t xml:space="preserve">Lucas </w:t>
            </w:r>
            <w:proofErr w:type="spellStart"/>
            <w:r w:rsidRPr="00EF650B">
              <w:t>Belvaux</w:t>
            </w:r>
            <w:proofErr w:type="spellEnd"/>
            <w:r w:rsidRPr="00EF650B">
              <w:t xml:space="preserve">, </w:t>
            </w:r>
            <w:r w:rsidR="00073566" w:rsidRPr="00EF650B">
              <w:t>2003</w:t>
            </w:r>
          </w:p>
          <w:p w14:paraId="54DE2459" w14:textId="1BD6B76D" w:rsidR="00AA7DF4" w:rsidRPr="00EF650B" w:rsidRDefault="00EF650B" w:rsidP="00073566">
            <w:pPr>
              <w:tabs>
                <w:tab w:val="left" w:pos="3068"/>
              </w:tabs>
            </w:pPr>
            <w:r w:rsidRPr="00EF650B">
              <w:t>Une expérience rare dans le cinéma</w:t>
            </w:r>
            <w:r>
              <w:t> : la même histoire</w:t>
            </w:r>
            <w:r w:rsidR="00612DEF">
              <w:t>, avec les mêmes personnages,</w:t>
            </w:r>
            <w:r>
              <w:t xml:space="preserve"> est racontée en version comédie, polar et drame</w:t>
            </w:r>
            <w:r w:rsidR="00612DEF">
              <w:t>. Brillant.</w:t>
            </w:r>
          </w:p>
          <w:p w14:paraId="482057D0" w14:textId="77777777" w:rsidR="00AA7DF4" w:rsidRPr="00073566" w:rsidRDefault="00AA7DF4" w:rsidP="00073566">
            <w:pPr>
              <w:tabs>
                <w:tab w:val="left" w:pos="3068"/>
              </w:tabs>
              <w:rPr>
                <w:b/>
              </w:rPr>
            </w:pPr>
          </w:p>
        </w:tc>
      </w:tr>
      <w:tr w:rsidR="00D934B2" w14:paraId="63214D2F" w14:textId="77777777" w:rsidTr="00D934B2">
        <w:tc>
          <w:tcPr>
            <w:tcW w:w="794" w:type="pct"/>
          </w:tcPr>
          <w:p w14:paraId="3DA20951" w14:textId="77777777" w:rsidR="00D934B2" w:rsidRDefault="00D934B2" w:rsidP="00D934B2">
            <w:pPr>
              <w:tabs>
                <w:tab w:val="left" w:pos="3068"/>
              </w:tabs>
              <w:rPr>
                <w:rFonts w:ascii="Helvetica" w:hAnsi="Helvetica" w:cs="Helvetica"/>
                <w:noProof/>
              </w:rPr>
            </w:pPr>
            <w:r>
              <w:rPr>
                <w:rFonts w:ascii="Helvetica" w:hAnsi="Helvetica" w:cs="Helvetica"/>
                <w:noProof/>
              </w:rPr>
              <w:drawing>
                <wp:inline distT="0" distB="0" distL="0" distR="0" wp14:anchorId="0F9B027B" wp14:editId="48BAEC92">
                  <wp:extent cx="799985" cy="1061408"/>
                  <wp:effectExtent l="0" t="0" r="0" b="571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9985" cy="1061408"/>
                          </a:xfrm>
                          <a:prstGeom prst="rect">
                            <a:avLst/>
                          </a:prstGeom>
                          <a:noFill/>
                          <a:ln>
                            <a:noFill/>
                          </a:ln>
                        </pic:spPr>
                      </pic:pic>
                    </a:graphicData>
                  </a:graphic>
                </wp:inline>
              </w:drawing>
            </w:r>
          </w:p>
        </w:tc>
        <w:tc>
          <w:tcPr>
            <w:tcW w:w="4206" w:type="pct"/>
          </w:tcPr>
          <w:p w14:paraId="38E46FFE" w14:textId="2686B580" w:rsidR="00EB5900" w:rsidRPr="00EB5900" w:rsidRDefault="00EB5900" w:rsidP="00D934B2">
            <w:pPr>
              <w:tabs>
                <w:tab w:val="left" w:pos="3068"/>
              </w:tabs>
              <w:rPr>
                <w:b/>
              </w:rPr>
            </w:pPr>
            <w:r w:rsidRPr="00EB5900">
              <w:rPr>
                <w:b/>
              </w:rPr>
              <w:t>JE VAIS BIEN NE T’EN FAIS PAS</w:t>
            </w:r>
          </w:p>
          <w:p w14:paraId="7232C43A" w14:textId="77777777" w:rsidR="00D934B2" w:rsidRDefault="00EB5900" w:rsidP="00D934B2">
            <w:pPr>
              <w:tabs>
                <w:tab w:val="left" w:pos="3068"/>
              </w:tabs>
            </w:pPr>
            <w:r>
              <w:t xml:space="preserve">Philippe </w:t>
            </w:r>
            <w:proofErr w:type="spellStart"/>
            <w:r>
              <w:t>Lioret</w:t>
            </w:r>
            <w:proofErr w:type="spellEnd"/>
            <w:r>
              <w:t xml:space="preserve">, </w:t>
            </w:r>
            <w:r w:rsidR="00D934B2">
              <w:t>2006</w:t>
            </w:r>
          </w:p>
          <w:p w14:paraId="0C4C3887" w14:textId="09F40A02" w:rsidR="00EB5900" w:rsidRDefault="00EB5900" w:rsidP="00D934B2">
            <w:pPr>
              <w:tabs>
                <w:tab w:val="left" w:pos="3068"/>
              </w:tabs>
            </w:pPr>
            <w:r>
              <w:t>Une jeune fille est très perturbée par la disparition de son frère jumeau. Elle tente de le retrouver. Un très touchant suspense familial.</w:t>
            </w:r>
          </w:p>
        </w:tc>
      </w:tr>
      <w:tr w:rsidR="009A2391" w14:paraId="5B296EFB" w14:textId="77777777" w:rsidTr="009A2391">
        <w:tc>
          <w:tcPr>
            <w:tcW w:w="794" w:type="pct"/>
          </w:tcPr>
          <w:p w14:paraId="40863A58" w14:textId="77777777" w:rsidR="009A2391" w:rsidRDefault="009A2391" w:rsidP="009A2391">
            <w:pPr>
              <w:tabs>
                <w:tab w:val="left" w:pos="3068"/>
              </w:tabs>
              <w:rPr>
                <w:rFonts w:ascii="Helvetica" w:hAnsi="Helvetica" w:cs="Helvetica"/>
                <w:noProof/>
              </w:rPr>
            </w:pPr>
            <w:r>
              <w:rPr>
                <w:rFonts w:ascii="Helvetica" w:hAnsi="Helvetica" w:cs="Helvetica"/>
                <w:noProof/>
              </w:rPr>
              <w:lastRenderedPageBreak/>
              <w:drawing>
                <wp:inline distT="0" distB="0" distL="0" distR="0" wp14:anchorId="5D994A48" wp14:editId="5CC3A22B">
                  <wp:extent cx="799985" cy="1083110"/>
                  <wp:effectExtent l="0" t="0" r="0"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9985" cy="1083110"/>
                          </a:xfrm>
                          <a:prstGeom prst="rect">
                            <a:avLst/>
                          </a:prstGeom>
                          <a:noFill/>
                          <a:ln>
                            <a:noFill/>
                          </a:ln>
                        </pic:spPr>
                      </pic:pic>
                    </a:graphicData>
                  </a:graphic>
                </wp:inline>
              </w:drawing>
            </w:r>
          </w:p>
        </w:tc>
        <w:tc>
          <w:tcPr>
            <w:tcW w:w="4206" w:type="pct"/>
          </w:tcPr>
          <w:p w14:paraId="7230AF03" w14:textId="77777777" w:rsidR="00EB5900" w:rsidRPr="00EB5900" w:rsidRDefault="00EB5900" w:rsidP="009A2391">
            <w:pPr>
              <w:tabs>
                <w:tab w:val="left" w:pos="3068"/>
              </w:tabs>
              <w:rPr>
                <w:b/>
              </w:rPr>
            </w:pPr>
            <w:r w:rsidRPr="00EB5900">
              <w:rPr>
                <w:b/>
              </w:rPr>
              <w:t>HORS DE PRIX</w:t>
            </w:r>
          </w:p>
          <w:p w14:paraId="0781ED25" w14:textId="77777777" w:rsidR="009A2391" w:rsidRDefault="00EB5900" w:rsidP="009A2391">
            <w:pPr>
              <w:tabs>
                <w:tab w:val="left" w:pos="3068"/>
              </w:tabs>
            </w:pPr>
            <w:r>
              <w:t xml:space="preserve">Pierre </w:t>
            </w:r>
            <w:proofErr w:type="spellStart"/>
            <w:r>
              <w:t>Salvadori</w:t>
            </w:r>
            <w:proofErr w:type="spellEnd"/>
            <w:r>
              <w:t xml:space="preserve">, </w:t>
            </w:r>
            <w:r w:rsidR="009A2391">
              <w:t>2006</w:t>
            </w:r>
          </w:p>
          <w:p w14:paraId="78792911" w14:textId="6D451E8E" w:rsidR="00EB5900" w:rsidRDefault="00EB5900" w:rsidP="009A2391">
            <w:pPr>
              <w:tabs>
                <w:tab w:val="left" w:pos="3068"/>
              </w:tabs>
            </w:pPr>
            <w:r>
              <w:t xml:space="preserve">Dans les palaces de la Côte d’Azur, un jeune serveur naïf rencontre une jeune femme sans scrupules qui mène grand train auprès de messieurs très riches. Très distrayante comédie romantique. </w:t>
            </w:r>
          </w:p>
        </w:tc>
      </w:tr>
      <w:tr w:rsidR="009A2391" w14:paraId="023F9DE7" w14:textId="77777777" w:rsidTr="009A2391">
        <w:tc>
          <w:tcPr>
            <w:tcW w:w="794" w:type="pct"/>
          </w:tcPr>
          <w:p w14:paraId="5F936C1F" w14:textId="50B70072" w:rsidR="009A2391" w:rsidRDefault="009A2391" w:rsidP="009A2391">
            <w:pPr>
              <w:tabs>
                <w:tab w:val="left" w:pos="3068"/>
              </w:tabs>
              <w:rPr>
                <w:rFonts w:ascii="Helvetica" w:hAnsi="Helvetica" w:cs="Helvetica"/>
                <w:noProof/>
              </w:rPr>
            </w:pPr>
            <w:r>
              <w:rPr>
                <w:rFonts w:ascii="Helvetica" w:hAnsi="Helvetica" w:cs="Helvetica"/>
                <w:noProof/>
              </w:rPr>
              <w:drawing>
                <wp:inline distT="0" distB="0" distL="0" distR="0" wp14:anchorId="58313FAF" wp14:editId="74650446">
                  <wp:extent cx="799985" cy="1083110"/>
                  <wp:effectExtent l="0" t="0" r="0" b="952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9985" cy="1083110"/>
                          </a:xfrm>
                          <a:prstGeom prst="rect">
                            <a:avLst/>
                          </a:prstGeom>
                          <a:noFill/>
                          <a:ln>
                            <a:noFill/>
                          </a:ln>
                        </pic:spPr>
                      </pic:pic>
                    </a:graphicData>
                  </a:graphic>
                </wp:inline>
              </w:drawing>
            </w:r>
          </w:p>
        </w:tc>
        <w:tc>
          <w:tcPr>
            <w:tcW w:w="4206" w:type="pct"/>
          </w:tcPr>
          <w:p w14:paraId="0FB20D59" w14:textId="56651C87" w:rsidR="00EB5900" w:rsidRPr="00EB5900" w:rsidRDefault="00EB5900" w:rsidP="009A2391">
            <w:pPr>
              <w:tabs>
                <w:tab w:val="left" w:pos="3068"/>
              </w:tabs>
              <w:rPr>
                <w:b/>
              </w:rPr>
            </w:pPr>
            <w:r w:rsidRPr="00EB5900">
              <w:rPr>
                <w:b/>
              </w:rPr>
              <w:t>INDIGÈNES</w:t>
            </w:r>
          </w:p>
          <w:p w14:paraId="40873543" w14:textId="77777777" w:rsidR="009A2391" w:rsidRDefault="00EB5900" w:rsidP="009A2391">
            <w:pPr>
              <w:tabs>
                <w:tab w:val="left" w:pos="3068"/>
              </w:tabs>
            </w:pPr>
            <w:r>
              <w:t xml:space="preserve">Rachid </w:t>
            </w:r>
            <w:proofErr w:type="spellStart"/>
            <w:r>
              <w:t>Bouchareb</w:t>
            </w:r>
            <w:proofErr w:type="spellEnd"/>
            <w:r>
              <w:t xml:space="preserve">, </w:t>
            </w:r>
            <w:r w:rsidR="009A2391">
              <w:t>2006</w:t>
            </w:r>
          </w:p>
          <w:p w14:paraId="35A7D268" w14:textId="633EEA1B" w:rsidR="00EB5900" w:rsidRDefault="00EB5900" w:rsidP="00200594">
            <w:pPr>
              <w:tabs>
                <w:tab w:val="left" w:pos="3068"/>
              </w:tabs>
            </w:pPr>
            <w:r>
              <w:t xml:space="preserve">Un hommage très </w:t>
            </w:r>
            <w:r w:rsidR="00200594">
              <w:t>bienvenu</w:t>
            </w:r>
            <w:r>
              <w:t xml:space="preserve"> aux combattants nord-africains </w:t>
            </w:r>
            <w:r w:rsidR="00200594">
              <w:t>de l’armée française</w:t>
            </w:r>
            <w:r>
              <w:t xml:space="preserve">, pendant la deuxième guerre mondiale. </w:t>
            </w:r>
          </w:p>
        </w:tc>
      </w:tr>
      <w:tr w:rsidR="00C25093" w14:paraId="188CE5F7" w14:textId="77777777" w:rsidTr="004C2601">
        <w:tc>
          <w:tcPr>
            <w:tcW w:w="794" w:type="pct"/>
          </w:tcPr>
          <w:p w14:paraId="1636EF84" w14:textId="1123EA86" w:rsidR="00C25093" w:rsidRDefault="001E70BB" w:rsidP="004C2601">
            <w:pPr>
              <w:rPr>
                <w:rFonts w:ascii="Helvetica" w:hAnsi="Helvetica" w:cs="Helvetica"/>
                <w:noProof/>
              </w:rPr>
            </w:pPr>
            <w:r>
              <w:rPr>
                <w:rFonts w:ascii="Helvetica" w:hAnsi="Helvetica" w:cs="Helvetica"/>
                <w:noProof/>
              </w:rPr>
              <w:drawing>
                <wp:inline distT="0" distB="0" distL="0" distR="0" wp14:anchorId="420FB555" wp14:editId="3081ADAA">
                  <wp:extent cx="799985" cy="1066647"/>
                  <wp:effectExtent l="0" t="0" r="0" b="63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9985" cy="1066647"/>
                          </a:xfrm>
                          <a:prstGeom prst="rect">
                            <a:avLst/>
                          </a:prstGeom>
                          <a:noFill/>
                          <a:ln>
                            <a:noFill/>
                          </a:ln>
                        </pic:spPr>
                      </pic:pic>
                    </a:graphicData>
                  </a:graphic>
                </wp:inline>
              </w:drawing>
            </w:r>
          </w:p>
        </w:tc>
        <w:tc>
          <w:tcPr>
            <w:tcW w:w="4206" w:type="pct"/>
          </w:tcPr>
          <w:p w14:paraId="68F7DAA4" w14:textId="0EFE5D3A" w:rsidR="001E70BB" w:rsidRDefault="001E70BB" w:rsidP="001E70BB">
            <w:pPr>
              <w:tabs>
                <w:tab w:val="left" w:pos="3068"/>
              </w:tabs>
              <w:rPr>
                <w:b/>
                <w:bCs/>
              </w:rPr>
            </w:pPr>
            <w:r>
              <w:rPr>
                <w:b/>
                <w:bCs/>
              </w:rPr>
              <w:t>LA CHAMBRE DES OFFICIERS</w:t>
            </w:r>
          </w:p>
          <w:p w14:paraId="078BA7D0" w14:textId="77777777" w:rsidR="001E70BB" w:rsidRDefault="001E70BB" w:rsidP="001E70BB">
            <w:pPr>
              <w:tabs>
                <w:tab w:val="left" w:pos="3068"/>
              </w:tabs>
              <w:rPr>
                <w:bCs/>
              </w:rPr>
            </w:pPr>
            <w:r>
              <w:rPr>
                <w:bCs/>
              </w:rPr>
              <w:t xml:space="preserve">François </w:t>
            </w:r>
            <w:proofErr w:type="spellStart"/>
            <w:r>
              <w:rPr>
                <w:bCs/>
              </w:rPr>
              <w:t>Dupey</w:t>
            </w:r>
            <w:r w:rsidRPr="001E70BB">
              <w:rPr>
                <w:bCs/>
              </w:rPr>
              <w:t>ron</w:t>
            </w:r>
            <w:proofErr w:type="spellEnd"/>
            <w:r w:rsidRPr="001E70BB">
              <w:rPr>
                <w:bCs/>
              </w:rPr>
              <w:t>, 2001</w:t>
            </w:r>
          </w:p>
          <w:p w14:paraId="525DD0CF" w14:textId="25ED2690" w:rsidR="001E70BB" w:rsidRDefault="001E70BB" w:rsidP="004C2601">
            <w:pPr>
              <w:tabs>
                <w:tab w:val="left" w:pos="3068"/>
              </w:tabs>
              <w:rPr>
                <w:bCs/>
              </w:rPr>
            </w:pPr>
            <w:r>
              <w:rPr>
                <w:bCs/>
              </w:rPr>
              <w:t>Pendant la première guerre mondiale, des « gueules cassées » ou blessés de la face sont soignés dans un hôpital parisien. Ces hommes défigurés cheminent tout douce</w:t>
            </w:r>
            <w:r w:rsidR="00200594">
              <w:rPr>
                <w:bCs/>
              </w:rPr>
              <w:t xml:space="preserve">ment vers </w:t>
            </w:r>
            <w:r w:rsidR="00FB3AC9">
              <w:rPr>
                <w:bCs/>
              </w:rPr>
              <w:t xml:space="preserve">une autre vie. </w:t>
            </w:r>
            <w:r w:rsidR="00200594">
              <w:rPr>
                <w:bCs/>
              </w:rPr>
              <w:t>Un récit bouleversant</w:t>
            </w:r>
          </w:p>
          <w:p w14:paraId="548F4D14" w14:textId="670B1361" w:rsidR="001E70BB" w:rsidRPr="001E70BB" w:rsidRDefault="001E70BB" w:rsidP="004C2601">
            <w:pPr>
              <w:tabs>
                <w:tab w:val="left" w:pos="3068"/>
              </w:tabs>
              <w:rPr>
                <w:bCs/>
              </w:rPr>
            </w:pPr>
          </w:p>
        </w:tc>
      </w:tr>
      <w:tr w:rsidR="004C2601" w14:paraId="3DD74EE4" w14:textId="77777777" w:rsidTr="004C2601">
        <w:tc>
          <w:tcPr>
            <w:tcW w:w="794" w:type="pct"/>
          </w:tcPr>
          <w:p w14:paraId="6B30BB02" w14:textId="5EC9AE22" w:rsidR="004C2601" w:rsidRDefault="004C2601" w:rsidP="004C2601">
            <w:r>
              <w:rPr>
                <w:rFonts w:ascii="Helvetica" w:hAnsi="Helvetica" w:cs="Helvetica"/>
                <w:noProof/>
              </w:rPr>
              <w:drawing>
                <wp:inline distT="0" distB="0" distL="0" distR="0" wp14:anchorId="7A2A3A3F" wp14:editId="4852A0CE">
                  <wp:extent cx="796290" cy="926458"/>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6414" cy="926602"/>
                          </a:xfrm>
                          <a:prstGeom prst="rect">
                            <a:avLst/>
                          </a:prstGeom>
                          <a:noFill/>
                          <a:ln>
                            <a:noFill/>
                          </a:ln>
                        </pic:spPr>
                      </pic:pic>
                    </a:graphicData>
                  </a:graphic>
                </wp:inline>
              </w:drawing>
            </w:r>
          </w:p>
        </w:tc>
        <w:tc>
          <w:tcPr>
            <w:tcW w:w="4206" w:type="pct"/>
          </w:tcPr>
          <w:p w14:paraId="66005DD6" w14:textId="77777777" w:rsidR="004C2601" w:rsidRDefault="006708BA" w:rsidP="004C2601">
            <w:pPr>
              <w:tabs>
                <w:tab w:val="left" w:pos="3068"/>
              </w:tabs>
              <w:rPr>
                <w:b/>
                <w:bCs/>
              </w:rPr>
            </w:pPr>
            <w:r>
              <w:rPr>
                <w:b/>
                <w:bCs/>
              </w:rPr>
              <w:t xml:space="preserve">LA MÔME </w:t>
            </w:r>
          </w:p>
          <w:p w14:paraId="50597182" w14:textId="77777777" w:rsidR="002B1BF7" w:rsidRDefault="002B1BF7" w:rsidP="004C2601">
            <w:pPr>
              <w:tabs>
                <w:tab w:val="left" w:pos="3068"/>
              </w:tabs>
              <w:rPr>
                <w:bCs/>
              </w:rPr>
            </w:pPr>
            <w:r>
              <w:rPr>
                <w:bCs/>
              </w:rPr>
              <w:t>Olivier Dayan, 2007</w:t>
            </w:r>
          </w:p>
          <w:p w14:paraId="0F90B75E" w14:textId="18231DB8" w:rsidR="006708BA" w:rsidRPr="006708BA" w:rsidRDefault="002B1BF7" w:rsidP="002B1BF7">
            <w:pPr>
              <w:tabs>
                <w:tab w:val="left" w:pos="3068"/>
              </w:tabs>
              <w:rPr>
                <w:bCs/>
              </w:rPr>
            </w:pPr>
            <w:r>
              <w:rPr>
                <w:bCs/>
              </w:rPr>
              <w:t xml:space="preserve">Toute la vie, dramatique, de la plus célèbre chanteuse française, et un Oscar de la meilleure actrice pour Marion Cotillard qui incarne fabuleusement </w:t>
            </w:r>
            <w:proofErr w:type="spellStart"/>
            <w:r>
              <w:rPr>
                <w:bCs/>
              </w:rPr>
              <w:t>Edith</w:t>
            </w:r>
            <w:proofErr w:type="spellEnd"/>
            <w:r>
              <w:rPr>
                <w:bCs/>
              </w:rPr>
              <w:t xml:space="preserve"> Piaf.</w:t>
            </w:r>
          </w:p>
        </w:tc>
      </w:tr>
      <w:tr w:rsidR="009A2391" w14:paraId="4EC7ECA4" w14:textId="77777777" w:rsidTr="0015687D">
        <w:tc>
          <w:tcPr>
            <w:tcW w:w="794" w:type="pct"/>
          </w:tcPr>
          <w:p w14:paraId="2CD41DB4" w14:textId="30C24FF6" w:rsidR="009A2391" w:rsidRDefault="009A2391" w:rsidP="00D723C0">
            <w:pPr>
              <w:tabs>
                <w:tab w:val="left" w:pos="3068"/>
              </w:tabs>
              <w:rPr>
                <w:rFonts w:ascii="Helvetica" w:hAnsi="Helvetica" w:cs="Helvetica"/>
                <w:noProof/>
              </w:rPr>
            </w:pPr>
            <w:r>
              <w:rPr>
                <w:rFonts w:ascii="Helvetica" w:hAnsi="Helvetica" w:cs="Helvetica"/>
                <w:noProof/>
              </w:rPr>
              <w:drawing>
                <wp:inline distT="0" distB="0" distL="0" distR="0" wp14:anchorId="11311BDA" wp14:editId="1066CE6C">
                  <wp:extent cx="839274" cy="1136304"/>
                  <wp:effectExtent l="0" t="0" r="0" b="698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9274" cy="1136304"/>
                          </a:xfrm>
                          <a:prstGeom prst="rect">
                            <a:avLst/>
                          </a:prstGeom>
                          <a:noFill/>
                          <a:ln>
                            <a:noFill/>
                          </a:ln>
                        </pic:spPr>
                      </pic:pic>
                    </a:graphicData>
                  </a:graphic>
                </wp:inline>
              </w:drawing>
            </w:r>
          </w:p>
        </w:tc>
        <w:tc>
          <w:tcPr>
            <w:tcW w:w="4206" w:type="pct"/>
          </w:tcPr>
          <w:p w14:paraId="60844E97" w14:textId="1637CA14" w:rsidR="009A2391" w:rsidRPr="002B1BF7" w:rsidRDefault="002B1BF7" w:rsidP="00D723C0">
            <w:pPr>
              <w:tabs>
                <w:tab w:val="left" w:pos="3068"/>
              </w:tabs>
              <w:rPr>
                <w:rFonts w:cs="Helvetica"/>
                <w:b/>
                <w:noProof/>
              </w:rPr>
            </w:pPr>
            <w:r w:rsidRPr="002B1BF7">
              <w:rPr>
                <w:rFonts w:cs="Helvetica"/>
                <w:b/>
                <w:noProof/>
              </w:rPr>
              <w:t>WELCOME</w:t>
            </w:r>
          </w:p>
          <w:p w14:paraId="1CA2E9EA" w14:textId="77777777" w:rsidR="009A2391" w:rsidRDefault="002B1BF7" w:rsidP="009A2391">
            <w:pPr>
              <w:tabs>
                <w:tab w:val="left" w:pos="1658"/>
              </w:tabs>
              <w:rPr>
                <w:rFonts w:cs="Helvetica"/>
              </w:rPr>
            </w:pPr>
            <w:r w:rsidRPr="002B1BF7">
              <w:rPr>
                <w:rFonts w:cs="Helvetica"/>
              </w:rPr>
              <w:t xml:space="preserve">Philippe </w:t>
            </w:r>
            <w:proofErr w:type="spellStart"/>
            <w:r w:rsidRPr="002B1BF7">
              <w:rPr>
                <w:rFonts w:cs="Helvetica"/>
              </w:rPr>
              <w:t>Lioret</w:t>
            </w:r>
            <w:proofErr w:type="spellEnd"/>
            <w:r w:rsidRPr="002B1BF7">
              <w:rPr>
                <w:rFonts w:cs="Helvetica"/>
              </w:rPr>
              <w:t>,</w:t>
            </w:r>
            <w:r w:rsidR="009A2391" w:rsidRPr="002B1BF7">
              <w:rPr>
                <w:rFonts w:cs="Helvetica"/>
              </w:rPr>
              <w:tab/>
              <w:t>2009</w:t>
            </w:r>
          </w:p>
          <w:p w14:paraId="378CC974" w14:textId="18A7EE98" w:rsidR="002B1BF7" w:rsidRPr="002B1BF7" w:rsidRDefault="002B1BF7" w:rsidP="009A2391">
            <w:pPr>
              <w:tabs>
                <w:tab w:val="left" w:pos="1658"/>
              </w:tabs>
              <w:rPr>
                <w:rFonts w:cs="Helvetica"/>
              </w:rPr>
            </w:pPr>
            <w:r>
              <w:rPr>
                <w:rFonts w:cs="Helvetica"/>
              </w:rPr>
              <w:t xml:space="preserve">Un jeune réfugié irakien veut rejoindre l’Angleterre depuis le nord de la France. Un maître-nageur, d’abord réticent, va l’y préparer. Une photographie saisissante de la situation des réfugiés </w:t>
            </w:r>
            <w:r w:rsidR="005D00EF">
              <w:rPr>
                <w:rFonts w:cs="Helvetica"/>
              </w:rPr>
              <w:t>dans cette région à l’époque, et une histoire humaine bouleversante.</w:t>
            </w:r>
          </w:p>
        </w:tc>
      </w:tr>
    </w:tbl>
    <w:p w14:paraId="42854905" w14:textId="77777777" w:rsidR="00A55549" w:rsidRDefault="00A55549"/>
    <w:p w14:paraId="5EDF3FBE" w14:textId="77777777" w:rsidR="00A55549" w:rsidRDefault="00A55549"/>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A55549" w14:paraId="1C844F4A" w14:textId="77777777" w:rsidTr="00A55549">
        <w:tc>
          <w:tcPr>
            <w:tcW w:w="5000" w:type="pct"/>
            <w:gridSpan w:val="2"/>
          </w:tcPr>
          <w:p w14:paraId="359D4D04" w14:textId="77777777" w:rsidR="00A55549" w:rsidRDefault="00A55549" w:rsidP="00A55549">
            <w:pPr>
              <w:tabs>
                <w:tab w:val="left" w:pos="2771"/>
                <w:tab w:val="left" w:pos="3068"/>
                <w:tab w:val="center" w:pos="3795"/>
              </w:tabs>
              <w:jc w:val="center"/>
              <w:rPr>
                <w:rFonts w:ascii="Noteworthy Light" w:hAnsi="Noteworthy Light" w:cs="Helvetica"/>
                <w:b/>
                <w:noProof/>
              </w:rPr>
            </w:pPr>
            <w:r w:rsidRPr="00A55549">
              <w:rPr>
                <w:rFonts w:ascii="Noteworthy Light" w:hAnsi="Noteworthy Light" w:cs="Helvetica"/>
                <w:b/>
                <w:noProof/>
                <w:sz w:val="44"/>
                <w:szCs w:val="44"/>
              </w:rPr>
              <w:t>Les années 2010</w:t>
            </w:r>
          </w:p>
          <w:p w14:paraId="5CB16533" w14:textId="0E76AC66" w:rsidR="00A55549" w:rsidRPr="00A55549" w:rsidRDefault="00A55549" w:rsidP="00A55549">
            <w:pPr>
              <w:tabs>
                <w:tab w:val="left" w:pos="2771"/>
                <w:tab w:val="left" w:pos="3068"/>
                <w:tab w:val="center" w:pos="3795"/>
              </w:tabs>
              <w:jc w:val="center"/>
              <w:rPr>
                <w:rFonts w:ascii="Noteworthy Light" w:hAnsi="Noteworthy Light" w:cs="Helvetica"/>
                <w:b/>
                <w:noProof/>
              </w:rPr>
            </w:pPr>
          </w:p>
        </w:tc>
      </w:tr>
      <w:tr w:rsidR="00073566" w14:paraId="08DD579F" w14:textId="77777777" w:rsidTr="00073566">
        <w:tc>
          <w:tcPr>
            <w:tcW w:w="794" w:type="pct"/>
          </w:tcPr>
          <w:p w14:paraId="27DB02A6" w14:textId="77777777" w:rsidR="00073566" w:rsidRDefault="00073566" w:rsidP="00073566">
            <w:r>
              <w:rPr>
                <w:rFonts w:ascii="Helvetica" w:hAnsi="Helvetica" w:cs="Helvetica"/>
                <w:noProof/>
              </w:rPr>
              <w:drawing>
                <wp:inline distT="0" distB="0" distL="0" distR="0" wp14:anchorId="2E7715F3" wp14:editId="2991E50B">
                  <wp:extent cx="799985" cy="1061408"/>
                  <wp:effectExtent l="0" t="0" r="0" b="5715"/>
                  <wp:docPr id="3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9985" cy="1061408"/>
                          </a:xfrm>
                          <a:prstGeom prst="rect">
                            <a:avLst/>
                          </a:prstGeom>
                          <a:noFill/>
                          <a:ln>
                            <a:noFill/>
                          </a:ln>
                        </pic:spPr>
                      </pic:pic>
                    </a:graphicData>
                  </a:graphic>
                </wp:inline>
              </w:drawing>
            </w:r>
          </w:p>
        </w:tc>
        <w:tc>
          <w:tcPr>
            <w:tcW w:w="4206" w:type="pct"/>
          </w:tcPr>
          <w:p w14:paraId="7D78F38A" w14:textId="77777777" w:rsidR="005D00EF" w:rsidRPr="005D00EF" w:rsidRDefault="005D00EF" w:rsidP="00073566">
            <w:pPr>
              <w:rPr>
                <w:b/>
              </w:rPr>
            </w:pPr>
            <w:r w:rsidRPr="005D00EF">
              <w:rPr>
                <w:b/>
              </w:rPr>
              <w:t>DES HOMMES ET DES DIEUX</w:t>
            </w:r>
          </w:p>
          <w:p w14:paraId="7D9EE6C7" w14:textId="77777777" w:rsidR="00073566" w:rsidRDefault="005D00EF" w:rsidP="00073566">
            <w:r>
              <w:t xml:space="preserve">Xavier </w:t>
            </w:r>
            <w:proofErr w:type="spellStart"/>
            <w:r>
              <w:t>Beauvois</w:t>
            </w:r>
            <w:proofErr w:type="spellEnd"/>
            <w:r>
              <w:t xml:space="preserve">, </w:t>
            </w:r>
            <w:r w:rsidR="00073566">
              <w:t>2010</w:t>
            </w:r>
          </w:p>
          <w:p w14:paraId="1801671C" w14:textId="293C1DE2" w:rsidR="005D00EF" w:rsidRDefault="005D00EF" w:rsidP="005D00EF">
            <w:r>
              <w:t xml:space="preserve">L’histoire vraie des moines de </w:t>
            </w:r>
            <w:proofErr w:type="spellStart"/>
            <w:r>
              <w:t>Tibhirine</w:t>
            </w:r>
            <w:proofErr w:type="spellEnd"/>
            <w:r>
              <w:t>, assassinés pendant la guerre civile algérienne en 1996, qui malgré les menaces avaient refusé d’abandonner la région et ses habitants. Merveilleux film.</w:t>
            </w:r>
          </w:p>
        </w:tc>
      </w:tr>
      <w:tr w:rsidR="005D46A6" w14:paraId="23F24793" w14:textId="77777777" w:rsidTr="00073566">
        <w:tc>
          <w:tcPr>
            <w:tcW w:w="794" w:type="pct"/>
          </w:tcPr>
          <w:p w14:paraId="5B58E6D7" w14:textId="2423E96C" w:rsidR="005D46A6" w:rsidRDefault="005D46A6" w:rsidP="00073566">
            <w:pPr>
              <w:rPr>
                <w:rFonts w:ascii="Helvetica" w:hAnsi="Helvetica" w:cs="Helvetica"/>
                <w:noProof/>
              </w:rPr>
            </w:pPr>
            <w:r>
              <w:rPr>
                <w:rFonts w:ascii="Helvetica" w:hAnsi="Helvetica" w:cs="Helvetica"/>
                <w:noProof/>
              </w:rPr>
              <w:drawing>
                <wp:inline distT="0" distB="0" distL="0" distR="0" wp14:anchorId="46328402" wp14:editId="09E86AED">
                  <wp:extent cx="989702" cy="1313122"/>
                  <wp:effectExtent l="0" t="0" r="1270" b="825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9702" cy="1313122"/>
                          </a:xfrm>
                          <a:prstGeom prst="rect">
                            <a:avLst/>
                          </a:prstGeom>
                          <a:noFill/>
                          <a:ln>
                            <a:noFill/>
                          </a:ln>
                        </pic:spPr>
                      </pic:pic>
                    </a:graphicData>
                  </a:graphic>
                </wp:inline>
              </w:drawing>
            </w:r>
          </w:p>
        </w:tc>
        <w:tc>
          <w:tcPr>
            <w:tcW w:w="4206" w:type="pct"/>
          </w:tcPr>
          <w:p w14:paraId="025326DC" w14:textId="6BAF1457" w:rsidR="005D00EF" w:rsidRPr="005D00EF" w:rsidRDefault="005D00EF" w:rsidP="00073566">
            <w:pPr>
              <w:rPr>
                <w:b/>
              </w:rPr>
            </w:pPr>
            <w:r w:rsidRPr="005D00EF">
              <w:rPr>
                <w:b/>
              </w:rPr>
              <w:t>L’ARNACŒUR</w:t>
            </w:r>
          </w:p>
          <w:p w14:paraId="095D44F4" w14:textId="77777777" w:rsidR="005D46A6" w:rsidRDefault="005D00EF" w:rsidP="00073566">
            <w:r>
              <w:t xml:space="preserve">Pascal </w:t>
            </w:r>
            <w:proofErr w:type="spellStart"/>
            <w:r>
              <w:t>Chaumeil</w:t>
            </w:r>
            <w:proofErr w:type="spellEnd"/>
            <w:r>
              <w:t xml:space="preserve">, </w:t>
            </w:r>
            <w:r w:rsidR="005D46A6">
              <w:t>2010</w:t>
            </w:r>
          </w:p>
          <w:p w14:paraId="7C9CBC57" w14:textId="2F46C758" w:rsidR="005D00EF" w:rsidRDefault="002A4059" w:rsidP="002A4059">
            <w:r>
              <w:t xml:space="preserve">Alex gagne sa vie en brisant des couples quand l’homme est jugé indésirable par l’entourage de la femme. Un beau métier qui va l’amener à rencontrer une riche héritière sur le point de se marier sans le consentement de son père. </w:t>
            </w:r>
            <w:r w:rsidR="00200594">
              <w:t>Joyeux et drôle.</w:t>
            </w:r>
          </w:p>
        </w:tc>
      </w:tr>
      <w:tr w:rsidR="00D934B2" w14:paraId="44A082C3" w14:textId="77777777" w:rsidTr="00073566">
        <w:tc>
          <w:tcPr>
            <w:tcW w:w="794" w:type="pct"/>
          </w:tcPr>
          <w:p w14:paraId="0AF7741B" w14:textId="27E6FEF2" w:rsidR="00D934B2" w:rsidRDefault="00D934B2" w:rsidP="00D934B2">
            <w:pPr>
              <w:rPr>
                <w:rFonts w:ascii="Helvetica" w:hAnsi="Helvetica" w:cs="Helvetica"/>
                <w:noProof/>
              </w:rPr>
            </w:pPr>
            <w:r>
              <w:rPr>
                <w:rFonts w:ascii="Helvetica" w:hAnsi="Helvetica" w:cs="Helvetica"/>
                <w:noProof/>
              </w:rPr>
              <w:lastRenderedPageBreak/>
              <w:drawing>
                <wp:inline distT="0" distB="0" distL="0" distR="0" wp14:anchorId="63CF5D15" wp14:editId="2532E04C">
                  <wp:extent cx="850952" cy="1129030"/>
                  <wp:effectExtent l="0" t="0" r="1270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0952" cy="1129030"/>
                          </a:xfrm>
                          <a:prstGeom prst="rect">
                            <a:avLst/>
                          </a:prstGeom>
                          <a:noFill/>
                          <a:ln>
                            <a:noFill/>
                          </a:ln>
                        </pic:spPr>
                      </pic:pic>
                    </a:graphicData>
                  </a:graphic>
                </wp:inline>
              </w:drawing>
            </w:r>
          </w:p>
        </w:tc>
        <w:tc>
          <w:tcPr>
            <w:tcW w:w="4206" w:type="pct"/>
          </w:tcPr>
          <w:p w14:paraId="45158CFD" w14:textId="66CEB03B" w:rsidR="00711E55" w:rsidRPr="00711E55" w:rsidRDefault="00711E55" w:rsidP="00D934B2">
            <w:pPr>
              <w:rPr>
                <w:b/>
              </w:rPr>
            </w:pPr>
            <w:r w:rsidRPr="00711E55">
              <w:rPr>
                <w:b/>
              </w:rPr>
              <w:t>COPACABANA</w:t>
            </w:r>
          </w:p>
          <w:p w14:paraId="265CB7B3" w14:textId="77777777" w:rsidR="00D934B2" w:rsidRDefault="00711E55" w:rsidP="00D934B2">
            <w:r>
              <w:t xml:space="preserve">Marc Fitoussi, </w:t>
            </w:r>
            <w:r w:rsidR="00D934B2">
              <w:t>2010</w:t>
            </w:r>
          </w:p>
          <w:p w14:paraId="522DDDBD" w14:textId="06C376CB" w:rsidR="00711E55" w:rsidRDefault="00711E55" w:rsidP="00711E55">
            <w:r>
              <w:t>Relations compliquées entre une mère fantasque et bohème, et sa fille installée dans une vie sérieuse. Deux très beaux rôles pour la toujours géniale Isabelle Huppert et sa véritable fille. Un régal.</w:t>
            </w:r>
          </w:p>
        </w:tc>
      </w:tr>
      <w:tr w:rsidR="00AA7DF4" w14:paraId="0CB76574" w14:textId="77777777" w:rsidTr="005D46A6">
        <w:tc>
          <w:tcPr>
            <w:tcW w:w="794" w:type="pct"/>
          </w:tcPr>
          <w:p w14:paraId="6A2212D5" w14:textId="77777777" w:rsidR="00AA7DF4" w:rsidRDefault="00AA7DF4" w:rsidP="00AA7DF4">
            <w:pPr>
              <w:tabs>
                <w:tab w:val="left" w:pos="3068"/>
              </w:tabs>
              <w:rPr>
                <w:rFonts w:ascii="Helvetica" w:hAnsi="Helvetica" w:cs="Helvetica"/>
                <w:noProof/>
              </w:rPr>
            </w:pPr>
            <w:r>
              <w:rPr>
                <w:rFonts w:ascii="Helvetica" w:hAnsi="Helvetica" w:cs="Helvetica"/>
                <w:noProof/>
              </w:rPr>
              <w:drawing>
                <wp:inline distT="0" distB="0" distL="0" distR="0" wp14:anchorId="72BBD7C6" wp14:editId="2B51AF75">
                  <wp:extent cx="817245" cy="109474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7245" cy="1094740"/>
                          </a:xfrm>
                          <a:prstGeom prst="rect">
                            <a:avLst/>
                          </a:prstGeom>
                          <a:noFill/>
                          <a:ln>
                            <a:noFill/>
                          </a:ln>
                        </pic:spPr>
                      </pic:pic>
                    </a:graphicData>
                  </a:graphic>
                </wp:inline>
              </w:drawing>
            </w:r>
          </w:p>
        </w:tc>
        <w:tc>
          <w:tcPr>
            <w:tcW w:w="4206" w:type="pct"/>
          </w:tcPr>
          <w:p w14:paraId="72198557" w14:textId="581D5663" w:rsidR="00E67F5A" w:rsidRPr="00E67F5A" w:rsidRDefault="00E67F5A" w:rsidP="00AA7DF4">
            <w:pPr>
              <w:tabs>
                <w:tab w:val="left" w:pos="3068"/>
              </w:tabs>
              <w:rPr>
                <w:rFonts w:cs="Helvetica"/>
                <w:b/>
                <w:noProof/>
              </w:rPr>
            </w:pPr>
            <w:r w:rsidRPr="00E67F5A">
              <w:rPr>
                <w:rFonts w:cs="Helvetica"/>
                <w:b/>
                <w:noProof/>
              </w:rPr>
              <w:t>INTOUCHABLES</w:t>
            </w:r>
          </w:p>
          <w:p w14:paraId="122244DB" w14:textId="77777777" w:rsidR="00AA7DF4" w:rsidRPr="00E67F5A" w:rsidRDefault="00E67F5A" w:rsidP="00AA7DF4">
            <w:pPr>
              <w:tabs>
                <w:tab w:val="left" w:pos="3068"/>
              </w:tabs>
              <w:rPr>
                <w:rFonts w:cs="Helvetica"/>
                <w:noProof/>
              </w:rPr>
            </w:pPr>
            <w:r w:rsidRPr="00E67F5A">
              <w:rPr>
                <w:rFonts w:cs="Helvetica"/>
                <w:noProof/>
              </w:rPr>
              <w:t xml:space="preserve">Olivier Nakache et Eric Toledano, </w:t>
            </w:r>
            <w:r w:rsidR="00AA7DF4" w:rsidRPr="00E67F5A">
              <w:rPr>
                <w:rFonts w:cs="Helvetica"/>
                <w:noProof/>
              </w:rPr>
              <w:t>2011</w:t>
            </w:r>
          </w:p>
          <w:p w14:paraId="383963D3" w14:textId="1ABF3A48" w:rsidR="00E67F5A" w:rsidRDefault="00E67F5A" w:rsidP="00AA7DF4">
            <w:pPr>
              <w:tabs>
                <w:tab w:val="left" w:pos="3068"/>
              </w:tabs>
              <w:rPr>
                <w:rFonts w:ascii="Helvetica" w:hAnsi="Helvetica" w:cs="Helvetica"/>
                <w:noProof/>
              </w:rPr>
            </w:pPr>
            <w:r w:rsidRPr="00E67F5A">
              <w:rPr>
                <w:rFonts w:cs="Helvetica"/>
                <w:noProof/>
              </w:rPr>
              <w:t>D’après une histoire vraie, la rencontre puis l’amitié entre un riche tétraplégique et son aide-soignant. Une adaptation très réussie, des moments désopilants et beaucoup de tendresse.</w:t>
            </w:r>
          </w:p>
        </w:tc>
      </w:tr>
      <w:tr w:rsidR="00D934B2" w14:paraId="2F52C0F7" w14:textId="77777777" w:rsidTr="00D934B2">
        <w:tc>
          <w:tcPr>
            <w:tcW w:w="794" w:type="pct"/>
          </w:tcPr>
          <w:p w14:paraId="76567F66" w14:textId="77777777" w:rsidR="00D934B2" w:rsidRDefault="00D934B2" w:rsidP="00D934B2">
            <w:pPr>
              <w:tabs>
                <w:tab w:val="left" w:pos="3068"/>
              </w:tabs>
              <w:rPr>
                <w:rFonts w:ascii="Helvetica" w:hAnsi="Helvetica" w:cs="Helvetica"/>
                <w:noProof/>
              </w:rPr>
            </w:pPr>
            <w:r>
              <w:rPr>
                <w:rFonts w:ascii="Helvetica" w:hAnsi="Helvetica" w:cs="Helvetica"/>
                <w:noProof/>
              </w:rPr>
              <w:drawing>
                <wp:inline distT="0" distB="0" distL="0" distR="0" wp14:anchorId="14C1A2AB" wp14:editId="638A32EA">
                  <wp:extent cx="846949" cy="1146695"/>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6949" cy="1146695"/>
                          </a:xfrm>
                          <a:prstGeom prst="rect">
                            <a:avLst/>
                          </a:prstGeom>
                          <a:noFill/>
                          <a:ln>
                            <a:noFill/>
                          </a:ln>
                        </pic:spPr>
                      </pic:pic>
                    </a:graphicData>
                  </a:graphic>
                </wp:inline>
              </w:drawing>
            </w:r>
          </w:p>
        </w:tc>
        <w:tc>
          <w:tcPr>
            <w:tcW w:w="4206" w:type="pct"/>
          </w:tcPr>
          <w:p w14:paraId="352BA570" w14:textId="40F3D485" w:rsidR="00E67F5A" w:rsidRPr="00E67F5A" w:rsidRDefault="00E67F5A" w:rsidP="00D934B2">
            <w:pPr>
              <w:tabs>
                <w:tab w:val="left" w:pos="3068"/>
              </w:tabs>
              <w:rPr>
                <w:b/>
              </w:rPr>
            </w:pPr>
            <w:r w:rsidRPr="00E67F5A">
              <w:rPr>
                <w:b/>
              </w:rPr>
              <w:t>LES GARÇONS ET GUILLAUME, À TABLE !</w:t>
            </w:r>
          </w:p>
          <w:p w14:paraId="230E50EB" w14:textId="77777777" w:rsidR="00D934B2" w:rsidRDefault="00E67F5A" w:rsidP="00D934B2">
            <w:pPr>
              <w:tabs>
                <w:tab w:val="left" w:pos="3068"/>
              </w:tabs>
            </w:pPr>
            <w:r>
              <w:t xml:space="preserve">Guillaume </w:t>
            </w:r>
            <w:proofErr w:type="spellStart"/>
            <w:r>
              <w:t>Galienne</w:t>
            </w:r>
            <w:proofErr w:type="spellEnd"/>
            <w:r>
              <w:t xml:space="preserve">, </w:t>
            </w:r>
            <w:r w:rsidR="00D934B2">
              <w:t>2013</w:t>
            </w:r>
          </w:p>
          <w:p w14:paraId="6F6275EC" w14:textId="7151D6AA" w:rsidR="00E67F5A" w:rsidRDefault="00E67F5A" w:rsidP="00E67F5A">
            <w:pPr>
              <w:tabs>
                <w:tab w:val="left" w:pos="3068"/>
              </w:tabs>
            </w:pPr>
            <w:r>
              <w:t xml:space="preserve">Guillaume </w:t>
            </w:r>
            <w:proofErr w:type="spellStart"/>
            <w:r>
              <w:t>Galienne</w:t>
            </w:r>
            <w:proofErr w:type="spellEnd"/>
            <w:r>
              <w:t xml:space="preserve">, grand comédien de théâtre, raconte son adolescence et sa place très particulière dans une fratrie de garçons très virils. Il joue aussi le rôle de sa mère. On s’amuse énormément de ses aventures. </w:t>
            </w:r>
          </w:p>
        </w:tc>
      </w:tr>
      <w:tr w:rsidR="001D1350" w14:paraId="7419F4AE" w14:textId="77777777" w:rsidTr="00073566">
        <w:tc>
          <w:tcPr>
            <w:tcW w:w="794" w:type="pct"/>
          </w:tcPr>
          <w:p w14:paraId="6530C6C5" w14:textId="2ED64511" w:rsidR="001D1350" w:rsidRDefault="001D1350" w:rsidP="00073566">
            <w:pPr>
              <w:tabs>
                <w:tab w:val="left" w:pos="3068"/>
              </w:tabs>
              <w:rPr>
                <w:rFonts w:ascii="Helvetica" w:hAnsi="Helvetica" w:cs="Helvetica"/>
                <w:noProof/>
              </w:rPr>
            </w:pPr>
            <w:r>
              <w:rPr>
                <w:rFonts w:ascii="Helvetica" w:hAnsi="Helvetica" w:cs="Helvetica"/>
                <w:noProof/>
              </w:rPr>
              <w:drawing>
                <wp:inline distT="0" distB="0" distL="0" distR="0" wp14:anchorId="10BEE270" wp14:editId="0FDC61DD">
                  <wp:extent cx="773430" cy="1106805"/>
                  <wp:effectExtent l="0" t="0" r="0" b="10795"/>
                  <wp:docPr id="57" name="Image 14" descr="HD:private:var:folders:hf:q1cln44x09jc70mpzljqw6g40000gp:T:TemporaryItems:Sans tit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private:var:folders:hf:q1cln44x09jc70mpzljqw6g40000gp:T:TemporaryItems:Sans titre 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3430" cy="1106805"/>
                          </a:xfrm>
                          <a:prstGeom prst="rect">
                            <a:avLst/>
                          </a:prstGeom>
                          <a:noFill/>
                          <a:ln>
                            <a:noFill/>
                          </a:ln>
                        </pic:spPr>
                      </pic:pic>
                    </a:graphicData>
                  </a:graphic>
                </wp:inline>
              </w:drawing>
            </w:r>
          </w:p>
        </w:tc>
        <w:tc>
          <w:tcPr>
            <w:tcW w:w="4206" w:type="pct"/>
          </w:tcPr>
          <w:p w14:paraId="7F53C6C5" w14:textId="77777777" w:rsidR="001D1350" w:rsidRDefault="001D1350" w:rsidP="00073566">
            <w:pPr>
              <w:tabs>
                <w:tab w:val="left" w:pos="3068"/>
              </w:tabs>
              <w:rPr>
                <w:b/>
              </w:rPr>
            </w:pPr>
            <w:r>
              <w:rPr>
                <w:b/>
              </w:rPr>
              <w:t>ELLE S’EN VA</w:t>
            </w:r>
          </w:p>
          <w:p w14:paraId="4D942ADB" w14:textId="77777777" w:rsidR="001D1350" w:rsidRDefault="001D1350" w:rsidP="00073566">
            <w:pPr>
              <w:tabs>
                <w:tab w:val="left" w:pos="3068"/>
              </w:tabs>
            </w:pPr>
            <w:r w:rsidRPr="001D1350">
              <w:t xml:space="preserve">Emmanuelle </w:t>
            </w:r>
            <w:proofErr w:type="spellStart"/>
            <w:r w:rsidRPr="001D1350">
              <w:t>Bercot</w:t>
            </w:r>
            <w:proofErr w:type="spellEnd"/>
            <w:r w:rsidRPr="001D1350">
              <w:t>, 2013</w:t>
            </w:r>
          </w:p>
          <w:p w14:paraId="1B46543A" w14:textId="7100930B" w:rsidR="001D1350" w:rsidRPr="001D1350" w:rsidRDefault="001D1350" w:rsidP="001D1350">
            <w:pPr>
              <w:tabs>
                <w:tab w:val="left" w:pos="3068"/>
              </w:tabs>
            </w:pPr>
            <w:r>
              <w:t>Un grand rôle, drôle et touchant, pour notre plus grande star Catherine Deneuve. Quittée par son amant, une femme prend la route pour se changer les idées, et ne s’arrête pas. Elle vivra une aventure familiale, amicale et amoureuse qui donnera un nouveau sens à sa vie.</w:t>
            </w:r>
          </w:p>
        </w:tc>
      </w:tr>
      <w:tr w:rsidR="00AA0E81" w14:paraId="490E397D" w14:textId="77777777" w:rsidTr="00073566">
        <w:tc>
          <w:tcPr>
            <w:tcW w:w="794" w:type="pct"/>
          </w:tcPr>
          <w:p w14:paraId="477FA879" w14:textId="4BFD6575" w:rsidR="00AA0E81" w:rsidRDefault="00AA0E81" w:rsidP="00073566">
            <w:pPr>
              <w:tabs>
                <w:tab w:val="left" w:pos="3068"/>
              </w:tabs>
              <w:rPr>
                <w:rFonts w:ascii="Helvetica" w:hAnsi="Helvetica" w:cs="Helvetica"/>
                <w:noProof/>
              </w:rPr>
            </w:pPr>
            <w:r>
              <w:rPr>
                <w:rFonts w:ascii="Helvetica" w:hAnsi="Helvetica" w:cs="Helvetica"/>
                <w:noProof/>
              </w:rPr>
              <w:drawing>
                <wp:inline distT="0" distB="0" distL="0" distR="0" wp14:anchorId="7584B440" wp14:editId="7F03EC63">
                  <wp:extent cx="792480" cy="1151255"/>
                  <wp:effectExtent l="0" t="0" r="0" b="0"/>
                  <wp:docPr id="54" name="Image 12" descr="HD:private:var:folders:hf:q1cln44x09jc70mpzljqw6g40000gp:T:TemporaryItems:Sans tit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private:var:folders:hf:q1cln44x09jc70mpzljqw6g40000gp:T:TemporaryItems:Sans titre 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2480" cy="1151255"/>
                          </a:xfrm>
                          <a:prstGeom prst="rect">
                            <a:avLst/>
                          </a:prstGeom>
                          <a:noFill/>
                          <a:ln>
                            <a:noFill/>
                          </a:ln>
                        </pic:spPr>
                      </pic:pic>
                    </a:graphicData>
                  </a:graphic>
                </wp:inline>
              </w:drawing>
            </w:r>
          </w:p>
        </w:tc>
        <w:tc>
          <w:tcPr>
            <w:tcW w:w="4206" w:type="pct"/>
          </w:tcPr>
          <w:p w14:paraId="2E72A471" w14:textId="77777777" w:rsidR="00AA0E81" w:rsidRDefault="00AA0E81" w:rsidP="00073566">
            <w:pPr>
              <w:tabs>
                <w:tab w:val="left" w:pos="3068"/>
              </w:tabs>
              <w:rPr>
                <w:b/>
              </w:rPr>
            </w:pPr>
            <w:r>
              <w:rPr>
                <w:b/>
              </w:rPr>
              <w:t>HIPPOCRATE</w:t>
            </w:r>
          </w:p>
          <w:p w14:paraId="54690F4C" w14:textId="77777777" w:rsidR="00AA0E81" w:rsidRDefault="00AA0E81" w:rsidP="00073566">
            <w:pPr>
              <w:tabs>
                <w:tab w:val="left" w:pos="3068"/>
              </w:tabs>
            </w:pPr>
            <w:r w:rsidRPr="00AA0E81">
              <w:t xml:space="preserve">Thomas </w:t>
            </w:r>
            <w:proofErr w:type="spellStart"/>
            <w:r w:rsidRPr="00AA0E81">
              <w:t>Lilti</w:t>
            </w:r>
            <w:proofErr w:type="spellEnd"/>
            <w:r w:rsidRPr="00AA0E81">
              <w:t>, 2014</w:t>
            </w:r>
          </w:p>
          <w:p w14:paraId="076F048D" w14:textId="0BD5532C" w:rsidR="00AA0E81" w:rsidRPr="00AA0E81" w:rsidRDefault="00AA0E81" w:rsidP="00073566">
            <w:pPr>
              <w:tabs>
                <w:tab w:val="left" w:pos="3068"/>
              </w:tabs>
            </w:pPr>
            <w:r>
              <w:t>Les premiers pas à l’hôpital de Benjamin, étudiant en médecine. Une étude très humaine et très réaliste d’un ancien médecin devenu cinéaste</w:t>
            </w:r>
            <w:r w:rsidR="001D1350">
              <w:t>.</w:t>
            </w:r>
          </w:p>
        </w:tc>
      </w:tr>
      <w:tr w:rsidR="00073566" w14:paraId="37FA31A0" w14:textId="77777777" w:rsidTr="00073566">
        <w:tc>
          <w:tcPr>
            <w:tcW w:w="794" w:type="pct"/>
          </w:tcPr>
          <w:p w14:paraId="0001887D" w14:textId="77777777" w:rsidR="00073566" w:rsidRDefault="00073566" w:rsidP="00073566">
            <w:pPr>
              <w:tabs>
                <w:tab w:val="left" w:pos="3068"/>
              </w:tabs>
              <w:rPr>
                <w:rFonts w:ascii="Helvetica" w:hAnsi="Helvetica" w:cs="Helvetica"/>
                <w:noProof/>
              </w:rPr>
            </w:pPr>
            <w:r>
              <w:rPr>
                <w:rFonts w:ascii="Helvetica" w:hAnsi="Helvetica" w:cs="Helvetica"/>
                <w:noProof/>
              </w:rPr>
              <w:drawing>
                <wp:inline distT="0" distB="0" distL="0" distR="0" wp14:anchorId="5DE6F800" wp14:editId="00C4F477">
                  <wp:extent cx="773922" cy="104939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3922" cy="1049390"/>
                          </a:xfrm>
                          <a:prstGeom prst="rect">
                            <a:avLst/>
                          </a:prstGeom>
                          <a:noFill/>
                          <a:ln>
                            <a:noFill/>
                          </a:ln>
                        </pic:spPr>
                      </pic:pic>
                    </a:graphicData>
                  </a:graphic>
                </wp:inline>
              </w:drawing>
            </w:r>
          </w:p>
        </w:tc>
        <w:tc>
          <w:tcPr>
            <w:tcW w:w="4206" w:type="pct"/>
          </w:tcPr>
          <w:p w14:paraId="6D6A12CE" w14:textId="55BBC556" w:rsidR="00E67F5A" w:rsidRPr="00E67F5A" w:rsidRDefault="00E67F5A" w:rsidP="00073566">
            <w:pPr>
              <w:tabs>
                <w:tab w:val="left" w:pos="3068"/>
              </w:tabs>
              <w:rPr>
                <w:b/>
              </w:rPr>
            </w:pPr>
            <w:r w:rsidRPr="00E67F5A">
              <w:rPr>
                <w:b/>
              </w:rPr>
              <w:t>120 BATTEMENTS PAR MINUTES</w:t>
            </w:r>
          </w:p>
          <w:p w14:paraId="0CC56E3F" w14:textId="77777777" w:rsidR="00073566" w:rsidRDefault="00073566" w:rsidP="00073566">
            <w:pPr>
              <w:tabs>
                <w:tab w:val="left" w:pos="3068"/>
              </w:tabs>
            </w:pPr>
            <w:r>
              <w:t xml:space="preserve">Robin </w:t>
            </w:r>
            <w:proofErr w:type="spellStart"/>
            <w:r>
              <w:t>Campillo</w:t>
            </w:r>
            <w:proofErr w:type="spellEnd"/>
            <w:r w:rsidR="00E67F5A">
              <w:t>, 2017</w:t>
            </w:r>
          </w:p>
          <w:p w14:paraId="55DDC5CD" w14:textId="74DBA3D6" w:rsidR="00E67F5A" w:rsidRDefault="00E67F5A" w:rsidP="00E67F5A">
            <w:pPr>
              <w:tabs>
                <w:tab w:val="left" w:pos="3068"/>
              </w:tabs>
            </w:pPr>
            <w:r>
              <w:t>Le</w:t>
            </w:r>
            <w:r w:rsidR="00DE3F0B">
              <w:t>s débuts de la lutte contre le s</w:t>
            </w:r>
            <w:r>
              <w:t>ida dans les années 80. On suit avec émotion les progrès de ce combat si difficile au début de l’épidémie, et la belle histoire d’amour de Nathan et Sean. Un grand succès très mérité.</w:t>
            </w:r>
          </w:p>
        </w:tc>
      </w:tr>
      <w:tr w:rsidR="00D934B2" w14:paraId="2E76CDD4" w14:textId="77777777" w:rsidTr="00073566">
        <w:tc>
          <w:tcPr>
            <w:tcW w:w="794" w:type="pct"/>
          </w:tcPr>
          <w:p w14:paraId="60DA09F9" w14:textId="196054A9" w:rsidR="00D934B2" w:rsidRDefault="00D934B2" w:rsidP="00073566">
            <w:pPr>
              <w:tabs>
                <w:tab w:val="left" w:pos="3068"/>
              </w:tabs>
              <w:rPr>
                <w:rFonts w:ascii="Helvetica" w:hAnsi="Helvetica" w:cs="Helvetica"/>
                <w:noProof/>
              </w:rPr>
            </w:pPr>
            <w:r>
              <w:rPr>
                <w:rFonts w:ascii="Helvetica" w:hAnsi="Helvetica" w:cs="Helvetica"/>
                <w:noProof/>
              </w:rPr>
              <w:drawing>
                <wp:inline distT="0" distB="0" distL="0" distR="0" wp14:anchorId="34800AFA" wp14:editId="06AF3377">
                  <wp:extent cx="914285" cy="1237863"/>
                  <wp:effectExtent l="0" t="0" r="635" b="698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285" cy="1237863"/>
                          </a:xfrm>
                          <a:prstGeom prst="rect">
                            <a:avLst/>
                          </a:prstGeom>
                          <a:noFill/>
                          <a:ln>
                            <a:noFill/>
                          </a:ln>
                        </pic:spPr>
                      </pic:pic>
                    </a:graphicData>
                  </a:graphic>
                </wp:inline>
              </w:drawing>
            </w:r>
          </w:p>
        </w:tc>
        <w:tc>
          <w:tcPr>
            <w:tcW w:w="4206" w:type="pct"/>
          </w:tcPr>
          <w:p w14:paraId="4D1B5BBA" w14:textId="4CA0C6BD" w:rsidR="00E67F5A" w:rsidRPr="00C25093" w:rsidRDefault="00E67F5A" w:rsidP="00073566">
            <w:pPr>
              <w:tabs>
                <w:tab w:val="left" w:pos="3068"/>
              </w:tabs>
              <w:rPr>
                <w:b/>
              </w:rPr>
            </w:pPr>
            <w:r w:rsidRPr="00C25093">
              <w:rPr>
                <w:b/>
              </w:rPr>
              <w:t>LE SENS DE LA F</w:t>
            </w:r>
            <w:r w:rsidR="00C25093" w:rsidRPr="00C25093">
              <w:rPr>
                <w:b/>
              </w:rPr>
              <w:t>ÊTE</w:t>
            </w:r>
          </w:p>
          <w:p w14:paraId="51EE4639" w14:textId="1867E0AE" w:rsidR="00C25093" w:rsidRPr="00E67F5A" w:rsidRDefault="00C25093" w:rsidP="00C25093">
            <w:pPr>
              <w:tabs>
                <w:tab w:val="left" w:pos="3068"/>
              </w:tabs>
              <w:rPr>
                <w:rFonts w:cs="Helvetica"/>
                <w:noProof/>
              </w:rPr>
            </w:pPr>
            <w:r w:rsidRPr="00E67F5A">
              <w:rPr>
                <w:rFonts w:cs="Helvetica"/>
                <w:noProof/>
              </w:rPr>
              <w:t xml:space="preserve">Olivier Nakache et Eric Toledano, </w:t>
            </w:r>
            <w:r>
              <w:rPr>
                <w:rFonts w:cs="Helvetica"/>
                <w:noProof/>
              </w:rPr>
              <w:t>2017</w:t>
            </w:r>
          </w:p>
          <w:p w14:paraId="27BD912A" w14:textId="6C24958C" w:rsidR="00D934B2" w:rsidRDefault="00C25093" w:rsidP="00C25093">
            <w:pPr>
              <w:tabs>
                <w:tab w:val="left" w:pos="3068"/>
              </w:tabs>
            </w:pPr>
            <w:r>
              <w:t>Une journée et une soirée de mariage pleine de péripéties pour les organisateurs et les invités. Une excellente ga</w:t>
            </w:r>
            <w:r w:rsidR="00067AAD">
              <w:t>lerie de portraits dans une comédie de très grande qualité.</w:t>
            </w:r>
          </w:p>
        </w:tc>
      </w:tr>
      <w:tr w:rsidR="00D934B2" w14:paraId="2ADFEC7C" w14:textId="77777777" w:rsidTr="00073566">
        <w:tc>
          <w:tcPr>
            <w:tcW w:w="794" w:type="pct"/>
          </w:tcPr>
          <w:p w14:paraId="2D400288" w14:textId="2C0F11C9" w:rsidR="00D934B2" w:rsidRDefault="00D934B2" w:rsidP="00073566">
            <w:pPr>
              <w:tabs>
                <w:tab w:val="left" w:pos="3068"/>
              </w:tabs>
              <w:rPr>
                <w:rFonts w:ascii="Helvetica" w:hAnsi="Helvetica" w:cs="Helvetica"/>
                <w:noProof/>
              </w:rPr>
            </w:pPr>
            <w:r>
              <w:rPr>
                <w:rFonts w:ascii="Helvetica" w:hAnsi="Helvetica" w:cs="Helvetica"/>
                <w:noProof/>
              </w:rPr>
              <w:drawing>
                <wp:inline distT="0" distB="0" distL="0" distR="0" wp14:anchorId="62C4082A" wp14:editId="63143514">
                  <wp:extent cx="914285" cy="1213060"/>
                  <wp:effectExtent l="0" t="0" r="635" b="635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285" cy="1213060"/>
                          </a:xfrm>
                          <a:prstGeom prst="rect">
                            <a:avLst/>
                          </a:prstGeom>
                          <a:noFill/>
                          <a:ln>
                            <a:noFill/>
                          </a:ln>
                        </pic:spPr>
                      </pic:pic>
                    </a:graphicData>
                  </a:graphic>
                </wp:inline>
              </w:drawing>
            </w:r>
          </w:p>
        </w:tc>
        <w:tc>
          <w:tcPr>
            <w:tcW w:w="4206" w:type="pct"/>
          </w:tcPr>
          <w:p w14:paraId="528A176A" w14:textId="549052FC" w:rsidR="00067AAD" w:rsidRPr="00067AAD" w:rsidRDefault="00067AAD" w:rsidP="00073566">
            <w:pPr>
              <w:tabs>
                <w:tab w:val="left" w:pos="3068"/>
              </w:tabs>
              <w:rPr>
                <w:b/>
              </w:rPr>
            </w:pPr>
            <w:r w:rsidRPr="00067AAD">
              <w:rPr>
                <w:b/>
              </w:rPr>
              <w:t>JUSQU’À LA GARDE</w:t>
            </w:r>
          </w:p>
          <w:p w14:paraId="233649A4" w14:textId="77777777" w:rsidR="00D934B2" w:rsidRDefault="00067AAD" w:rsidP="00073566">
            <w:pPr>
              <w:tabs>
                <w:tab w:val="left" w:pos="3068"/>
              </w:tabs>
            </w:pPr>
            <w:r>
              <w:t xml:space="preserve">Xavier Legrand, </w:t>
            </w:r>
            <w:r w:rsidR="00D934B2">
              <w:t>2018</w:t>
            </w:r>
          </w:p>
          <w:p w14:paraId="0BADF014" w14:textId="50925E59" w:rsidR="00067AAD" w:rsidRDefault="00067AAD" w:rsidP="00067AAD">
            <w:pPr>
              <w:tabs>
                <w:tab w:val="left" w:pos="3068"/>
              </w:tabs>
            </w:pPr>
            <w:r>
              <w:t>Un couple s’affronte pour la garde de son fils après le divorce. Le père est accusé de violence. Le spectateur s’interroge pendant tout le film sur la vérité, et balance d’un camp à l’autre jusqu’à un dénouement saisissant. Un incroyable suspense.</w:t>
            </w:r>
          </w:p>
        </w:tc>
      </w:tr>
      <w:tr w:rsidR="00D934B2" w14:paraId="724F0FF8" w14:textId="77777777" w:rsidTr="00D934B2">
        <w:tc>
          <w:tcPr>
            <w:tcW w:w="794" w:type="pct"/>
          </w:tcPr>
          <w:p w14:paraId="05AC8F47" w14:textId="77777777" w:rsidR="00D934B2" w:rsidRDefault="00D934B2" w:rsidP="00D934B2">
            <w:pPr>
              <w:tabs>
                <w:tab w:val="left" w:pos="3068"/>
              </w:tabs>
              <w:rPr>
                <w:rFonts w:ascii="Helvetica" w:hAnsi="Helvetica" w:cs="Helvetica"/>
                <w:noProof/>
              </w:rPr>
            </w:pPr>
            <w:r>
              <w:rPr>
                <w:rFonts w:ascii="Helvetica" w:hAnsi="Helvetica" w:cs="Helvetica"/>
                <w:noProof/>
              </w:rPr>
              <w:lastRenderedPageBreak/>
              <w:drawing>
                <wp:inline distT="0" distB="0" distL="0" distR="0" wp14:anchorId="5E248BFC" wp14:editId="3B1B3C28">
                  <wp:extent cx="799985" cy="1088598"/>
                  <wp:effectExtent l="0" t="0" r="0" b="381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9985" cy="1088598"/>
                          </a:xfrm>
                          <a:prstGeom prst="rect">
                            <a:avLst/>
                          </a:prstGeom>
                          <a:noFill/>
                          <a:ln>
                            <a:noFill/>
                          </a:ln>
                        </pic:spPr>
                      </pic:pic>
                    </a:graphicData>
                  </a:graphic>
                </wp:inline>
              </w:drawing>
            </w:r>
          </w:p>
        </w:tc>
        <w:tc>
          <w:tcPr>
            <w:tcW w:w="4206" w:type="pct"/>
          </w:tcPr>
          <w:p w14:paraId="3CE9D566" w14:textId="71AC90C7" w:rsidR="008A2295" w:rsidRPr="008A2295" w:rsidRDefault="008A2295" w:rsidP="00D934B2">
            <w:pPr>
              <w:tabs>
                <w:tab w:val="left" w:pos="3068"/>
              </w:tabs>
              <w:rPr>
                <w:b/>
              </w:rPr>
            </w:pPr>
            <w:r w:rsidRPr="008A2295">
              <w:rPr>
                <w:b/>
              </w:rPr>
              <w:t>LE GRAND BAIN</w:t>
            </w:r>
          </w:p>
          <w:p w14:paraId="36279DC5" w14:textId="77777777" w:rsidR="008A2295" w:rsidRDefault="008A2295" w:rsidP="008A2295">
            <w:pPr>
              <w:tabs>
                <w:tab w:val="left" w:pos="3068"/>
              </w:tabs>
            </w:pPr>
            <w:r>
              <w:t>Gilles Lellouche, 2018</w:t>
            </w:r>
          </w:p>
          <w:p w14:paraId="48013B5C" w14:textId="043FF92E" w:rsidR="00D934B2" w:rsidRDefault="008A2295" w:rsidP="008A2295">
            <w:pPr>
              <w:tabs>
                <w:tab w:val="left" w:pos="3068"/>
              </w:tabs>
            </w:pPr>
            <w:r>
              <w:t xml:space="preserve">Des hommes un </w:t>
            </w:r>
            <w:proofErr w:type="gramStart"/>
            <w:r>
              <w:t xml:space="preserve">peu  </w:t>
            </w:r>
            <w:bookmarkStart w:id="0" w:name="_GoBack"/>
            <w:r>
              <w:t>malmenés</w:t>
            </w:r>
            <w:proofErr w:type="gramEnd"/>
            <w:r>
              <w:t xml:space="preserve"> </w:t>
            </w:r>
            <w:bookmarkEnd w:id="0"/>
            <w:r>
              <w:t xml:space="preserve">par la vie retrouvent confiance en eux en pratiquant la natation synchronisée. Une histoire belle et drôle, avec une distribution parfaite. Mention spéciale à Philippe </w:t>
            </w:r>
            <w:proofErr w:type="spellStart"/>
            <w:r>
              <w:t>Katerine</w:t>
            </w:r>
            <w:proofErr w:type="spellEnd"/>
            <w:r>
              <w:t>.</w:t>
            </w:r>
          </w:p>
        </w:tc>
      </w:tr>
      <w:tr w:rsidR="00C02A83" w14:paraId="187CFEBD" w14:textId="77777777" w:rsidTr="0015687D">
        <w:tc>
          <w:tcPr>
            <w:tcW w:w="794" w:type="pct"/>
          </w:tcPr>
          <w:p w14:paraId="6119A5CC" w14:textId="15C9F735" w:rsidR="00C02A83" w:rsidRDefault="009A2391" w:rsidP="00150415">
            <w:r>
              <w:rPr>
                <w:rFonts w:ascii="Helvetica" w:hAnsi="Helvetica" w:cs="Helvetica"/>
                <w:noProof/>
              </w:rPr>
              <w:drawing>
                <wp:inline distT="0" distB="0" distL="0" distR="0" wp14:anchorId="3CF40642" wp14:editId="27DFA3E9">
                  <wp:extent cx="858036" cy="1167592"/>
                  <wp:effectExtent l="0" t="0" r="5715" b="127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8036" cy="1167592"/>
                          </a:xfrm>
                          <a:prstGeom prst="rect">
                            <a:avLst/>
                          </a:prstGeom>
                          <a:noFill/>
                          <a:ln>
                            <a:noFill/>
                          </a:ln>
                        </pic:spPr>
                      </pic:pic>
                    </a:graphicData>
                  </a:graphic>
                </wp:inline>
              </w:drawing>
            </w:r>
          </w:p>
        </w:tc>
        <w:tc>
          <w:tcPr>
            <w:tcW w:w="4206" w:type="pct"/>
          </w:tcPr>
          <w:p w14:paraId="2546FAE8" w14:textId="2F145BAB" w:rsidR="008A2295" w:rsidRPr="008A2295" w:rsidRDefault="008A2295" w:rsidP="00150415">
            <w:pPr>
              <w:rPr>
                <w:b/>
              </w:rPr>
            </w:pPr>
            <w:r w:rsidRPr="008A2295">
              <w:rPr>
                <w:b/>
              </w:rPr>
              <w:t>PUPILLE</w:t>
            </w:r>
          </w:p>
          <w:p w14:paraId="12571CDA" w14:textId="77777777" w:rsidR="00C02A83" w:rsidRDefault="008A2295" w:rsidP="00150415">
            <w:r>
              <w:t xml:space="preserve">Jeanne </w:t>
            </w:r>
            <w:proofErr w:type="spellStart"/>
            <w:r>
              <w:t>Herry</w:t>
            </w:r>
            <w:proofErr w:type="spellEnd"/>
            <w:r>
              <w:t xml:space="preserve">, </w:t>
            </w:r>
            <w:r w:rsidR="009A2391">
              <w:t>2018</w:t>
            </w:r>
          </w:p>
          <w:p w14:paraId="4ADCC9B3" w14:textId="33CD1FE0" w:rsidR="008A2295" w:rsidRDefault="008A2295" w:rsidP="00150415">
            <w:r>
              <w:t>Le parcours de l’adoption d’un bébé abandonné à la naissance, au plus près de tous les acteurs : services sociaux, accueillants, adoptants. Captivant et bouleversant.</w:t>
            </w:r>
          </w:p>
        </w:tc>
      </w:tr>
    </w:tbl>
    <w:p w14:paraId="3C4E0552" w14:textId="74B7ABCB" w:rsidR="00F901AB" w:rsidRDefault="00F901AB"/>
    <w:tbl>
      <w:tblPr>
        <w:tblStyle w:val="Grilledutableau"/>
        <w:tblpPr w:leftFromText="141" w:rightFromText="141" w:vertAnchor="text" w:tblpY="1"/>
        <w:tblOverlap w:val="never"/>
        <w:tblW w:w="5000" w:type="pct"/>
        <w:tblLayout w:type="fixed"/>
        <w:tblLook w:val="04A0" w:firstRow="1" w:lastRow="0" w:firstColumn="1" w:lastColumn="0" w:noHBand="0" w:noVBand="1"/>
      </w:tblPr>
      <w:tblGrid>
        <w:gridCol w:w="1474"/>
        <w:gridCol w:w="7806"/>
      </w:tblGrid>
      <w:tr w:rsidR="001F261C" w14:paraId="35D5BF9B" w14:textId="77777777" w:rsidTr="001F261C">
        <w:tc>
          <w:tcPr>
            <w:tcW w:w="5000" w:type="pct"/>
            <w:gridSpan w:val="2"/>
          </w:tcPr>
          <w:p w14:paraId="49AA7ADD" w14:textId="77777777" w:rsidR="001F261C" w:rsidRDefault="001F261C" w:rsidP="001F261C">
            <w:pPr>
              <w:jc w:val="center"/>
              <w:rPr>
                <w:b/>
                <w:sz w:val="44"/>
                <w:szCs w:val="44"/>
              </w:rPr>
            </w:pPr>
            <w:r w:rsidRPr="001F261C">
              <w:rPr>
                <w:b/>
                <w:sz w:val="44"/>
                <w:szCs w:val="44"/>
              </w:rPr>
              <w:t xml:space="preserve">Les comédies </w:t>
            </w:r>
            <w:proofErr w:type="gramStart"/>
            <w:r w:rsidRPr="001F261C">
              <w:rPr>
                <w:b/>
                <w:sz w:val="44"/>
                <w:szCs w:val="44"/>
              </w:rPr>
              <w:t>cultes</w:t>
            </w:r>
            <w:proofErr w:type="gramEnd"/>
          </w:p>
          <w:p w14:paraId="0818ADF2" w14:textId="1F9DE8C1" w:rsidR="00B31528" w:rsidRPr="00200594" w:rsidRDefault="00B31528" w:rsidP="001F261C">
            <w:pPr>
              <w:jc w:val="center"/>
              <w:rPr>
                <w:b/>
              </w:rPr>
            </w:pPr>
          </w:p>
        </w:tc>
      </w:tr>
      <w:tr w:rsidR="001F261C" w14:paraId="66075FF4" w14:textId="77777777" w:rsidTr="001F261C">
        <w:tc>
          <w:tcPr>
            <w:tcW w:w="794" w:type="pct"/>
          </w:tcPr>
          <w:p w14:paraId="1C3FFB6D" w14:textId="01A0CB70" w:rsidR="001F261C" w:rsidRDefault="001F261C" w:rsidP="001F261C">
            <w:pPr>
              <w:tabs>
                <w:tab w:val="left" w:pos="5260"/>
              </w:tabs>
              <w:rPr>
                <w:rFonts w:ascii="Helvetica" w:hAnsi="Helvetica" w:cs="Helvetica"/>
                <w:noProof/>
              </w:rPr>
            </w:pPr>
            <w:r>
              <w:rPr>
                <w:rFonts w:ascii="Helvetica" w:hAnsi="Helvetica" w:cs="Helvetica"/>
                <w:noProof/>
              </w:rPr>
              <w:drawing>
                <wp:anchor distT="0" distB="0" distL="114300" distR="114300" simplePos="0" relativeHeight="251783168" behindDoc="0" locked="0" layoutInCell="1" allowOverlap="1" wp14:anchorId="10A935FF" wp14:editId="23DF6B41">
                  <wp:simplePos x="0" y="0"/>
                  <wp:positionH relativeFrom="margin">
                    <wp:posOffset>114300</wp:posOffset>
                  </wp:positionH>
                  <wp:positionV relativeFrom="margin">
                    <wp:posOffset>0</wp:posOffset>
                  </wp:positionV>
                  <wp:extent cx="749935" cy="1021080"/>
                  <wp:effectExtent l="0" t="0" r="12065"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993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tcPr>
          <w:p w14:paraId="5D9D4B41" w14:textId="004C13D0" w:rsidR="001F261C" w:rsidRPr="008A2295" w:rsidRDefault="001F261C" w:rsidP="001F261C">
            <w:pPr>
              <w:tabs>
                <w:tab w:val="left" w:pos="5260"/>
              </w:tabs>
              <w:rPr>
                <w:rFonts w:cs="Helvetica"/>
                <w:b/>
                <w:noProof/>
              </w:rPr>
            </w:pPr>
            <w:r w:rsidRPr="008A2295">
              <w:rPr>
                <w:rFonts w:cs="Helvetica"/>
                <w:b/>
                <w:noProof/>
              </w:rPr>
              <w:t>LA GRANDE VADROUILLE</w:t>
            </w:r>
          </w:p>
          <w:p w14:paraId="765CE177" w14:textId="77777777" w:rsidR="001F261C" w:rsidRPr="008A2295" w:rsidRDefault="001F261C" w:rsidP="001F261C">
            <w:pPr>
              <w:tabs>
                <w:tab w:val="left" w:pos="5260"/>
              </w:tabs>
              <w:rPr>
                <w:rFonts w:cs="Helvetica"/>
                <w:noProof/>
              </w:rPr>
            </w:pPr>
            <w:r w:rsidRPr="008A2295">
              <w:rPr>
                <w:rFonts w:cs="Helvetica"/>
                <w:noProof/>
              </w:rPr>
              <w:t>Gérard Oury,1966</w:t>
            </w:r>
          </w:p>
          <w:p w14:paraId="64427ECD" w14:textId="53CE8E65" w:rsidR="001F261C" w:rsidRDefault="008A2295" w:rsidP="00AE32C5">
            <w:pPr>
              <w:tabs>
                <w:tab w:val="left" w:pos="5260"/>
              </w:tabs>
              <w:rPr>
                <w:rFonts w:ascii="Helvetica" w:hAnsi="Helvetica" w:cs="Helvetica"/>
                <w:noProof/>
              </w:rPr>
            </w:pPr>
            <w:r>
              <w:rPr>
                <w:rFonts w:cs="Helvetica"/>
                <w:noProof/>
              </w:rPr>
              <w:t>En pleine occupation, l’épopée cocasse d’un du</w:t>
            </w:r>
            <w:r w:rsidR="00AE32C5">
              <w:rPr>
                <w:rFonts w:cs="Helvetica"/>
                <w:noProof/>
              </w:rPr>
              <w:t xml:space="preserve">o improbable chargé d’accompagner en zone libre des aviateurs anglais. Le plus grand </w:t>
            </w:r>
            <w:r w:rsidR="001F261C" w:rsidRPr="008A2295">
              <w:rPr>
                <w:rFonts w:cs="Helvetica"/>
                <w:noProof/>
              </w:rPr>
              <w:t xml:space="preserve">succès du cinéma français pendant 40 ans, </w:t>
            </w:r>
            <w:r w:rsidR="00AE32C5">
              <w:rPr>
                <w:rFonts w:cs="Helvetica"/>
                <w:noProof/>
              </w:rPr>
              <w:t>avec les deux acteurs comiques majeurs de l’époque.</w:t>
            </w:r>
          </w:p>
        </w:tc>
      </w:tr>
      <w:tr w:rsidR="001F261C" w14:paraId="462317AF" w14:textId="77777777" w:rsidTr="001F261C">
        <w:tc>
          <w:tcPr>
            <w:tcW w:w="794" w:type="pct"/>
          </w:tcPr>
          <w:p w14:paraId="43F8F98B" w14:textId="45467DD6" w:rsidR="001F261C" w:rsidRDefault="00FB3AC9" w:rsidP="001F261C">
            <w:pPr>
              <w:tabs>
                <w:tab w:val="left" w:pos="5260"/>
              </w:tabs>
              <w:rPr>
                <w:rFonts w:ascii="Helvetica" w:hAnsi="Helvetica" w:cs="Helvetica"/>
                <w:noProof/>
              </w:rPr>
            </w:pPr>
            <w:r>
              <w:rPr>
                <w:rFonts w:ascii="Helvetica" w:hAnsi="Helvetica" w:cs="Helvetica"/>
                <w:noProof/>
              </w:rPr>
              <w:drawing>
                <wp:anchor distT="0" distB="0" distL="114300" distR="114300" simplePos="0" relativeHeight="251785216" behindDoc="0" locked="0" layoutInCell="1" allowOverlap="1" wp14:anchorId="03E32661" wp14:editId="1A219CE7">
                  <wp:simplePos x="0" y="0"/>
                  <wp:positionH relativeFrom="margin">
                    <wp:posOffset>54610</wp:posOffset>
                  </wp:positionH>
                  <wp:positionV relativeFrom="margin">
                    <wp:posOffset>21590</wp:posOffset>
                  </wp:positionV>
                  <wp:extent cx="756920" cy="1021080"/>
                  <wp:effectExtent l="0" t="0" r="508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692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06" w:type="pct"/>
          </w:tcPr>
          <w:p w14:paraId="418A2489" w14:textId="6CCC3BDC" w:rsidR="001F261C" w:rsidRPr="008A2295" w:rsidRDefault="001F261C" w:rsidP="001F261C">
            <w:pPr>
              <w:tabs>
                <w:tab w:val="left" w:pos="5260"/>
              </w:tabs>
              <w:rPr>
                <w:b/>
              </w:rPr>
            </w:pPr>
            <w:r w:rsidRPr="008A2295">
              <w:rPr>
                <w:b/>
              </w:rPr>
              <w:t>LA FOLIE DES GRANDEURS</w:t>
            </w:r>
          </w:p>
          <w:p w14:paraId="6BA869D8" w14:textId="77777777" w:rsidR="001F261C" w:rsidRDefault="001F261C" w:rsidP="001F261C">
            <w:pPr>
              <w:tabs>
                <w:tab w:val="left" w:pos="5260"/>
              </w:tabs>
            </w:pPr>
            <w:r>
              <w:t>Gérard Oury, 1971</w:t>
            </w:r>
          </w:p>
          <w:p w14:paraId="36F167A6" w14:textId="396448A6" w:rsidR="001F261C" w:rsidRDefault="001F261C" w:rsidP="001F261C">
            <w:pPr>
              <w:tabs>
                <w:tab w:val="left" w:pos="5260"/>
              </w:tabs>
            </w:pPr>
            <w:r>
              <w:t xml:space="preserve">Victor Hugo revu par le rire, ou l’histoire d’un serviteur qui gravit les échelons du pouvoir dans l’Espagne du </w:t>
            </w:r>
            <w:r w:rsidR="002E09B4">
              <w:t>Siècle</w:t>
            </w:r>
            <w:r>
              <w:t xml:space="preserve"> d’Or, encombré d’un odieux maître. </w:t>
            </w:r>
            <w:r w:rsidR="00200594">
              <w:t>Désopilant.</w:t>
            </w:r>
          </w:p>
          <w:p w14:paraId="66221F99" w14:textId="77777777" w:rsidR="001F261C" w:rsidRDefault="001F261C" w:rsidP="001F261C">
            <w:pPr>
              <w:tabs>
                <w:tab w:val="left" w:pos="5260"/>
              </w:tabs>
            </w:pPr>
          </w:p>
        </w:tc>
      </w:tr>
      <w:tr w:rsidR="001F261C" w14:paraId="17902D6F" w14:textId="77777777" w:rsidTr="001F261C">
        <w:tc>
          <w:tcPr>
            <w:tcW w:w="794" w:type="pct"/>
          </w:tcPr>
          <w:p w14:paraId="4B506C04" w14:textId="670D2541" w:rsidR="001F261C" w:rsidRDefault="001F261C" w:rsidP="001F261C">
            <w:pPr>
              <w:tabs>
                <w:tab w:val="left" w:pos="5260"/>
              </w:tabs>
              <w:rPr>
                <w:rFonts w:ascii="Helvetica" w:hAnsi="Helvetica" w:cs="Helvetica"/>
                <w:noProof/>
              </w:rPr>
            </w:pPr>
            <w:r>
              <w:rPr>
                <w:rFonts w:ascii="Helvetica" w:hAnsi="Helvetica" w:cs="Helvetica"/>
                <w:noProof/>
              </w:rPr>
              <w:drawing>
                <wp:anchor distT="0" distB="0" distL="114300" distR="114300" simplePos="0" relativeHeight="251787264" behindDoc="0" locked="0" layoutInCell="1" allowOverlap="1" wp14:anchorId="0843F3CE" wp14:editId="31ECDFAF">
                  <wp:simplePos x="0" y="0"/>
                  <wp:positionH relativeFrom="margin">
                    <wp:posOffset>935990</wp:posOffset>
                  </wp:positionH>
                  <wp:positionV relativeFrom="margin">
                    <wp:posOffset>0</wp:posOffset>
                  </wp:positionV>
                  <wp:extent cx="681355" cy="975995"/>
                  <wp:effectExtent l="0" t="0" r="4445"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1355" cy="975995"/>
                          </a:xfrm>
                          <a:prstGeom prst="rect">
                            <a:avLst/>
                          </a:prstGeom>
                          <a:noFill/>
                          <a:ln>
                            <a:noFill/>
                          </a:ln>
                        </pic:spPr>
                      </pic:pic>
                    </a:graphicData>
                  </a:graphic>
                </wp:anchor>
              </w:drawing>
            </w:r>
          </w:p>
        </w:tc>
        <w:tc>
          <w:tcPr>
            <w:tcW w:w="4206" w:type="pct"/>
          </w:tcPr>
          <w:p w14:paraId="674CAE51" w14:textId="5AA5D258" w:rsidR="001F261C" w:rsidRPr="00AE32C5" w:rsidRDefault="00AE32C5" w:rsidP="001F261C">
            <w:pPr>
              <w:tabs>
                <w:tab w:val="left" w:pos="5260"/>
              </w:tabs>
              <w:rPr>
                <w:rFonts w:cs="Helvetica"/>
                <w:b/>
                <w:noProof/>
              </w:rPr>
            </w:pPr>
            <w:r w:rsidRPr="00AE32C5">
              <w:rPr>
                <w:rFonts w:cs="Helvetica"/>
                <w:b/>
                <w:noProof/>
              </w:rPr>
              <w:t>LES AVENTURES DE RABBI JACOB</w:t>
            </w:r>
          </w:p>
          <w:p w14:paraId="03C8439A" w14:textId="77777777" w:rsidR="001F261C" w:rsidRPr="00AE32C5" w:rsidRDefault="001F261C" w:rsidP="001F261C">
            <w:pPr>
              <w:tabs>
                <w:tab w:val="left" w:pos="5260"/>
              </w:tabs>
              <w:rPr>
                <w:rFonts w:cs="Helvetica"/>
                <w:noProof/>
              </w:rPr>
            </w:pPr>
            <w:r w:rsidRPr="00AE32C5">
              <w:rPr>
                <w:rFonts w:cs="Helvetica"/>
                <w:noProof/>
              </w:rPr>
              <w:t>Gérard Oury, 1973</w:t>
            </w:r>
          </w:p>
          <w:p w14:paraId="34D62D2F" w14:textId="77777777" w:rsidR="001F261C" w:rsidRDefault="001F261C" w:rsidP="001F261C">
            <w:pPr>
              <w:tabs>
                <w:tab w:val="left" w:pos="5260"/>
              </w:tabs>
              <w:rPr>
                <w:rFonts w:ascii="Helvetica" w:hAnsi="Helvetica" w:cs="Helvetica"/>
                <w:noProof/>
              </w:rPr>
            </w:pPr>
            <w:r w:rsidRPr="00AE32C5">
              <w:rPr>
                <w:rFonts w:cs="Helvetica"/>
                <w:noProof/>
              </w:rPr>
              <w:t>Sous un vernis de comédie, une sympathique invitation à la tolérance religieuse.</w:t>
            </w:r>
          </w:p>
        </w:tc>
      </w:tr>
      <w:tr w:rsidR="001F261C" w14:paraId="3203AEAB" w14:textId="77777777" w:rsidTr="001F261C">
        <w:tc>
          <w:tcPr>
            <w:tcW w:w="794" w:type="pct"/>
          </w:tcPr>
          <w:p w14:paraId="187D8431" w14:textId="37EE9F14" w:rsidR="001F261C" w:rsidRDefault="001F261C" w:rsidP="001F261C">
            <w:r>
              <w:rPr>
                <w:rFonts w:ascii="Helvetica" w:hAnsi="Helvetica" w:cs="Helvetica"/>
                <w:noProof/>
              </w:rPr>
              <w:drawing>
                <wp:inline distT="0" distB="0" distL="0" distR="0" wp14:anchorId="58598194" wp14:editId="7CCCF742">
                  <wp:extent cx="808141" cy="1076848"/>
                  <wp:effectExtent l="0" t="0" r="508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8141" cy="1076848"/>
                          </a:xfrm>
                          <a:prstGeom prst="rect">
                            <a:avLst/>
                          </a:prstGeom>
                          <a:noFill/>
                          <a:ln>
                            <a:noFill/>
                          </a:ln>
                        </pic:spPr>
                      </pic:pic>
                    </a:graphicData>
                  </a:graphic>
                </wp:inline>
              </w:drawing>
            </w:r>
          </w:p>
        </w:tc>
        <w:tc>
          <w:tcPr>
            <w:tcW w:w="4206" w:type="pct"/>
          </w:tcPr>
          <w:p w14:paraId="0A6F7B5C" w14:textId="77777777" w:rsidR="00AE32C5" w:rsidRPr="00AE32C5" w:rsidRDefault="00AE32C5" w:rsidP="001F261C">
            <w:pPr>
              <w:rPr>
                <w:b/>
              </w:rPr>
            </w:pPr>
            <w:r w:rsidRPr="00AE32C5">
              <w:rPr>
                <w:b/>
              </w:rPr>
              <w:t>LES BRONZÉS</w:t>
            </w:r>
          </w:p>
          <w:p w14:paraId="22451D66" w14:textId="7156ECB0" w:rsidR="001F261C" w:rsidRDefault="00AE32C5" w:rsidP="001F261C">
            <w:r>
              <w:t xml:space="preserve">Patrice Leconte, </w:t>
            </w:r>
            <w:r w:rsidR="001F261C">
              <w:t>1978</w:t>
            </w:r>
          </w:p>
          <w:p w14:paraId="5085A47A" w14:textId="22B9FE11" w:rsidR="001F261C" w:rsidRPr="00AE32C5" w:rsidRDefault="00AE32C5" w:rsidP="00200594">
            <w:r>
              <w:t>Les rencontres et (</w:t>
            </w:r>
            <w:proofErr w:type="spellStart"/>
            <w:r>
              <w:t>més</w:t>
            </w:r>
            <w:proofErr w:type="spellEnd"/>
            <w:r>
              <w:t xml:space="preserve">)aventures de touristes français dans un village de vacances au Sénégal. Répliques et scènes </w:t>
            </w:r>
            <w:proofErr w:type="gramStart"/>
            <w:r>
              <w:t>cultes</w:t>
            </w:r>
            <w:proofErr w:type="gramEnd"/>
            <w:r>
              <w:t xml:space="preserve"> en cascade, doublées d’une g</w:t>
            </w:r>
            <w:r w:rsidR="00B51B1F">
              <w:t xml:space="preserve">entille satire. La première apparition au cinéma de la Bande du </w:t>
            </w:r>
            <w:proofErr w:type="spellStart"/>
            <w:r w:rsidR="00B51B1F">
              <w:t>Splendid</w:t>
            </w:r>
            <w:proofErr w:type="spellEnd"/>
            <w:r w:rsidR="00B51B1F">
              <w:t xml:space="preserve">, une troupe de </w:t>
            </w:r>
            <w:proofErr w:type="spellStart"/>
            <w:r w:rsidR="00B51B1F">
              <w:t>café théâtre</w:t>
            </w:r>
            <w:proofErr w:type="spellEnd"/>
            <w:r w:rsidR="00B51B1F">
              <w:t xml:space="preserve"> devenue </w:t>
            </w:r>
            <w:r w:rsidR="00200594">
              <w:t>pilier du cinéma comique.</w:t>
            </w:r>
          </w:p>
        </w:tc>
      </w:tr>
      <w:tr w:rsidR="001F261C" w14:paraId="60254955" w14:textId="77777777" w:rsidTr="001F261C">
        <w:tc>
          <w:tcPr>
            <w:tcW w:w="794" w:type="pct"/>
          </w:tcPr>
          <w:p w14:paraId="1837B569" w14:textId="71DC2E25" w:rsidR="001F261C" w:rsidRDefault="001F261C" w:rsidP="001F261C">
            <w:pPr>
              <w:tabs>
                <w:tab w:val="left" w:pos="3068"/>
              </w:tabs>
              <w:rPr>
                <w:rFonts w:ascii="Helvetica" w:hAnsi="Helvetica" w:cs="Helvetica"/>
                <w:noProof/>
              </w:rPr>
            </w:pPr>
            <w:r>
              <w:rPr>
                <w:rFonts w:ascii="Helvetica" w:hAnsi="Helvetica" w:cs="Helvetica"/>
                <w:noProof/>
              </w:rPr>
              <w:drawing>
                <wp:inline distT="0" distB="0" distL="0" distR="0" wp14:anchorId="117B296F" wp14:editId="3B975E9C">
                  <wp:extent cx="748659" cy="1019581"/>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9062" cy="1020129"/>
                          </a:xfrm>
                          <a:prstGeom prst="rect">
                            <a:avLst/>
                          </a:prstGeom>
                          <a:noFill/>
                          <a:ln>
                            <a:noFill/>
                          </a:ln>
                        </pic:spPr>
                      </pic:pic>
                    </a:graphicData>
                  </a:graphic>
                </wp:inline>
              </w:drawing>
            </w:r>
          </w:p>
        </w:tc>
        <w:tc>
          <w:tcPr>
            <w:tcW w:w="4206" w:type="pct"/>
          </w:tcPr>
          <w:p w14:paraId="1DD875F5" w14:textId="1431E8DC" w:rsidR="00AE32C5" w:rsidRPr="00AE32C5" w:rsidRDefault="00AE32C5" w:rsidP="00AE32C5">
            <w:pPr>
              <w:rPr>
                <w:b/>
              </w:rPr>
            </w:pPr>
            <w:r w:rsidRPr="00AE32C5">
              <w:rPr>
                <w:b/>
              </w:rPr>
              <w:t>LES BRONZÉS</w:t>
            </w:r>
            <w:r>
              <w:rPr>
                <w:b/>
              </w:rPr>
              <w:t xml:space="preserve"> FONT DU SKI</w:t>
            </w:r>
          </w:p>
          <w:p w14:paraId="1004C547" w14:textId="0086FD51" w:rsidR="00AE32C5" w:rsidRDefault="00B51B1F" w:rsidP="00AE32C5">
            <w:r>
              <w:t>Patrice Leconte, 1979</w:t>
            </w:r>
          </w:p>
          <w:p w14:paraId="2C374A2C" w14:textId="54549815" w:rsidR="001F261C" w:rsidRPr="00B51B1F" w:rsidRDefault="00B51B1F" w:rsidP="00B51B1F">
            <w:pPr>
              <w:tabs>
                <w:tab w:val="left" w:pos="3068"/>
              </w:tabs>
              <w:rPr>
                <w:rFonts w:cs="Helvetica"/>
                <w:noProof/>
              </w:rPr>
            </w:pPr>
            <w:r>
              <w:rPr>
                <w:rFonts w:cs="Helvetica"/>
                <w:noProof/>
              </w:rPr>
              <w:t>On retrouve avec grand plaisir les même</w:t>
            </w:r>
            <w:r w:rsidR="00200594">
              <w:rPr>
                <w:rFonts w:cs="Helvetica"/>
                <w:noProof/>
              </w:rPr>
              <w:t>s</w:t>
            </w:r>
            <w:r>
              <w:rPr>
                <w:rFonts w:cs="Helvetica"/>
                <w:noProof/>
              </w:rPr>
              <w:t xml:space="preserve"> personnages qui ont troqué leur maillot de bain contre un équipement de ski. Des vacances tout aussi réussies que les précédentes.</w:t>
            </w:r>
          </w:p>
        </w:tc>
      </w:tr>
      <w:tr w:rsidR="001F261C" w14:paraId="49E02EFA" w14:textId="77777777" w:rsidTr="001F261C">
        <w:tc>
          <w:tcPr>
            <w:tcW w:w="794" w:type="pct"/>
          </w:tcPr>
          <w:p w14:paraId="4192D6AD" w14:textId="77777777" w:rsidR="001F261C" w:rsidRDefault="001F261C" w:rsidP="001F261C">
            <w:pPr>
              <w:tabs>
                <w:tab w:val="left" w:pos="3068"/>
              </w:tabs>
              <w:rPr>
                <w:rFonts w:ascii="Helvetica" w:hAnsi="Helvetica" w:cs="Helvetica"/>
                <w:noProof/>
              </w:rPr>
            </w:pPr>
            <w:r>
              <w:rPr>
                <w:rFonts w:ascii="Helvetica" w:hAnsi="Helvetica" w:cs="Helvetica"/>
                <w:noProof/>
              </w:rPr>
              <w:lastRenderedPageBreak/>
              <w:drawing>
                <wp:inline distT="0" distB="0" distL="0" distR="0" wp14:anchorId="38770DEE" wp14:editId="4A5E2685">
                  <wp:extent cx="779260" cy="1166339"/>
                  <wp:effectExtent l="0" t="0" r="8255" b="2540"/>
                  <wp:docPr id="3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9260" cy="1166339"/>
                          </a:xfrm>
                          <a:prstGeom prst="rect">
                            <a:avLst/>
                          </a:prstGeom>
                          <a:noFill/>
                          <a:ln>
                            <a:noFill/>
                          </a:ln>
                        </pic:spPr>
                      </pic:pic>
                    </a:graphicData>
                  </a:graphic>
                </wp:inline>
              </w:drawing>
            </w:r>
          </w:p>
        </w:tc>
        <w:tc>
          <w:tcPr>
            <w:tcW w:w="4206" w:type="pct"/>
          </w:tcPr>
          <w:p w14:paraId="5EBA5084" w14:textId="2CAFCB1F" w:rsidR="00B51B1F" w:rsidRPr="008B2AD9" w:rsidRDefault="00B51B1F" w:rsidP="001F261C">
            <w:pPr>
              <w:tabs>
                <w:tab w:val="left" w:pos="3068"/>
              </w:tabs>
              <w:rPr>
                <w:rFonts w:cs="Helvetica"/>
                <w:b/>
                <w:noProof/>
              </w:rPr>
            </w:pPr>
            <w:r w:rsidRPr="008B2AD9">
              <w:rPr>
                <w:rFonts w:cs="Helvetica"/>
                <w:b/>
                <w:noProof/>
              </w:rPr>
              <w:t>LA VIE EST UN LONG FLEUVE TRANQUILLE</w:t>
            </w:r>
          </w:p>
          <w:p w14:paraId="5876D34E" w14:textId="77777777" w:rsidR="001F261C" w:rsidRPr="008B2AD9" w:rsidRDefault="00B51B1F" w:rsidP="001F261C">
            <w:pPr>
              <w:tabs>
                <w:tab w:val="left" w:pos="3068"/>
              </w:tabs>
              <w:rPr>
                <w:rFonts w:cs="Helvetica"/>
                <w:noProof/>
              </w:rPr>
            </w:pPr>
            <w:r w:rsidRPr="008B2AD9">
              <w:rPr>
                <w:rFonts w:cs="Helvetica"/>
                <w:noProof/>
              </w:rPr>
              <w:t>Etienne Chatilliez,</w:t>
            </w:r>
            <w:r w:rsidR="001F261C" w:rsidRPr="008B2AD9">
              <w:rPr>
                <w:rFonts w:cs="Helvetica"/>
                <w:noProof/>
              </w:rPr>
              <w:t>1988</w:t>
            </w:r>
          </w:p>
          <w:p w14:paraId="394291CD" w14:textId="4FF48CE1" w:rsidR="00B51B1F" w:rsidRDefault="00B51B1F" w:rsidP="008B2AD9">
            <w:pPr>
              <w:tabs>
                <w:tab w:val="left" w:pos="3068"/>
              </w:tabs>
              <w:rPr>
                <w:rFonts w:ascii="Helvetica" w:hAnsi="Helvetica" w:cs="Helvetica"/>
                <w:noProof/>
              </w:rPr>
            </w:pPr>
            <w:r w:rsidRPr="008B2AD9">
              <w:rPr>
                <w:rFonts w:cs="Helvetica"/>
                <w:noProof/>
              </w:rPr>
              <w:t>Deux bébés sont échangés à la maternité par une infirmière vengeresse. Dix ans plus tard, la vérité éclate et les enfant sont restitués à leur</w:t>
            </w:r>
            <w:r w:rsidR="008B2AD9" w:rsidRPr="008B2AD9">
              <w:rPr>
                <w:rFonts w:cs="Helvetica"/>
                <w:noProof/>
              </w:rPr>
              <w:t>s</w:t>
            </w:r>
            <w:r w:rsidRPr="008B2AD9">
              <w:rPr>
                <w:rFonts w:cs="Helvetica"/>
                <w:noProof/>
              </w:rPr>
              <w:t xml:space="preserve"> famille</w:t>
            </w:r>
            <w:r w:rsidR="008B2AD9" w:rsidRPr="008B2AD9">
              <w:rPr>
                <w:rFonts w:cs="Helvetica"/>
                <w:noProof/>
              </w:rPr>
              <w:t>s d’origine</w:t>
            </w:r>
            <w:r w:rsidR="008B2AD9">
              <w:rPr>
                <w:rFonts w:cs="Helvetica"/>
                <w:noProof/>
              </w:rPr>
              <w:t>, socialement et culturellement très éloignées. Portrait particulièrement drôle de la famille catholique conservatrice.</w:t>
            </w:r>
          </w:p>
        </w:tc>
      </w:tr>
      <w:tr w:rsidR="001F261C" w14:paraId="5247371D" w14:textId="77777777" w:rsidTr="001F261C">
        <w:tc>
          <w:tcPr>
            <w:tcW w:w="794" w:type="pct"/>
          </w:tcPr>
          <w:p w14:paraId="4ED49E4D" w14:textId="77777777" w:rsidR="001F261C" w:rsidRDefault="001F261C" w:rsidP="001F261C">
            <w:r>
              <w:rPr>
                <w:rFonts w:ascii="Helvetica" w:hAnsi="Helvetica" w:cs="Helvetica"/>
                <w:noProof/>
              </w:rPr>
              <w:drawing>
                <wp:inline distT="0" distB="0" distL="0" distR="0" wp14:anchorId="111A23C9" wp14:editId="32DB9E1A">
                  <wp:extent cx="886441" cy="1163955"/>
                  <wp:effectExtent l="0" t="0" r="3175" b="4445"/>
                  <wp:docPr id="3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6441" cy="1163955"/>
                          </a:xfrm>
                          <a:prstGeom prst="rect">
                            <a:avLst/>
                          </a:prstGeom>
                          <a:noFill/>
                          <a:ln>
                            <a:noFill/>
                          </a:ln>
                        </pic:spPr>
                      </pic:pic>
                    </a:graphicData>
                  </a:graphic>
                </wp:inline>
              </w:drawing>
            </w:r>
          </w:p>
        </w:tc>
        <w:tc>
          <w:tcPr>
            <w:tcW w:w="4206" w:type="pct"/>
          </w:tcPr>
          <w:p w14:paraId="27F25DA6" w14:textId="77777777" w:rsidR="00E26DB9" w:rsidRPr="00E26DB9" w:rsidRDefault="00E26DB9" w:rsidP="001F261C">
            <w:pPr>
              <w:rPr>
                <w:b/>
              </w:rPr>
            </w:pPr>
            <w:r w:rsidRPr="00E26DB9">
              <w:rPr>
                <w:b/>
              </w:rPr>
              <w:t xml:space="preserve">LE PÈRE NOËL EST UNE ORDURE </w:t>
            </w:r>
          </w:p>
          <w:p w14:paraId="7276553E" w14:textId="77777777" w:rsidR="001F261C" w:rsidRDefault="00E26DB9" w:rsidP="001F261C">
            <w:r>
              <w:t>Jean-Marie Poiré,</w:t>
            </w:r>
            <w:r w:rsidR="001F261C">
              <w:t>1982</w:t>
            </w:r>
          </w:p>
          <w:p w14:paraId="4DC9D041" w14:textId="08EA5A35" w:rsidR="00E26DB9" w:rsidRDefault="00E26DB9" w:rsidP="00E26DB9">
            <w:r>
              <w:t xml:space="preserve">A la permanence d’une association d’écoute un soir de Noël, la soirée sera beaucoup plus agitée que prévu. Retour de la bande du </w:t>
            </w:r>
            <w:proofErr w:type="spellStart"/>
            <w:r>
              <w:t>Splendid</w:t>
            </w:r>
            <w:proofErr w:type="spellEnd"/>
            <w:r>
              <w:t xml:space="preserve"> dans un conte de Noël hystérique et </w:t>
            </w:r>
            <w:proofErr w:type="spellStart"/>
            <w:r>
              <w:t>cultissime</w:t>
            </w:r>
            <w:proofErr w:type="spellEnd"/>
            <w:r>
              <w:t xml:space="preserve">. </w:t>
            </w:r>
          </w:p>
        </w:tc>
      </w:tr>
      <w:tr w:rsidR="004C2601" w14:paraId="51A1E190" w14:textId="77777777" w:rsidTr="004C2601">
        <w:tc>
          <w:tcPr>
            <w:tcW w:w="794" w:type="pct"/>
          </w:tcPr>
          <w:p w14:paraId="7AE31D4A" w14:textId="1B46B5D0" w:rsidR="004C2601" w:rsidRDefault="004C2601" w:rsidP="004C2601">
            <w:pPr>
              <w:tabs>
                <w:tab w:val="left" w:pos="3068"/>
              </w:tabs>
            </w:pPr>
            <w:r>
              <w:rPr>
                <w:rFonts w:ascii="Helvetica" w:hAnsi="Helvetica" w:cs="Helvetica"/>
                <w:noProof/>
              </w:rPr>
              <w:drawing>
                <wp:inline distT="0" distB="0" distL="0" distR="0" wp14:anchorId="3B052319" wp14:editId="4F2045A8">
                  <wp:extent cx="686572" cy="1029858"/>
                  <wp:effectExtent l="0" t="0" r="0" b="1206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6572" cy="1029858"/>
                          </a:xfrm>
                          <a:prstGeom prst="rect">
                            <a:avLst/>
                          </a:prstGeom>
                          <a:noFill/>
                          <a:ln>
                            <a:noFill/>
                          </a:ln>
                        </pic:spPr>
                      </pic:pic>
                    </a:graphicData>
                  </a:graphic>
                </wp:inline>
              </w:drawing>
            </w:r>
          </w:p>
        </w:tc>
        <w:tc>
          <w:tcPr>
            <w:tcW w:w="4206" w:type="pct"/>
          </w:tcPr>
          <w:p w14:paraId="0541B39C" w14:textId="2C40643C" w:rsidR="00932BFF" w:rsidRPr="00932BFF" w:rsidRDefault="00932BFF" w:rsidP="004C2601">
            <w:pPr>
              <w:tabs>
                <w:tab w:val="left" w:pos="3068"/>
              </w:tabs>
              <w:rPr>
                <w:b/>
              </w:rPr>
            </w:pPr>
            <w:r w:rsidRPr="00932BFF">
              <w:rPr>
                <w:b/>
              </w:rPr>
              <w:t>PAPY FAIT DE LA RÉSISTANCE</w:t>
            </w:r>
          </w:p>
          <w:p w14:paraId="01976A55" w14:textId="5A61301E" w:rsidR="00932BFF" w:rsidRDefault="00932BFF" w:rsidP="00932BFF">
            <w:r>
              <w:t>Jean-Marie Poiré,1983</w:t>
            </w:r>
          </w:p>
          <w:p w14:paraId="75E79DE9" w14:textId="0CC4716D" w:rsidR="004C2601" w:rsidRDefault="00932BFF" w:rsidP="00932BFF">
            <w:pPr>
              <w:tabs>
                <w:tab w:val="left" w:pos="3068"/>
              </w:tabs>
            </w:pPr>
            <w:r>
              <w:t>Une distinguée famille de musiciens parisiens se voit obligée d’héberger un général allemand et entre en résistance. Inoubliables demi-frère de Hitler et Super Résistant.</w:t>
            </w:r>
          </w:p>
        </w:tc>
      </w:tr>
      <w:tr w:rsidR="00932BFF" w14:paraId="6CFECFDD" w14:textId="77777777" w:rsidTr="00932BFF">
        <w:tc>
          <w:tcPr>
            <w:tcW w:w="794" w:type="pct"/>
          </w:tcPr>
          <w:p w14:paraId="2B27CEF7" w14:textId="77777777" w:rsidR="00932BFF" w:rsidRDefault="00932BFF" w:rsidP="00932BFF">
            <w:r>
              <w:rPr>
                <w:rFonts w:ascii="Helvetica" w:hAnsi="Helvetica" w:cs="Helvetica"/>
                <w:noProof/>
              </w:rPr>
              <w:drawing>
                <wp:inline distT="0" distB="0" distL="0" distR="0" wp14:anchorId="0679492D" wp14:editId="75F8E86F">
                  <wp:extent cx="688763" cy="1030673"/>
                  <wp:effectExtent l="0" t="0" r="0" b="10795"/>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9863" cy="1032319"/>
                          </a:xfrm>
                          <a:prstGeom prst="rect">
                            <a:avLst/>
                          </a:prstGeom>
                          <a:noFill/>
                          <a:ln>
                            <a:noFill/>
                          </a:ln>
                        </pic:spPr>
                      </pic:pic>
                    </a:graphicData>
                  </a:graphic>
                </wp:inline>
              </w:drawing>
            </w:r>
          </w:p>
        </w:tc>
        <w:tc>
          <w:tcPr>
            <w:tcW w:w="4206" w:type="pct"/>
          </w:tcPr>
          <w:p w14:paraId="313BAE8D" w14:textId="77777777" w:rsidR="00932BFF" w:rsidRPr="008B2AD9" w:rsidRDefault="00932BFF" w:rsidP="00932BFF">
            <w:pPr>
              <w:rPr>
                <w:b/>
              </w:rPr>
            </w:pPr>
            <w:r w:rsidRPr="008B2AD9">
              <w:rPr>
                <w:b/>
              </w:rPr>
              <w:t>TATIE DANIELLE</w:t>
            </w:r>
          </w:p>
          <w:p w14:paraId="59A42260" w14:textId="77777777" w:rsidR="00932BFF" w:rsidRPr="008B2AD9" w:rsidRDefault="00932BFF" w:rsidP="00932BFF">
            <w:pPr>
              <w:tabs>
                <w:tab w:val="left" w:pos="3068"/>
              </w:tabs>
              <w:rPr>
                <w:rFonts w:cs="Helvetica"/>
                <w:noProof/>
              </w:rPr>
            </w:pPr>
            <w:r w:rsidRPr="008B2AD9">
              <w:rPr>
                <w:rFonts w:cs="Helvetica"/>
                <w:noProof/>
              </w:rPr>
              <w:t>Etienne Chatilliez,</w:t>
            </w:r>
            <w:r>
              <w:rPr>
                <w:rFonts w:cs="Helvetica"/>
                <w:noProof/>
              </w:rPr>
              <w:t>1991</w:t>
            </w:r>
          </w:p>
          <w:p w14:paraId="08C79DD6" w14:textId="77777777" w:rsidR="00932BFF" w:rsidRDefault="00932BFF" w:rsidP="00932BFF">
            <w:r>
              <w:t>Le réalisateur nous présente cette fois une abominable vieille dame, capable de toutes les horreurs. On adore détester cette créature à la méchanceté totalement gratuite.</w:t>
            </w:r>
          </w:p>
        </w:tc>
      </w:tr>
      <w:tr w:rsidR="00C02A83" w14:paraId="28E11EA0" w14:textId="77777777" w:rsidTr="0015687D">
        <w:tc>
          <w:tcPr>
            <w:tcW w:w="794" w:type="pct"/>
          </w:tcPr>
          <w:p w14:paraId="61995007" w14:textId="6E57A996" w:rsidR="00C02A83" w:rsidRDefault="001F261C" w:rsidP="00150415">
            <w:r>
              <w:rPr>
                <w:rFonts w:ascii="Helvetica" w:hAnsi="Helvetica" w:cs="Helvetica"/>
                <w:noProof/>
              </w:rPr>
              <w:drawing>
                <wp:inline distT="0" distB="0" distL="0" distR="0" wp14:anchorId="5F1B0485" wp14:editId="761EE04C">
                  <wp:extent cx="688763" cy="969895"/>
                  <wp:effectExtent l="0" t="0" r="0" b="0"/>
                  <wp:docPr id="3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9291" cy="970639"/>
                          </a:xfrm>
                          <a:prstGeom prst="rect">
                            <a:avLst/>
                          </a:prstGeom>
                          <a:noFill/>
                          <a:ln>
                            <a:noFill/>
                          </a:ln>
                        </pic:spPr>
                      </pic:pic>
                    </a:graphicData>
                  </a:graphic>
                </wp:inline>
              </w:drawing>
            </w:r>
          </w:p>
        </w:tc>
        <w:tc>
          <w:tcPr>
            <w:tcW w:w="4206" w:type="pct"/>
          </w:tcPr>
          <w:p w14:paraId="67402D26" w14:textId="7F917E87" w:rsidR="00932BFF" w:rsidRPr="00932BFF" w:rsidRDefault="00932BFF" w:rsidP="00150415">
            <w:pPr>
              <w:rPr>
                <w:b/>
              </w:rPr>
            </w:pPr>
            <w:r w:rsidRPr="00932BFF">
              <w:rPr>
                <w:b/>
              </w:rPr>
              <w:t>LA CITÉ DE LA PEUR</w:t>
            </w:r>
          </w:p>
          <w:p w14:paraId="4358C82F" w14:textId="77777777" w:rsidR="00C02A83" w:rsidRDefault="00932BFF" w:rsidP="00932BFF">
            <w:r>
              <w:t xml:space="preserve">Alain </w:t>
            </w:r>
            <w:proofErr w:type="spellStart"/>
            <w:r>
              <w:t>Berbérian</w:t>
            </w:r>
            <w:proofErr w:type="spellEnd"/>
            <w:r>
              <w:t xml:space="preserve">, </w:t>
            </w:r>
            <w:r w:rsidR="001F261C">
              <w:t>1994</w:t>
            </w:r>
          </w:p>
          <w:p w14:paraId="066697FB" w14:textId="4EA390A2" w:rsidR="00932BFF" w:rsidRDefault="00932BFF" w:rsidP="004E2586">
            <w:r>
              <w:t>Un meurtrier en série sème la terreur pendant le festival de Cannes.</w:t>
            </w:r>
            <w:r w:rsidR="007306F0">
              <w:t xml:space="preserve"> Une gro</w:t>
            </w:r>
            <w:r w:rsidR="004E2586">
              <w:t>sse farce assez lourde, qui fait l’objet d’un culte délirant …  A vous de voir !</w:t>
            </w:r>
          </w:p>
        </w:tc>
      </w:tr>
      <w:tr w:rsidR="00C02A83" w14:paraId="10F39030" w14:textId="77777777" w:rsidTr="0015687D">
        <w:tc>
          <w:tcPr>
            <w:tcW w:w="794" w:type="pct"/>
          </w:tcPr>
          <w:p w14:paraId="05144D3A" w14:textId="3E58EA6E" w:rsidR="00C02A83" w:rsidRDefault="00073566" w:rsidP="00150415">
            <w:r>
              <w:rPr>
                <w:rFonts w:ascii="Helvetica" w:hAnsi="Helvetica" w:cs="Helvetica"/>
                <w:noProof/>
              </w:rPr>
              <w:drawing>
                <wp:inline distT="0" distB="0" distL="0" distR="0" wp14:anchorId="0A5A3A32" wp14:editId="7AF82830">
                  <wp:extent cx="799985" cy="1072135"/>
                  <wp:effectExtent l="0" t="0" r="0" b="0"/>
                  <wp:docPr id="4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9985" cy="1072135"/>
                          </a:xfrm>
                          <a:prstGeom prst="rect">
                            <a:avLst/>
                          </a:prstGeom>
                          <a:noFill/>
                          <a:ln>
                            <a:noFill/>
                          </a:ln>
                        </pic:spPr>
                      </pic:pic>
                    </a:graphicData>
                  </a:graphic>
                </wp:inline>
              </w:drawing>
            </w:r>
          </w:p>
        </w:tc>
        <w:tc>
          <w:tcPr>
            <w:tcW w:w="4206" w:type="pct"/>
          </w:tcPr>
          <w:p w14:paraId="3FE45D72" w14:textId="6DEB190E" w:rsidR="007306F0" w:rsidRPr="007306F0" w:rsidRDefault="007306F0" w:rsidP="00150415">
            <w:pPr>
              <w:rPr>
                <w:b/>
                <w:i/>
              </w:rPr>
            </w:pPr>
            <w:r w:rsidRPr="007306F0">
              <w:rPr>
                <w:b/>
              </w:rPr>
              <w:t>LE DÎNER DE CONS</w:t>
            </w:r>
          </w:p>
          <w:p w14:paraId="6F2D32DB" w14:textId="72B09A82" w:rsidR="007306F0" w:rsidRDefault="007306F0" w:rsidP="00150415">
            <w:r>
              <w:t xml:space="preserve">Francis </w:t>
            </w:r>
            <w:proofErr w:type="spellStart"/>
            <w:r>
              <w:t>Veber</w:t>
            </w:r>
            <w:proofErr w:type="spellEnd"/>
            <w:r>
              <w:t>, 1998</w:t>
            </w:r>
          </w:p>
          <w:p w14:paraId="0A62F23C" w14:textId="2C4C5F6F" w:rsidR="00C02A83" w:rsidRDefault="007306F0" w:rsidP="004E2586">
            <w:r>
              <w:t xml:space="preserve">Un cynique </w:t>
            </w:r>
            <w:r w:rsidR="004E2586">
              <w:t xml:space="preserve">éditeur parisien et ses amis s’offrent chaque semaine un plaisir cruel : un dîner où les « cons » sont les invités d’honneur. Mais cette fois un « con » irrésistible va enrayer la machine. Hilarant. </w:t>
            </w:r>
          </w:p>
        </w:tc>
      </w:tr>
      <w:tr w:rsidR="00C02A83" w14:paraId="66CE673B" w14:textId="77777777" w:rsidTr="0015687D">
        <w:tc>
          <w:tcPr>
            <w:tcW w:w="794" w:type="pct"/>
          </w:tcPr>
          <w:p w14:paraId="0DECD9FD" w14:textId="6536BB40" w:rsidR="00C02A83" w:rsidRDefault="00AA7DF4" w:rsidP="00150415">
            <w:r>
              <w:rPr>
                <w:rFonts w:ascii="Helvetica" w:hAnsi="Helvetica" w:cs="Helvetica"/>
                <w:noProof/>
              </w:rPr>
              <w:drawing>
                <wp:inline distT="0" distB="0" distL="0" distR="0" wp14:anchorId="2CA67E30" wp14:editId="3213B3DB">
                  <wp:extent cx="799985" cy="1061408"/>
                  <wp:effectExtent l="0" t="0" r="0" b="571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9985" cy="1061408"/>
                          </a:xfrm>
                          <a:prstGeom prst="rect">
                            <a:avLst/>
                          </a:prstGeom>
                          <a:noFill/>
                          <a:ln>
                            <a:noFill/>
                          </a:ln>
                        </pic:spPr>
                      </pic:pic>
                    </a:graphicData>
                  </a:graphic>
                </wp:inline>
              </w:drawing>
            </w:r>
          </w:p>
        </w:tc>
        <w:tc>
          <w:tcPr>
            <w:tcW w:w="4206" w:type="pct"/>
          </w:tcPr>
          <w:p w14:paraId="08F5E47E" w14:textId="1D6806A0" w:rsidR="004E2586" w:rsidRPr="004E2586" w:rsidRDefault="004E2586" w:rsidP="00150415">
            <w:pPr>
              <w:rPr>
                <w:b/>
              </w:rPr>
            </w:pPr>
            <w:r w:rsidRPr="004E2586">
              <w:rPr>
                <w:b/>
              </w:rPr>
              <w:t>OSS 117, LE CAIRE NID D’ESPIONS</w:t>
            </w:r>
          </w:p>
          <w:p w14:paraId="4B21DC5C" w14:textId="77777777" w:rsidR="00C02A83" w:rsidRDefault="004E2586" w:rsidP="00150415">
            <w:r>
              <w:t xml:space="preserve">Michel Hazanavicius, </w:t>
            </w:r>
            <w:r w:rsidR="00AA7DF4">
              <w:t>2006</w:t>
            </w:r>
          </w:p>
          <w:p w14:paraId="7D2746A7" w14:textId="0CB0631F" w:rsidR="004E2586" w:rsidRDefault="004E2586" w:rsidP="00581C5B">
            <w:r>
              <w:t xml:space="preserve">L’agent secret français le plus surestimé est envoyé en </w:t>
            </w:r>
            <w:proofErr w:type="spellStart"/>
            <w:r>
              <w:t>Egypte</w:t>
            </w:r>
            <w:proofErr w:type="spellEnd"/>
            <w:r>
              <w:t xml:space="preserve"> pour élu</w:t>
            </w:r>
            <w:r w:rsidR="00581C5B">
              <w:t>cider le meurtre d’un collègue … Une réussite totale pour cette désopilante parodie de film d’espionnage, avec une reconstitution très soignée des années 50.</w:t>
            </w:r>
          </w:p>
        </w:tc>
      </w:tr>
      <w:tr w:rsidR="00C02A83" w14:paraId="1D2E4410" w14:textId="77777777" w:rsidTr="0015687D">
        <w:tc>
          <w:tcPr>
            <w:tcW w:w="794" w:type="pct"/>
          </w:tcPr>
          <w:p w14:paraId="32990A65" w14:textId="6B8496F9" w:rsidR="00C02A83" w:rsidRDefault="00AA7DF4" w:rsidP="00150415">
            <w:r>
              <w:rPr>
                <w:rFonts w:ascii="Helvetica" w:hAnsi="Helvetica" w:cs="Helvetica"/>
                <w:noProof/>
              </w:rPr>
              <w:drawing>
                <wp:inline distT="0" distB="0" distL="0" distR="0" wp14:anchorId="0056B6BF" wp14:editId="10CAE148">
                  <wp:extent cx="713939" cy="1068571"/>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4345" cy="1069179"/>
                          </a:xfrm>
                          <a:prstGeom prst="rect">
                            <a:avLst/>
                          </a:prstGeom>
                          <a:noFill/>
                          <a:ln>
                            <a:noFill/>
                          </a:ln>
                        </pic:spPr>
                      </pic:pic>
                    </a:graphicData>
                  </a:graphic>
                </wp:inline>
              </w:drawing>
            </w:r>
          </w:p>
        </w:tc>
        <w:tc>
          <w:tcPr>
            <w:tcW w:w="4206" w:type="pct"/>
          </w:tcPr>
          <w:p w14:paraId="2314D98A" w14:textId="04749967" w:rsidR="00581C5B" w:rsidRPr="00581C5B" w:rsidRDefault="00581C5B" w:rsidP="00150415">
            <w:pPr>
              <w:rPr>
                <w:rFonts w:cs="American Typewriter"/>
                <w:b/>
              </w:rPr>
            </w:pPr>
            <w:r w:rsidRPr="00581C5B">
              <w:rPr>
                <w:b/>
              </w:rPr>
              <w:t>OSS 117, RIO NE R</w:t>
            </w:r>
            <w:r w:rsidRPr="00581C5B">
              <w:rPr>
                <w:rFonts w:cs="American Typewriter"/>
                <w:b/>
              </w:rPr>
              <w:t>ÉPOND PLUS</w:t>
            </w:r>
          </w:p>
          <w:p w14:paraId="03AEB2AC" w14:textId="56BE882E" w:rsidR="00581C5B" w:rsidRDefault="00581C5B" w:rsidP="00581C5B">
            <w:r>
              <w:t>Michel Hazanavicius, 2009</w:t>
            </w:r>
          </w:p>
          <w:p w14:paraId="70D45784" w14:textId="747B503B" w:rsidR="00C02A83" w:rsidRDefault="00581C5B" w:rsidP="002E09B4">
            <w:r>
              <w:t>L’insupportable OSS 117 tente cette fois de débusquer des nazis cachés au Brésil. Une suite largement à la hauteur</w:t>
            </w:r>
            <w:r w:rsidR="002E09B4">
              <w:t xml:space="preserve"> du</w:t>
            </w:r>
            <w:r>
              <w:t xml:space="preserve"> premier film</w:t>
            </w:r>
            <w:r w:rsidR="002E09B4">
              <w:t xml:space="preserve">, voire supérieure. Fous rires garantis. </w:t>
            </w:r>
          </w:p>
        </w:tc>
      </w:tr>
      <w:tr w:rsidR="001D1350" w14:paraId="2C70A6B7" w14:textId="77777777" w:rsidTr="0015687D">
        <w:tc>
          <w:tcPr>
            <w:tcW w:w="794" w:type="pct"/>
          </w:tcPr>
          <w:p w14:paraId="4154A32A" w14:textId="77777777" w:rsidR="001D1350" w:rsidRDefault="001D1350" w:rsidP="00150415">
            <w:pPr>
              <w:rPr>
                <w:rFonts w:ascii="Helvetica" w:hAnsi="Helvetica" w:cs="Helvetica"/>
                <w:noProof/>
              </w:rPr>
            </w:pPr>
          </w:p>
        </w:tc>
        <w:tc>
          <w:tcPr>
            <w:tcW w:w="4206" w:type="pct"/>
          </w:tcPr>
          <w:p w14:paraId="67045653" w14:textId="77777777" w:rsidR="001D1350" w:rsidRPr="00581C5B" w:rsidRDefault="001D1350" w:rsidP="00150415">
            <w:pPr>
              <w:rPr>
                <w:b/>
              </w:rPr>
            </w:pPr>
          </w:p>
        </w:tc>
      </w:tr>
    </w:tbl>
    <w:p w14:paraId="7BD24019" w14:textId="77777777" w:rsidR="003A1A9C" w:rsidRDefault="003A1A9C"/>
    <w:sectPr w:rsidR="003A1A9C" w:rsidSect="00A55549">
      <w:footerReference w:type="even" r:id="rId86"/>
      <w:footerReference w:type="default" r:id="rId87"/>
      <w:pgSz w:w="11900" w:h="16840"/>
      <w:pgMar w:top="851"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B72A3" w14:textId="77777777" w:rsidR="00800969" w:rsidRDefault="00800969" w:rsidP="002E09B4">
      <w:r>
        <w:separator/>
      </w:r>
    </w:p>
  </w:endnote>
  <w:endnote w:type="continuationSeparator" w:id="0">
    <w:p w14:paraId="09115C16" w14:textId="77777777" w:rsidR="00800969" w:rsidRDefault="00800969" w:rsidP="002E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merican Typewriter">
    <w:panose1 w:val="02090604020004020304"/>
    <w:charset w:val="4D"/>
    <w:family w:val="roman"/>
    <w:pitch w:val="variable"/>
    <w:sig w:usb0="A000006F" w:usb1="00000019" w:usb2="00000000" w:usb3="00000000" w:csb0="00000111" w:csb1="00000000"/>
  </w:font>
  <w:font w:name="Noteworthy Light">
    <w:panose1 w:val="02000400000000000000"/>
    <w:charset w:val="4D"/>
    <w:family w:val="auto"/>
    <w:pitch w:val="variable"/>
    <w:sig w:usb0="8000006F" w:usb1="08000048" w:usb2="14600000" w:usb3="00000000" w:csb0="00000111" w:csb1="00000000"/>
  </w:font>
  <w:font w:name="Helvetica">
    <w:panose1 w:val="00000000000000000000"/>
    <w:charset w:val="00"/>
    <w:family w:val="auto"/>
    <w:pitch w:val="variable"/>
    <w:sig w:usb0="E00002FF" w:usb1="5000785B" w:usb2="00000000" w:usb3="00000000" w:csb0="0000019F" w:csb1="00000000"/>
  </w:font>
  <w:font w:name="Noteworthy Bold">
    <w:altName w:val="Noteworthy"/>
    <w:panose1 w:val="02000400000000000000"/>
    <w:charset w:val="00"/>
    <w:family w:val="auto"/>
    <w:pitch w:val="variable"/>
    <w:sig w:usb0="8000006F" w:usb1="08000048" w:usb2="14600000" w:usb3="00000000" w:csb0="00000111" w:csb1="00000000"/>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5F5D2" w14:textId="77777777" w:rsidR="001D1350" w:rsidRDefault="001D1350" w:rsidP="001E70B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D9DFD28" w14:textId="77777777" w:rsidR="001D1350" w:rsidRDefault="001D13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AF249" w14:textId="77777777" w:rsidR="001D1350" w:rsidRDefault="001D1350" w:rsidP="001E70B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6925B6">
      <w:rPr>
        <w:rStyle w:val="Numrodepage"/>
        <w:noProof/>
      </w:rPr>
      <w:t>1</w:t>
    </w:r>
    <w:r>
      <w:rPr>
        <w:rStyle w:val="Numrodepage"/>
      </w:rPr>
      <w:fldChar w:fldCharType="end"/>
    </w:r>
  </w:p>
  <w:p w14:paraId="3C89EECD" w14:textId="48A2A563" w:rsidR="001D1350" w:rsidRPr="00FB3AC9" w:rsidRDefault="00FB3AC9">
    <w:pPr>
      <w:pStyle w:val="Pieddepage"/>
      <w:rPr>
        <w:sz w:val="18"/>
        <w:szCs w:val="18"/>
      </w:rPr>
    </w:pPr>
    <w:r w:rsidRPr="00FB3AC9">
      <w:rPr>
        <w:sz w:val="18"/>
        <w:szCs w:val="18"/>
      </w:rPr>
      <w:tab/>
    </w:r>
    <w:r w:rsidRPr="00FB3AC9">
      <w:rPr>
        <w:sz w:val="18"/>
        <w:szCs w:val="18"/>
      </w:rPr>
      <w:tab/>
    </w:r>
    <w:r>
      <w:rPr>
        <w:rFonts w:ascii="Apple Color Emoji" w:hAnsi="Apple Color Emoji"/>
      </w:rPr>
      <w:t xml:space="preserve">✒️ </w:t>
    </w:r>
    <w:r w:rsidRPr="00FB3AC9">
      <w:rPr>
        <w:sz w:val="18"/>
        <w:szCs w:val="18"/>
      </w:rPr>
      <w:t xml:space="preserve">Christine Le </w:t>
    </w:r>
    <w:proofErr w:type="spellStart"/>
    <w:r w:rsidRPr="00FB3AC9">
      <w:rPr>
        <w:sz w:val="18"/>
        <w:szCs w:val="18"/>
      </w:rPr>
      <w:t>Saux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6E6B6" w14:textId="77777777" w:rsidR="00800969" w:rsidRDefault="00800969" w:rsidP="002E09B4">
      <w:r>
        <w:separator/>
      </w:r>
    </w:p>
  </w:footnote>
  <w:footnote w:type="continuationSeparator" w:id="0">
    <w:p w14:paraId="506F4498" w14:textId="77777777" w:rsidR="00800969" w:rsidRDefault="00800969" w:rsidP="002E09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9"/>
  <w:hyphenationZone w:val="425"/>
  <w:characterSpacingControl w:val="doNotCompres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381A"/>
    <w:rsid w:val="0002079C"/>
    <w:rsid w:val="00023EB5"/>
    <w:rsid w:val="00037110"/>
    <w:rsid w:val="000411E7"/>
    <w:rsid w:val="00052D8B"/>
    <w:rsid w:val="00067AAD"/>
    <w:rsid w:val="00073566"/>
    <w:rsid w:val="0007723D"/>
    <w:rsid w:val="000A43C5"/>
    <w:rsid w:val="00123727"/>
    <w:rsid w:val="00133F3B"/>
    <w:rsid w:val="00150415"/>
    <w:rsid w:val="0015687D"/>
    <w:rsid w:val="00161AA9"/>
    <w:rsid w:val="00164DDF"/>
    <w:rsid w:val="001A21E4"/>
    <w:rsid w:val="001A2B30"/>
    <w:rsid w:val="001D1350"/>
    <w:rsid w:val="001E70BB"/>
    <w:rsid w:val="001F261C"/>
    <w:rsid w:val="00200594"/>
    <w:rsid w:val="002436C0"/>
    <w:rsid w:val="00282F67"/>
    <w:rsid w:val="002A4059"/>
    <w:rsid w:val="002B1BF7"/>
    <w:rsid w:val="002B50B8"/>
    <w:rsid w:val="002E09B4"/>
    <w:rsid w:val="00386BBC"/>
    <w:rsid w:val="00394431"/>
    <w:rsid w:val="003A1A9C"/>
    <w:rsid w:val="004754EB"/>
    <w:rsid w:val="004B1DCC"/>
    <w:rsid w:val="004C2601"/>
    <w:rsid w:val="004D6624"/>
    <w:rsid w:val="004E2586"/>
    <w:rsid w:val="00525ABB"/>
    <w:rsid w:val="00581C5B"/>
    <w:rsid w:val="0058300A"/>
    <w:rsid w:val="005A651F"/>
    <w:rsid w:val="005B5EBE"/>
    <w:rsid w:val="005D00EF"/>
    <w:rsid w:val="005D46A6"/>
    <w:rsid w:val="00612DEF"/>
    <w:rsid w:val="006708BA"/>
    <w:rsid w:val="0069071D"/>
    <w:rsid w:val="006925B6"/>
    <w:rsid w:val="006928B9"/>
    <w:rsid w:val="006B4D12"/>
    <w:rsid w:val="006C56B6"/>
    <w:rsid w:val="006D73D8"/>
    <w:rsid w:val="006E67B7"/>
    <w:rsid w:val="00711E55"/>
    <w:rsid w:val="007306F0"/>
    <w:rsid w:val="00735C04"/>
    <w:rsid w:val="007362ED"/>
    <w:rsid w:val="0075753F"/>
    <w:rsid w:val="0076381A"/>
    <w:rsid w:val="007D36DE"/>
    <w:rsid w:val="007E2966"/>
    <w:rsid w:val="007F39F4"/>
    <w:rsid w:val="007F65DE"/>
    <w:rsid w:val="00800969"/>
    <w:rsid w:val="00816FE6"/>
    <w:rsid w:val="00866288"/>
    <w:rsid w:val="008663D5"/>
    <w:rsid w:val="0086664D"/>
    <w:rsid w:val="00872447"/>
    <w:rsid w:val="00882D34"/>
    <w:rsid w:val="008A2295"/>
    <w:rsid w:val="008A312C"/>
    <w:rsid w:val="008B2AD9"/>
    <w:rsid w:val="0092400B"/>
    <w:rsid w:val="00932BFF"/>
    <w:rsid w:val="00932D6E"/>
    <w:rsid w:val="00945BEC"/>
    <w:rsid w:val="00993A53"/>
    <w:rsid w:val="009A2391"/>
    <w:rsid w:val="009A2676"/>
    <w:rsid w:val="009B6336"/>
    <w:rsid w:val="00A37D93"/>
    <w:rsid w:val="00A54404"/>
    <w:rsid w:val="00A55549"/>
    <w:rsid w:val="00AA0E81"/>
    <w:rsid w:val="00AA7DF4"/>
    <w:rsid w:val="00AE32C5"/>
    <w:rsid w:val="00B04DD4"/>
    <w:rsid w:val="00B1030C"/>
    <w:rsid w:val="00B31528"/>
    <w:rsid w:val="00B51B1F"/>
    <w:rsid w:val="00B57FC1"/>
    <w:rsid w:val="00B66147"/>
    <w:rsid w:val="00BC5835"/>
    <w:rsid w:val="00C02A83"/>
    <w:rsid w:val="00C0513E"/>
    <w:rsid w:val="00C25093"/>
    <w:rsid w:val="00C85C0A"/>
    <w:rsid w:val="00CD3A6E"/>
    <w:rsid w:val="00D10609"/>
    <w:rsid w:val="00D41553"/>
    <w:rsid w:val="00D51F53"/>
    <w:rsid w:val="00D577EF"/>
    <w:rsid w:val="00D723C0"/>
    <w:rsid w:val="00D934B2"/>
    <w:rsid w:val="00DD7BFD"/>
    <w:rsid w:val="00DE3F0B"/>
    <w:rsid w:val="00DF747F"/>
    <w:rsid w:val="00E102EE"/>
    <w:rsid w:val="00E119E9"/>
    <w:rsid w:val="00E1264B"/>
    <w:rsid w:val="00E26DB9"/>
    <w:rsid w:val="00E50FB5"/>
    <w:rsid w:val="00E67F5A"/>
    <w:rsid w:val="00EB5900"/>
    <w:rsid w:val="00EE1F97"/>
    <w:rsid w:val="00EF650B"/>
    <w:rsid w:val="00F0441E"/>
    <w:rsid w:val="00F11E8A"/>
    <w:rsid w:val="00F147C2"/>
    <w:rsid w:val="00F23FA5"/>
    <w:rsid w:val="00F671AA"/>
    <w:rsid w:val="00F86251"/>
    <w:rsid w:val="00F8703E"/>
    <w:rsid w:val="00F901AB"/>
    <w:rsid w:val="00FB2EFC"/>
    <w:rsid w:val="00FB3AC9"/>
    <w:rsid w:val="00FC1D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ECC3C5"/>
  <w14:defaultImageDpi w14:val="300"/>
  <w15:docId w15:val="{659B4E44-310B-E446-9438-C09D509B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A1A9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A1A9C"/>
    <w:rPr>
      <w:rFonts w:ascii="Lucida Grande" w:hAnsi="Lucida Grande" w:cs="Lucida Grande"/>
      <w:sz w:val="18"/>
      <w:szCs w:val="18"/>
    </w:rPr>
  </w:style>
  <w:style w:type="table" w:styleId="Grilledutableau">
    <w:name w:val="Table Grid"/>
    <w:basedOn w:val="TableauNormal"/>
    <w:uiPriority w:val="59"/>
    <w:rsid w:val="003A1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DD7BFD"/>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DD7BFD"/>
    <w:rPr>
      <w:rFonts w:ascii="Lucida Grande" w:hAnsi="Lucida Grande" w:cs="Lucida Grande"/>
    </w:rPr>
  </w:style>
  <w:style w:type="paragraph" w:styleId="Rvision">
    <w:name w:val="Revision"/>
    <w:hidden/>
    <w:uiPriority w:val="99"/>
    <w:semiHidden/>
    <w:rsid w:val="00DD7BFD"/>
  </w:style>
  <w:style w:type="character" w:styleId="Numrodeligne">
    <w:name w:val="line number"/>
    <w:basedOn w:val="Policepardfaut"/>
    <w:uiPriority w:val="99"/>
    <w:semiHidden/>
    <w:unhideWhenUsed/>
    <w:rsid w:val="008A312C"/>
  </w:style>
  <w:style w:type="paragraph" w:styleId="Paragraphedeliste">
    <w:name w:val="List Paragraph"/>
    <w:basedOn w:val="Normal"/>
    <w:uiPriority w:val="34"/>
    <w:qFormat/>
    <w:rsid w:val="002B1BF7"/>
    <w:pPr>
      <w:ind w:left="720"/>
      <w:contextualSpacing/>
    </w:pPr>
  </w:style>
  <w:style w:type="paragraph" w:styleId="Pieddepage">
    <w:name w:val="footer"/>
    <w:basedOn w:val="Normal"/>
    <w:link w:val="PieddepageCar"/>
    <w:uiPriority w:val="99"/>
    <w:unhideWhenUsed/>
    <w:rsid w:val="002E09B4"/>
    <w:pPr>
      <w:tabs>
        <w:tab w:val="center" w:pos="4536"/>
        <w:tab w:val="right" w:pos="9072"/>
      </w:tabs>
    </w:pPr>
  </w:style>
  <w:style w:type="character" w:customStyle="1" w:styleId="PieddepageCar">
    <w:name w:val="Pied de page Car"/>
    <w:basedOn w:val="Policepardfaut"/>
    <w:link w:val="Pieddepage"/>
    <w:uiPriority w:val="99"/>
    <w:rsid w:val="002E09B4"/>
  </w:style>
  <w:style w:type="character" w:styleId="Numrodepage">
    <w:name w:val="page number"/>
    <w:basedOn w:val="Policepardfaut"/>
    <w:uiPriority w:val="99"/>
    <w:semiHidden/>
    <w:unhideWhenUsed/>
    <w:rsid w:val="002E09B4"/>
  </w:style>
  <w:style w:type="paragraph" w:styleId="En-tte">
    <w:name w:val="header"/>
    <w:basedOn w:val="Normal"/>
    <w:link w:val="En-tteCar"/>
    <w:uiPriority w:val="99"/>
    <w:unhideWhenUsed/>
    <w:rsid w:val="002E09B4"/>
    <w:pPr>
      <w:tabs>
        <w:tab w:val="center" w:pos="4536"/>
        <w:tab w:val="right" w:pos="9072"/>
      </w:tabs>
    </w:pPr>
  </w:style>
  <w:style w:type="character" w:customStyle="1" w:styleId="En-tteCar">
    <w:name w:val="En-tête Car"/>
    <w:basedOn w:val="Policepardfaut"/>
    <w:link w:val="En-tte"/>
    <w:uiPriority w:val="99"/>
    <w:rsid w:val="002E0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65312">
      <w:bodyDiv w:val="1"/>
      <w:marLeft w:val="0"/>
      <w:marRight w:val="0"/>
      <w:marTop w:val="0"/>
      <w:marBottom w:val="0"/>
      <w:divBdr>
        <w:top w:val="none" w:sz="0" w:space="0" w:color="auto"/>
        <w:left w:val="none" w:sz="0" w:space="0" w:color="auto"/>
        <w:bottom w:val="none" w:sz="0" w:space="0" w:color="auto"/>
        <w:right w:val="none" w:sz="0" w:space="0" w:color="auto"/>
      </w:divBdr>
    </w:div>
    <w:div w:id="952054776">
      <w:bodyDiv w:val="1"/>
      <w:marLeft w:val="0"/>
      <w:marRight w:val="0"/>
      <w:marTop w:val="0"/>
      <w:marBottom w:val="0"/>
      <w:divBdr>
        <w:top w:val="none" w:sz="0" w:space="0" w:color="auto"/>
        <w:left w:val="none" w:sz="0" w:space="0" w:color="auto"/>
        <w:bottom w:val="none" w:sz="0" w:space="0" w:color="auto"/>
        <w:right w:val="none" w:sz="0" w:space="0" w:color="auto"/>
      </w:divBdr>
    </w:div>
    <w:div w:id="1186599837">
      <w:bodyDiv w:val="1"/>
      <w:marLeft w:val="0"/>
      <w:marRight w:val="0"/>
      <w:marTop w:val="0"/>
      <w:marBottom w:val="0"/>
      <w:divBdr>
        <w:top w:val="none" w:sz="0" w:space="0" w:color="auto"/>
        <w:left w:val="none" w:sz="0" w:space="0" w:color="auto"/>
        <w:bottom w:val="none" w:sz="0" w:space="0" w:color="auto"/>
        <w:right w:val="none" w:sz="0" w:space="0" w:color="auto"/>
      </w:divBdr>
      <w:divsChild>
        <w:div w:id="1080560676">
          <w:marLeft w:val="0"/>
          <w:marRight w:val="0"/>
          <w:marTop w:val="0"/>
          <w:marBottom w:val="0"/>
          <w:divBdr>
            <w:top w:val="none" w:sz="0" w:space="0" w:color="auto"/>
            <w:left w:val="none" w:sz="0" w:space="0" w:color="auto"/>
            <w:bottom w:val="none" w:sz="0" w:space="0" w:color="auto"/>
            <w:right w:val="none" w:sz="0" w:space="0" w:color="auto"/>
          </w:divBdr>
        </w:div>
        <w:div w:id="504442408">
          <w:marLeft w:val="0"/>
          <w:marRight w:val="0"/>
          <w:marTop w:val="0"/>
          <w:marBottom w:val="0"/>
          <w:divBdr>
            <w:top w:val="none" w:sz="0" w:space="0" w:color="auto"/>
            <w:left w:val="none" w:sz="0" w:space="0" w:color="auto"/>
            <w:bottom w:val="none" w:sz="0" w:space="0" w:color="auto"/>
            <w:right w:val="none" w:sz="0" w:space="0" w:color="auto"/>
          </w:divBdr>
          <w:divsChild>
            <w:div w:id="10132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theme" Target="theme/theme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footer" Target="footer2.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94F5D-6CF5-1645-B4AC-FD989221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TotalTime>
  <Pages>11</Pages>
  <Words>2724</Words>
  <Characters>14984</Characters>
  <Application>Microsoft Office Word</Application>
  <DocSecurity>0</DocSecurity>
  <Lines>124</Lines>
  <Paragraphs>35</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50 FILMS</vt:lpstr>
    </vt:vector>
  </TitlesOfParts>
  <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c:creator>
  <cp:keywords/>
  <dc:description/>
  <cp:lastModifiedBy>Microsoft Office User</cp:lastModifiedBy>
  <cp:revision>9</cp:revision>
  <cp:lastPrinted>2020-05-29T11:54:00Z</cp:lastPrinted>
  <dcterms:created xsi:type="dcterms:W3CDTF">2020-05-20T12:55:00Z</dcterms:created>
  <dcterms:modified xsi:type="dcterms:W3CDTF">2024-04-19T14:57:00Z</dcterms:modified>
</cp:coreProperties>
</file>