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A57FB" w14:textId="77777777" w:rsidR="00D433B4" w:rsidRPr="005C55BD" w:rsidRDefault="00D433B4">
      <w:pPr>
        <w:rPr>
          <w:rFonts w:ascii="Avenir Light" w:hAnsi="Avenir Light"/>
          <w:sz w:val="22"/>
          <w:szCs w:val="22"/>
        </w:rPr>
      </w:pPr>
    </w:p>
    <w:p w14:paraId="6F7DF553" w14:textId="670673FD" w:rsidR="00C7513A" w:rsidRPr="005C55BD" w:rsidRDefault="005C55BD">
      <w:pPr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Résoudre LE</w:t>
      </w:r>
      <w:r w:rsidR="00C7513A" w:rsidRPr="005C55BD">
        <w:rPr>
          <w:rFonts w:ascii="Avenir Light" w:hAnsi="Avenir Light"/>
          <w:sz w:val="22"/>
          <w:szCs w:val="22"/>
        </w:rPr>
        <w:t xml:space="preserve"> cas pratique suivant</w:t>
      </w:r>
    </w:p>
    <w:p w14:paraId="4E395362" w14:textId="77777777" w:rsidR="00C7513A" w:rsidRPr="005C55BD" w:rsidRDefault="00C7513A">
      <w:pPr>
        <w:rPr>
          <w:rFonts w:ascii="Avenir Light" w:hAnsi="Avenir Light"/>
          <w:sz w:val="22"/>
          <w:szCs w:val="22"/>
        </w:rPr>
      </w:pPr>
    </w:p>
    <w:p w14:paraId="0840B58A" w14:textId="27015F75" w:rsidR="00495B2D" w:rsidRPr="005C55BD" w:rsidRDefault="00495B2D">
      <w:pPr>
        <w:rPr>
          <w:rFonts w:ascii="Avenir Light" w:hAnsi="Avenir Light"/>
          <w:sz w:val="22"/>
          <w:szCs w:val="22"/>
        </w:rPr>
      </w:pPr>
      <w:r w:rsidRPr="005C55BD">
        <w:rPr>
          <w:rFonts w:ascii="Avenir Light" w:hAnsi="Avenir Light"/>
          <w:sz w:val="22"/>
          <w:szCs w:val="22"/>
        </w:rPr>
        <w:t xml:space="preserve">La direction générale de la société </w:t>
      </w:r>
      <w:proofErr w:type="spellStart"/>
      <w:r w:rsidR="00C711DA" w:rsidRPr="005C55BD">
        <w:rPr>
          <w:rFonts w:ascii="Avenir Light" w:eastAsia="Times New Roman" w:hAnsi="Avenir Light"/>
          <w:bCs/>
          <w:sz w:val="22"/>
          <w:szCs w:val="22"/>
        </w:rPr>
        <w:t>Anseering</w:t>
      </w:r>
      <w:proofErr w:type="spellEnd"/>
      <w:r w:rsidR="00D433B4" w:rsidRPr="005C55BD">
        <w:rPr>
          <w:rFonts w:ascii="Avenir Light" w:eastAsia="Times New Roman" w:hAnsi="Avenir Light"/>
          <w:bCs/>
          <w:sz w:val="22"/>
          <w:szCs w:val="22"/>
        </w:rPr>
        <w:t xml:space="preserve"> </w:t>
      </w:r>
      <w:r w:rsidRPr="005C55BD">
        <w:rPr>
          <w:rFonts w:ascii="Avenir Light" w:hAnsi="Avenir Light"/>
          <w:sz w:val="22"/>
          <w:szCs w:val="22"/>
        </w:rPr>
        <w:t>Sarl, dont l</w:t>
      </w:r>
      <w:r w:rsidRPr="005C55BD">
        <w:rPr>
          <w:rFonts w:ascii="Avenir Light" w:hAnsi="Avenir Light" w:cs="Times New Roman"/>
          <w:sz w:val="22"/>
          <w:szCs w:val="22"/>
        </w:rPr>
        <w:t>’</w:t>
      </w:r>
      <w:r w:rsidRPr="005C55BD">
        <w:rPr>
          <w:rFonts w:ascii="Avenir Light" w:hAnsi="Avenir Light"/>
          <w:sz w:val="22"/>
          <w:szCs w:val="22"/>
        </w:rPr>
        <w:t>objet social est l</w:t>
      </w:r>
      <w:r w:rsidRPr="005C55BD">
        <w:rPr>
          <w:rFonts w:ascii="Avenir Light" w:hAnsi="Avenir Light" w:cs="Times New Roman"/>
          <w:sz w:val="22"/>
          <w:szCs w:val="22"/>
        </w:rPr>
        <w:t>’</w:t>
      </w:r>
      <w:r w:rsidRPr="005C55BD">
        <w:rPr>
          <w:rFonts w:ascii="Avenir Light" w:hAnsi="Avenir Light"/>
          <w:sz w:val="22"/>
          <w:szCs w:val="22"/>
        </w:rPr>
        <w:t>exploitation et la gestion de for</w:t>
      </w:r>
      <w:r w:rsidRPr="005C55BD">
        <w:rPr>
          <w:rFonts w:ascii="Avenir Light" w:hAnsi="Avenir Light" w:cs="Times New Roman"/>
          <w:sz w:val="22"/>
          <w:szCs w:val="22"/>
        </w:rPr>
        <w:t>ê</w:t>
      </w:r>
      <w:r w:rsidRPr="005C55BD">
        <w:rPr>
          <w:rFonts w:ascii="Avenir Light" w:hAnsi="Avenir Light"/>
          <w:sz w:val="22"/>
          <w:szCs w:val="22"/>
        </w:rPr>
        <w:t>ts,</w:t>
      </w:r>
      <w:r w:rsidR="00102A60" w:rsidRPr="005C55BD">
        <w:rPr>
          <w:rFonts w:ascii="Avenir Light" w:hAnsi="Avenir Light"/>
          <w:sz w:val="22"/>
          <w:szCs w:val="22"/>
        </w:rPr>
        <w:t xml:space="preserve"> </w:t>
      </w:r>
      <w:r w:rsidR="00A876F3" w:rsidRPr="005C55BD">
        <w:rPr>
          <w:rFonts w:ascii="Avenir Light" w:hAnsi="Avenir Light"/>
          <w:sz w:val="22"/>
          <w:szCs w:val="22"/>
        </w:rPr>
        <w:t xml:space="preserve">a organisé le 20 </w:t>
      </w:r>
      <w:r w:rsidR="00C711DA" w:rsidRPr="005C55BD">
        <w:rPr>
          <w:rFonts w:ascii="Avenir Light" w:hAnsi="Avenir Light"/>
          <w:sz w:val="22"/>
          <w:szCs w:val="22"/>
        </w:rPr>
        <w:t>décembre</w:t>
      </w:r>
      <w:r w:rsidR="00102A60" w:rsidRPr="005C55BD">
        <w:rPr>
          <w:rFonts w:ascii="Avenir Light" w:hAnsi="Avenir Light"/>
          <w:sz w:val="22"/>
          <w:szCs w:val="22"/>
        </w:rPr>
        <w:t xml:space="preserve"> </w:t>
      </w:r>
      <w:r w:rsidR="00C711DA" w:rsidRPr="005C55BD">
        <w:rPr>
          <w:rFonts w:ascii="Avenir Light" w:hAnsi="Avenir Light"/>
          <w:sz w:val="22"/>
          <w:szCs w:val="22"/>
        </w:rPr>
        <w:t>2018</w:t>
      </w:r>
      <w:r w:rsidR="0072353D" w:rsidRPr="005C55BD">
        <w:rPr>
          <w:rFonts w:ascii="Avenir Light" w:hAnsi="Avenir Light"/>
          <w:sz w:val="22"/>
          <w:szCs w:val="22"/>
        </w:rPr>
        <w:t xml:space="preserve"> une f</w:t>
      </w:r>
      <w:r w:rsidR="0072353D" w:rsidRPr="005C55BD">
        <w:rPr>
          <w:rFonts w:ascii="Avenir Light" w:hAnsi="Avenir Light" w:cs="Times New Roman"/>
          <w:sz w:val="22"/>
          <w:szCs w:val="22"/>
        </w:rPr>
        <w:t>ê</w:t>
      </w:r>
      <w:r w:rsidR="0072353D" w:rsidRPr="005C55BD">
        <w:rPr>
          <w:rFonts w:ascii="Avenir Light" w:hAnsi="Avenir Light"/>
          <w:sz w:val="22"/>
          <w:szCs w:val="22"/>
        </w:rPr>
        <w:t>te d</w:t>
      </w:r>
      <w:r w:rsidR="0072353D" w:rsidRPr="005C55BD">
        <w:rPr>
          <w:rFonts w:ascii="Avenir Light" w:hAnsi="Avenir Light" w:cs="Times New Roman"/>
          <w:sz w:val="22"/>
          <w:szCs w:val="22"/>
        </w:rPr>
        <w:t>’</w:t>
      </w:r>
      <w:r w:rsidR="0072353D" w:rsidRPr="005C55BD">
        <w:rPr>
          <w:rFonts w:ascii="Avenir Light" w:hAnsi="Avenir Light"/>
          <w:sz w:val="22"/>
          <w:szCs w:val="22"/>
        </w:rPr>
        <w:t>hiver</w:t>
      </w:r>
      <w:r w:rsidRPr="005C55BD">
        <w:rPr>
          <w:rFonts w:ascii="Avenir Light" w:hAnsi="Avenir Light"/>
          <w:sz w:val="22"/>
          <w:szCs w:val="22"/>
        </w:rPr>
        <w:t xml:space="preserve"> pour l</w:t>
      </w:r>
      <w:r w:rsidRPr="005C55BD">
        <w:rPr>
          <w:rFonts w:ascii="Avenir Light" w:hAnsi="Avenir Light" w:cs="Times New Roman"/>
          <w:sz w:val="22"/>
          <w:szCs w:val="22"/>
        </w:rPr>
        <w:t>’</w:t>
      </w:r>
      <w:r w:rsidRPr="005C55BD">
        <w:rPr>
          <w:rFonts w:ascii="Avenir Light" w:hAnsi="Avenir Light"/>
          <w:sz w:val="22"/>
          <w:szCs w:val="22"/>
        </w:rPr>
        <w:t>ensemble de ses 75 salariés. L</w:t>
      </w:r>
      <w:r w:rsidRPr="005C55BD">
        <w:rPr>
          <w:rFonts w:ascii="Avenir Light" w:hAnsi="Avenir Light" w:cs="Times New Roman"/>
          <w:sz w:val="22"/>
          <w:szCs w:val="22"/>
        </w:rPr>
        <w:t>’</w:t>
      </w:r>
      <w:r w:rsidRPr="005C55BD">
        <w:rPr>
          <w:rFonts w:ascii="Avenir Light" w:hAnsi="Avenir Light"/>
          <w:sz w:val="22"/>
          <w:szCs w:val="22"/>
        </w:rPr>
        <w:t>ambition de cette manifestation était de réunir les collaborateurs afin de redynamiser les équipes et de recréer un sentiment d</w:t>
      </w:r>
      <w:r w:rsidRPr="005C55BD">
        <w:rPr>
          <w:rFonts w:ascii="Avenir Light" w:hAnsi="Avenir Light" w:cs="Times New Roman"/>
          <w:sz w:val="22"/>
          <w:szCs w:val="22"/>
        </w:rPr>
        <w:t>’</w:t>
      </w:r>
      <w:r w:rsidRPr="005C55BD">
        <w:rPr>
          <w:rFonts w:ascii="Avenir Light" w:hAnsi="Avenir Light"/>
          <w:sz w:val="22"/>
          <w:szCs w:val="22"/>
        </w:rPr>
        <w:t xml:space="preserve">appartenance </w:t>
      </w:r>
      <w:r w:rsidRPr="005C55BD">
        <w:rPr>
          <w:rFonts w:ascii="Avenir Light" w:hAnsi="Avenir Light" w:cs="Times New Roman"/>
          <w:sz w:val="22"/>
          <w:szCs w:val="22"/>
        </w:rPr>
        <w:t xml:space="preserve">à </w:t>
      </w:r>
      <w:r w:rsidRPr="005C55BD">
        <w:rPr>
          <w:rFonts w:ascii="Avenir Light" w:hAnsi="Avenir Light"/>
          <w:sz w:val="22"/>
          <w:szCs w:val="22"/>
        </w:rPr>
        <w:t>la collectivité du travail. A</w:t>
      </w:r>
      <w:r w:rsidR="00A876F3" w:rsidRPr="005C55BD">
        <w:rPr>
          <w:rFonts w:ascii="Avenir Light" w:hAnsi="Avenir Light"/>
          <w:sz w:val="22"/>
          <w:szCs w:val="22"/>
        </w:rPr>
        <w:t>u cours du discours du gérant majoritaire,</w:t>
      </w:r>
      <w:r w:rsidRPr="005C55BD">
        <w:rPr>
          <w:rFonts w:ascii="Avenir Light" w:hAnsi="Avenir Light"/>
          <w:sz w:val="22"/>
          <w:szCs w:val="22"/>
        </w:rPr>
        <w:t xml:space="preserve"> </w:t>
      </w:r>
      <w:r w:rsidR="00773526" w:rsidRPr="005C55BD">
        <w:rPr>
          <w:rFonts w:ascii="Avenir Light" w:hAnsi="Avenir Light"/>
          <w:sz w:val="22"/>
          <w:szCs w:val="22"/>
        </w:rPr>
        <w:t>lors</w:t>
      </w:r>
      <w:r w:rsidR="00EA1BC6" w:rsidRPr="005C55BD">
        <w:rPr>
          <w:rFonts w:ascii="Avenir Light" w:hAnsi="Avenir Light"/>
          <w:sz w:val="22"/>
          <w:szCs w:val="22"/>
        </w:rPr>
        <w:t xml:space="preserve"> de l</w:t>
      </w:r>
      <w:r w:rsidR="00EA1BC6" w:rsidRPr="005C55BD">
        <w:rPr>
          <w:rFonts w:ascii="Avenir Light" w:hAnsi="Avenir Light" w:cs="Times New Roman"/>
          <w:sz w:val="22"/>
          <w:szCs w:val="22"/>
        </w:rPr>
        <w:t>’</w:t>
      </w:r>
      <w:r w:rsidR="00EA1BC6" w:rsidRPr="005C55BD">
        <w:rPr>
          <w:rFonts w:ascii="Avenir Light" w:hAnsi="Avenir Light"/>
          <w:sz w:val="22"/>
          <w:szCs w:val="22"/>
        </w:rPr>
        <w:t>apéritif avant le déjeuner commun en plein air</w:t>
      </w:r>
      <w:r w:rsidRPr="005C55BD">
        <w:rPr>
          <w:rFonts w:ascii="Avenir Light" w:hAnsi="Avenir Light"/>
          <w:sz w:val="22"/>
          <w:szCs w:val="22"/>
        </w:rPr>
        <w:t>, dans une clairi</w:t>
      </w:r>
      <w:r w:rsidRPr="005C55BD">
        <w:rPr>
          <w:rFonts w:ascii="Avenir Light" w:hAnsi="Avenir Light" w:cs="Times New Roman"/>
          <w:sz w:val="22"/>
          <w:szCs w:val="22"/>
        </w:rPr>
        <w:t>è</w:t>
      </w:r>
      <w:r w:rsidRPr="005C55BD">
        <w:rPr>
          <w:rFonts w:ascii="Avenir Light" w:hAnsi="Avenir Light"/>
          <w:sz w:val="22"/>
          <w:szCs w:val="22"/>
        </w:rPr>
        <w:t>re aménagée pour l</w:t>
      </w:r>
      <w:r w:rsidRPr="005C55BD">
        <w:rPr>
          <w:rFonts w:ascii="Avenir Light" w:hAnsi="Avenir Light" w:cs="Times New Roman"/>
          <w:sz w:val="22"/>
          <w:szCs w:val="22"/>
        </w:rPr>
        <w:t>’</w:t>
      </w:r>
      <w:r w:rsidRPr="005C55BD">
        <w:rPr>
          <w:rFonts w:ascii="Avenir Light" w:hAnsi="Avenir Light"/>
          <w:sz w:val="22"/>
          <w:szCs w:val="22"/>
        </w:rPr>
        <w:t xml:space="preserve">occasion, une salariée, Madame </w:t>
      </w:r>
      <w:proofErr w:type="spellStart"/>
      <w:r w:rsidRPr="005C55BD">
        <w:rPr>
          <w:rFonts w:ascii="Avenir Light" w:hAnsi="Avenir Light"/>
          <w:sz w:val="22"/>
          <w:szCs w:val="22"/>
        </w:rPr>
        <w:t>Snowball</w:t>
      </w:r>
      <w:proofErr w:type="spellEnd"/>
      <w:r w:rsidRPr="005C55BD">
        <w:rPr>
          <w:rFonts w:ascii="Avenir Light" w:hAnsi="Avenir Light"/>
          <w:sz w:val="22"/>
          <w:szCs w:val="22"/>
        </w:rPr>
        <w:t xml:space="preserve">, </w:t>
      </w:r>
      <w:r w:rsidRPr="005C55BD">
        <w:rPr>
          <w:rFonts w:ascii="Avenir Light" w:hAnsi="Avenir Light" w:cs="Times New Roman"/>
          <w:sz w:val="22"/>
          <w:szCs w:val="22"/>
        </w:rPr>
        <w:t>â</w:t>
      </w:r>
      <w:r w:rsidRPr="005C55BD">
        <w:rPr>
          <w:rFonts w:ascii="Avenir Light" w:hAnsi="Avenir Light"/>
          <w:sz w:val="22"/>
          <w:szCs w:val="22"/>
        </w:rPr>
        <w:t>gée de 53 ans, tombe du banc sur lequel elle s</w:t>
      </w:r>
      <w:r w:rsidRPr="005C55BD">
        <w:rPr>
          <w:rFonts w:ascii="Avenir Light" w:hAnsi="Avenir Light" w:cs="Times New Roman"/>
          <w:sz w:val="22"/>
          <w:szCs w:val="22"/>
        </w:rPr>
        <w:t>’</w:t>
      </w:r>
      <w:r w:rsidRPr="005C55BD">
        <w:rPr>
          <w:rFonts w:ascii="Avenir Light" w:hAnsi="Avenir Light"/>
          <w:sz w:val="22"/>
          <w:szCs w:val="22"/>
        </w:rPr>
        <w:t>était juc</w:t>
      </w:r>
      <w:r w:rsidR="00A876F3" w:rsidRPr="005C55BD">
        <w:rPr>
          <w:rFonts w:ascii="Avenir Light" w:hAnsi="Avenir Light"/>
          <w:sz w:val="22"/>
          <w:szCs w:val="22"/>
        </w:rPr>
        <w:t xml:space="preserve">hée pour mieux voir le </w:t>
      </w:r>
      <w:proofErr w:type="spellStart"/>
      <w:r w:rsidR="00A876F3" w:rsidRPr="005C55BD">
        <w:rPr>
          <w:rFonts w:ascii="Avenir Light" w:hAnsi="Avenir Light"/>
          <w:sz w:val="22"/>
          <w:szCs w:val="22"/>
        </w:rPr>
        <w:t>dgérant</w:t>
      </w:r>
      <w:proofErr w:type="spellEnd"/>
      <w:r w:rsidRPr="005C55BD">
        <w:rPr>
          <w:rFonts w:ascii="Avenir Light" w:hAnsi="Avenir Light"/>
          <w:sz w:val="22"/>
          <w:szCs w:val="22"/>
        </w:rPr>
        <w:t>. Elle s</w:t>
      </w:r>
      <w:r w:rsidRPr="005C55BD">
        <w:rPr>
          <w:rFonts w:ascii="Avenir Light" w:hAnsi="Avenir Light" w:cs="Times New Roman"/>
          <w:sz w:val="22"/>
          <w:szCs w:val="22"/>
        </w:rPr>
        <w:t>’</w:t>
      </w:r>
      <w:r w:rsidRPr="005C55BD">
        <w:rPr>
          <w:rFonts w:ascii="Avenir Light" w:hAnsi="Avenir Light"/>
          <w:sz w:val="22"/>
          <w:szCs w:val="22"/>
        </w:rPr>
        <w:t>est fracturée</w:t>
      </w:r>
      <w:r w:rsidR="00102A60" w:rsidRPr="005C55BD">
        <w:rPr>
          <w:rFonts w:ascii="Avenir Light" w:hAnsi="Avenir Light"/>
          <w:sz w:val="22"/>
          <w:szCs w:val="22"/>
        </w:rPr>
        <w:t xml:space="preserve"> </w:t>
      </w:r>
      <w:r w:rsidRPr="005C55BD">
        <w:rPr>
          <w:rFonts w:ascii="Avenir Light" w:hAnsi="Avenir Light"/>
          <w:sz w:val="22"/>
          <w:szCs w:val="22"/>
        </w:rPr>
        <w:t>le poignet</w:t>
      </w:r>
      <w:r w:rsidR="00EA1BC6" w:rsidRPr="005C55BD">
        <w:rPr>
          <w:rFonts w:ascii="Avenir Light" w:hAnsi="Avenir Light"/>
          <w:sz w:val="22"/>
          <w:szCs w:val="22"/>
        </w:rPr>
        <w:t xml:space="preserve"> droit</w:t>
      </w:r>
      <w:r w:rsidRPr="005C55BD">
        <w:rPr>
          <w:rFonts w:ascii="Avenir Light" w:hAnsi="Avenir Light"/>
          <w:sz w:val="22"/>
          <w:szCs w:val="22"/>
        </w:rPr>
        <w:t>.</w:t>
      </w:r>
      <w:r w:rsidR="00EA1BC6" w:rsidRPr="005C55BD">
        <w:rPr>
          <w:rFonts w:ascii="Avenir Light" w:hAnsi="Avenir Light"/>
          <w:sz w:val="22"/>
          <w:szCs w:val="22"/>
        </w:rPr>
        <w:t xml:space="preserve"> Gauch</w:t>
      </w:r>
      <w:r w:rsidR="00EA1BC6" w:rsidRPr="005C55BD">
        <w:rPr>
          <w:rFonts w:ascii="Avenir Light" w:hAnsi="Avenir Light" w:cs="Times New Roman"/>
          <w:sz w:val="22"/>
          <w:szCs w:val="22"/>
        </w:rPr>
        <w:t>è</w:t>
      </w:r>
      <w:r w:rsidR="00EA1BC6" w:rsidRPr="005C55BD">
        <w:rPr>
          <w:rFonts w:ascii="Avenir Light" w:hAnsi="Avenir Light"/>
          <w:sz w:val="22"/>
          <w:szCs w:val="22"/>
        </w:rPr>
        <w:t>re, elle a repris le travail le lendemain de son accident m</w:t>
      </w:r>
      <w:r w:rsidR="00773526" w:rsidRPr="005C55BD">
        <w:rPr>
          <w:rFonts w:ascii="Avenir Light" w:hAnsi="Avenir Light"/>
          <w:sz w:val="22"/>
          <w:szCs w:val="22"/>
        </w:rPr>
        <w:t>ais a demandé la reconnaissance</w:t>
      </w:r>
      <w:r w:rsidR="00EA1BC6" w:rsidRPr="005C55BD">
        <w:rPr>
          <w:rFonts w:ascii="Avenir Light" w:hAnsi="Avenir Light"/>
          <w:sz w:val="22"/>
          <w:szCs w:val="22"/>
        </w:rPr>
        <w:t xml:space="preserve"> de sa blessure comme accident du travail. La DRH, Madame </w:t>
      </w:r>
      <w:proofErr w:type="spellStart"/>
      <w:r w:rsidR="00EA1BC6" w:rsidRPr="005C55BD">
        <w:rPr>
          <w:rFonts w:ascii="Avenir Light" w:hAnsi="Avenir Light"/>
          <w:sz w:val="22"/>
          <w:szCs w:val="22"/>
        </w:rPr>
        <w:t>Pirotte</w:t>
      </w:r>
      <w:proofErr w:type="spellEnd"/>
      <w:r w:rsidR="00EA1BC6" w:rsidRPr="005C55BD">
        <w:rPr>
          <w:rFonts w:ascii="Avenir Light" w:hAnsi="Avenir Light"/>
          <w:sz w:val="22"/>
          <w:szCs w:val="22"/>
        </w:rPr>
        <w:t xml:space="preserve"> estime que l</w:t>
      </w:r>
      <w:r w:rsidR="00EA1BC6" w:rsidRPr="005C55BD">
        <w:rPr>
          <w:rFonts w:ascii="Avenir Light" w:hAnsi="Avenir Light" w:cs="Times New Roman"/>
          <w:sz w:val="22"/>
          <w:szCs w:val="22"/>
        </w:rPr>
        <w:t>’</w:t>
      </w:r>
      <w:r w:rsidR="00EA1BC6" w:rsidRPr="005C55BD">
        <w:rPr>
          <w:rFonts w:ascii="Avenir Light" w:hAnsi="Avenir Light"/>
          <w:sz w:val="22"/>
          <w:szCs w:val="22"/>
        </w:rPr>
        <w:t>accident a eu lieu en dehors du te</w:t>
      </w:r>
      <w:r w:rsidR="00170CC8" w:rsidRPr="005C55BD">
        <w:rPr>
          <w:rFonts w:ascii="Avenir Light" w:hAnsi="Avenir Light"/>
          <w:sz w:val="22"/>
          <w:szCs w:val="22"/>
        </w:rPr>
        <w:t>mps et du lieu de travail et el</w:t>
      </w:r>
      <w:r w:rsidR="00EA1BC6" w:rsidRPr="005C55BD">
        <w:rPr>
          <w:rFonts w:ascii="Avenir Light" w:hAnsi="Avenir Light"/>
          <w:sz w:val="22"/>
          <w:szCs w:val="22"/>
        </w:rPr>
        <w:t>l</w:t>
      </w:r>
      <w:r w:rsidR="00170CC8" w:rsidRPr="005C55BD">
        <w:rPr>
          <w:rFonts w:ascii="Avenir Light" w:hAnsi="Avenir Light"/>
          <w:sz w:val="22"/>
          <w:szCs w:val="22"/>
        </w:rPr>
        <w:t>e</w:t>
      </w:r>
      <w:r w:rsidR="00EA1BC6" w:rsidRPr="005C55BD">
        <w:rPr>
          <w:rFonts w:ascii="Avenir Light" w:hAnsi="Avenir Light"/>
          <w:sz w:val="22"/>
          <w:szCs w:val="22"/>
        </w:rPr>
        <w:t xml:space="preserve"> ne souhaite pas envoyer la déclaration d</w:t>
      </w:r>
      <w:r w:rsidR="00EA1BC6" w:rsidRPr="005C55BD">
        <w:rPr>
          <w:rFonts w:ascii="Avenir Light" w:hAnsi="Avenir Light" w:cs="Times New Roman"/>
          <w:sz w:val="22"/>
          <w:szCs w:val="22"/>
        </w:rPr>
        <w:t>’</w:t>
      </w:r>
      <w:r w:rsidR="00EA1BC6" w:rsidRPr="005C55BD">
        <w:rPr>
          <w:rFonts w:ascii="Avenir Light" w:hAnsi="Avenir Light"/>
          <w:sz w:val="22"/>
          <w:szCs w:val="22"/>
        </w:rPr>
        <w:t>accident du travail d</w:t>
      </w:r>
      <w:r w:rsidR="00EA1BC6" w:rsidRPr="005C55BD">
        <w:rPr>
          <w:rFonts w:ascii="Avenir Light" w:hAnsi="Avenir Light" w:cs="Times New Roman"/>
          <w:sz w:val="22"/>
          <w:szCs w:val="22"/>
        </w:rPr>
        <w:t>û</w:t>
      </w:r>
      <w:r w:rsidR="00EA1BC6" w:rsidRPr="005C55BD">
        <w:rPr>
          <w:rFonts w:ascii="Avenir Light" w:hAnsi="Avenir Light"/>
          <w:sz w:val="22"/>
          <w:szCs w:val="22"/>
        </w:rPr>
        <w:t>ment complétée que lui a remise la salariée.</w:t>
      </w:r>
    </w:p>
    <w:p w14:paraId="358127EE" w14:textId="77777777" w:rsidR="00495B2D" w:rsidRPr="005C55BD" w:rsidRDefault="00495B2D">
      <w:pPr>
        <w:rPr>
          <w:rFonts w:ascii="Avenir Light" w:hAnsi="Avenir Light"/>
          <w:sz w:val="22"/>
          <w:szCs w:val="22"/>
        </w:rPr>
      </w:pPr>
    </w:p>
    <w:p w14:paraId="36E5A32A" w14:textId="5D68060F" w:rsidR="00170CC8" w:rsidRPr="005C55BD" w:rsidRDefault="00170CC8" w:rsidP="00D433B4">
      <w:pPr>
        <w:pStyle w:val="Corpsdetexte0"/>
        <w:rPr>
          <w:rFonts w:ascii="Avenir Light" w:hAnsi="Avenir Light"/>
        </w:rPr>
      </w:pPr>
      <w:r w:rsidRPr="005C55BD">
        <w:rPr>
          <w:rFonts w:ascii="Avenir Light" w:hAnsi="Avenir Light"/>
        </w:rPr>
        <w:t>Au cours de cette m</w:t>
      </w:r>
      <w:r w:rsidRPr="005C55BD">
        <w:rPr>
          <w:rFonts w:ascii="Avenir Light" w:hAnsi="Avenir Light" w:cs="Times New Roman"/>
        </w:rPr>
        <w:t>ê</w:t>
      </w:r>
      <w:r w:rsidRPr="005C55BD">
        <w:rPr>
          <w:rFonts w:ascii="Avenir Light" w:hAnsi="Avenir Light"/>
        </w:rPr>
        <w:t>me f</w:t>
      </w:r>
      <w:r w:rsidRPr="005C55BD">
        <w:rPr>
          <w:rFonts w:ascii="Avenir Light" w:hAnsi="Avenir Light" w:cs="Times New Roman"/>
        </w:rPr>
        <w:t>ê</w:t>
      </w:r>
      <w:r w:rsidRPr="005C55BD">
        <w:rPr>
          <w:rFonts w:ascii="Avenir Light" w:hAnsi="Avenir Light"/>
        </w:rPr>
        <w:t xml:space="preserve">te, Monsieur Werner </w:t>
      </w:r>
      <w:proofErr w:type="spellStart"/>
      <w:r w:rsidRPr="005C55BD">
        <w:rPr>
          <w:rFonts w:ascii="Avenir Light" w:hAnsi="Avenir Light"/>
        </w:rPr>
        <w:t>Schelhammer</w:t>
      </w:r>
      <w:proofErr w:type="spellEnd"/>
      <w:r w:rsidR="00C711DA" w:rsidRPr="005C55BD">
        <w:rPr>
          <w:rFonts w:ascii="Avenir Light" w:hAnsi="Avenir Light"/>
        </w:rPr>
        <w:t xml:space="preserve">, le gérant </w:t>
      </w:r>
      <w:r w:rsidR="00D433B4" w:rsidRPr="005C55BD">
        <w:rPr>
          <w:rFonts w:ascii="Avenir Light" w:hAnsi="Avenir Light"/>
        </w:rPr>
        <w:t xml:space="preserve">majoritaire </w:t>
      </w:r>
      <w:r w:rsidR="00C711DA" w:rsidRPr="005C55BD">
        <w:rPr>
          <w:rFonts w:ascii="Avenir Light" w:hAnsi="Avenir Light"/>
        </w:rPr>
        <w:t xml:space="preserve">de la société </w:t>
      </w:r>
      <w:proofErr w:type="spellStart"/>
      <w:r w:rsidR="00C711DA" w:rsidRPr="005C55BD">
        <w:rPr>
          <w:rFonts w:ascii="Avenir Light" w:eastAsia="Times New Roman" w:hAnsi="Avenir Light"/>
          <w:bCs/>
        </w:rPr>
        <w:t>Anseering</w:t>
      </w:r>
      <w:proofErr w:type="spellEnd"/>
      <w:r w:rsidR="00C711DA" w:rsidRPr="005C55BD">
        <w:rPr>
          <w:rFonts w:ascii="Avenir Light" w:hAnsi="Avenir Light"/>
        </w:rPr>
        <w:t xml:space="preserve"> Sarl,</w:t>
      </w:r>
      <w:r w:rsidRPr="005C55BD">
        <w:rPr>
          <w:rFonts w:ascii="Avenir Light" w:hAnsi="Avenir Light"/>
        </w:rPr>
        <w:t xml:space="preserve"> </w:t>
      </w:r>
      <w:r w:rsidR="00C711DA" w:rsidRPr="005C55BD">
        <w:rPr>
          <w:rFonts w:ascii="Avenir Light" w:hAnsi="Avenir Light"/>
        </w:rPr>
        <w:t xml:space="preserve">apprend </w:t>
      </w:r>
      <w:r w:rsidR="00C711DA" w:rsidRPr="005C55BD">
        <w:rPr>
          <w:rFonts w:ascii="Avenir Light" w:hAnsi="Avenir Light" w:cs="Times New Roman"/>
        </w:rPr>
        <w:t xml:space="preserve">à </w:t>
      </w:r>
      <w:r w:rsidR="00C711DA" w:rsidRPr="005C55BD">
        <w:rPr>
          <w:rFonts w:ascii="Avenir Light" w:hAnsi="Avenir Light"/>
        </w:rPr>
        <w:t xml:space="preserve">Madame </w:t>
      </w:r>
      <w:proofErr w:type="spellStart"/>
      <w:r w:rsidR="00C711DA" w:rsidRPr="005C55BD">
        <w:rPr>
          <w:rFonts w:ascii="Avenir Light" w:hAnsi="Avenir Light"/>
        </w:rPr>
        <w:t>Pirotte</w:t>
      </w:r>
      <w:proofErr w:type="spellEnd"/>
      <w:r w:rsidR="00C711DA" w:rsidRPr="005C55BD">
        <w:rPr>
          <w:rFonts w:ascii="Avenir Light" w:hAnsi="Avenir Light"/>
        </w:rPr>
        <w:t xml:space="preserve"> qu</w:t>
      </w:r>
      <w:r w:rsidR="00C711DA" w:rsidRPr="005C55BD">
        <w:rPr>
          <w:rFonts w:ascii="Avenir Light" w:hAnsi="Avenir Light" w:cs="Times New Roman"/>
        </w:rPr>
        <w:t>’</w:t>
      </w:r>
      <w:r w:rsidR="00C711DA" w:rsidRPr="005C55BD">
        <w:rPr>
          <w:rFonts w:ascii="Avenir Light" w:hAnsi="Avenir Light"/>
        </w:rPr>
        <w:t>il envisage, de se rendre lui-m</w:t>
      </w:r>
      <w:r w:rsidR="00C711DA" w:rsidRPr="005C55BD">
        <w:rPr>
          <w:rFonts w:ascii="Avenir Light" w:hAnsi="Avenir Light" w:cs="Times New Roman"/>
        </w:rPr>
        <w:t>ê</w:t>
      </w:r>
      <w:r w:rsidR="00C711DA" w:rsidRPr="005C55BD">
        <w:rPr>
          <w:rFonts w:ascii="Avenir Light" w:hAnsi="Avenir Light"/>
        </w:rPr>
        <w:t>me en</w:t>
      </w:r>
      <w:r w:rsidR="00BD2069" w:rsidRPr="005C55BD">
        <w:rPr>
          <w:rFonts w:ascii="Avenir Light" w:hAnsi="Avenir Light"/>
        </w:rPr>
        <w:t xml:space="preserve"> Lettonie pour une durée minimum</w:t>
      </w:r>
      <w:r w:rsidR="00C711DA" w:rsidRPr="005C55BD">
        <w:rPr>
          <w:rFonts w:ascii="Avenir Light" w:hAnsi="Avenir Light"/>
        </w:rPr>
        <w:t xml:space="preserve"> de 8 mois </w:t>
      </w:r>
      <w:r w:rsidR="00C711DA" w:rsidRPr="005C55BD">
        <w:rPr>
          <w:rFonts w:ascii="Avenir Light" w:hAnsi="Avenir Light" w:cs="Times New Roman"/>
        </w:rPr>
        <w:t xml:space="preserve">à </w:t>
      </w:r>
      <w:r w:rsidR="00C711DA" w:rsidRPr="005C55BD">
        <w:rPr>
          <w:rFonts w:ascii="Avenir Light" w:hAnsi="Avenir Light"/>
        </w:rPr>
        <w:t xml:space="preserve">partir de janvier 2019. Il compte également emmener avec lui, deux de ses salariés expérimentés, </w:t>
      </w:r>
      <w:r w:rsidR="00A876F3" w:rsidRPr="005C55BD">
        <w:rPr>
          <w:rFonts w:ascii="Avenir Light" w:hAnsi="Avenir Light"/>
        </w:rPr>
        <w:t xml:space="preserve">Monsieur </w:t>
      </w:r>
      <w:proofErr w:type="spellStart"/>
      <w:r w:rsidR="00C711DA" w:rsidRPr="005C55BD">
        <w:rPr>
          <w:rFonts w:ascii="Avenir Light" w:eastAsia="Times New Roman" w:hAnsi="Avenir Light"/>
          <w:bCs/>
        </w:rPr>
        <w:t>Cantonneau</w:t>
      </w:r>
      <w:proofErr w:type="spellEnd"/>
      <w:r w:rsidR="00C711DA" w:rsidRPr="005C55BD">
        <w:rPr>
          <w:rFonts w:ascii="Avenir Light" w:eastAsia="Times New Roman" w:hAnsi="Avenir Light"/>
          <w:bCs/>
        </w:rPr>
        <w:t>,</w:t>
      </w:r>
      <w:r w:rsidR="00C711DA" w:rsidRPr="005C55BD">
        <w:rPr>
          <w:rFonts w:ascii="Avenir Light" w:hAnsi="Avenir Light"/>
        </w:rPr>
        <w:t xml:space="preserve"> chef de projet et Mademoiselle </w:t>
      </w:r>
      <w:r w:rsidR="00C711DA" w:rsidRPr="005C55BD">
        <w:rPr>
          <w:rFonts w:ascii="Avenir Light" w:eastAsia="Times New Roman" w:hAnsi="Avenir Light"/>
          <w:bCs/>
        </w:rPr>
        <w:t>Irma</w:t>
      </w:r>
      <w:r w:rsidR="00C711DA" w:rsidRPr="005C55BD">
        <w:rPr>
          <w:rFonts w:ascii="Avenir Light" w:eastAsia="Times New Roman" w:hAnsi="Avenir Light"/>
        </w:rPr>
        <w:t xml:space="preserve"> </w:t>
      </w:r>
      <w:r w:rsidR="00C711DA" w:rsidRPr="005C55BD">
        <w:rPr>
          <w:rFonts w:ascii="Avenir Light" w:hAnsi="Avenir Light"/>
        </w:rPr>
        <w:t xml:space="preserve">son assistante de direction dont il ne peut se passer. </w:t>
      </w:r>
      <w:proofErr w:type="spellStart"/>
      <w:r w:rsidR="00C711DA" w:rsidRPr="005C55BD">
        <w:rPr>
          <w:rFonts w:ascii="Avenir Light" w:eastAsia="Times New Roman" w:hAnsi="Avenir Light"/>
          <w:bCs/>
        </w:rPr>
        <w:t>Cantonneau</w:t>
      </w:r>
      <w:proofErr w:type="spellEnd"/>
      <w:r w:rsidR="00C711DA" w:rsidRPr="005C55BD">
        <w:rPr>
          <w:rFonts w:ascii="Avenir Light" w:eastAsia="Times New Roman" w:hAnsi="Avenir Light"/>
          <w:bCs/>
        </w:rPr>
        <w:t>,</w:t>
      </w:r>
      <w:r w:rsidR="00C711DA" w:rsidRPr="005C55BD">
        <w:rPr>
          <w:rFonts w:ascii="Avenir Light" w:hAnsi="Avenir Light"/>
        </w:rPr>
        <w:t xml:space="preserve"> ressortissant algérien, s</w:t>
      </w:r>
      <w:r w:rsidR="00C711DA" w:rsidRPr="005C55BD">
        <w:rPr>
          <w:rFonts w:ascii="Avenir Light" w:hAnsi="Avenir Light" w:cs="Times New Roman"/>
        </w:rPr>
        <w:t>’</w:t>
      </w:r>
      <w:r w:rsidR="00C711DA" w:rsidRPr="005C55BD">
        <w:rPr>
          <w:rFonts w:ascii="Avenir Light" w:hAnsi="Avenir Light"/>
        </w:rPr>
        <w:t>installerait en Lettonie, pour la m</w:t>
      </w:r>
      <w:r w:rsidR="00C711DA" w:rsidRPr="005C55BD">
        <w:rPr>
          <w:rFonts w:ascii="Avenir Light" w:hAnsi="Avenir Light" w:cs="Times New Roman"/>
        </w:rPr>
        <w:t>ê</w:t>
      </w:r>
      <w:r w:rsidR="00C711DA" w:rsidRPr="005C55BD">
        <w:rPr>
          <w:rFonts w:ascii="Avenir Light" w:hAnsi="Avenir Light"/>
        </w:rPr>
        <w:t xml:space="preserve">me durée que Monsieur André. Mademoiselle </w:t>
      </w:r>
      <w:r w:rsidR="00C711DA" w:rsidRPr="005C55BD">
        <w:rPr>
          <w:rFonts w:ascii="Avenir Light" w:eastAsia="Times New Roman" w:hAnsi="Avenir Light"/>
          <w:bCs/>
        </w:rPr>
        <w:t>Irma</w:t>
      </w:r>
      <w:r w:rsidR="00C711DA" w:rsidRPr="005C55BD">
        <w:rPr>
          <w:rFonts w:ascii="Avenir Light" w:hAnsi="Avenir Light"/>
        </w:rPr>
        <w:t xml:space="preserve">, qui réside avec son ami Nestor </w:t>
      </w:r>
      <w:r w:rsidR="00C711DA" w:rsidRPr="005C55BD">
        <w:rPr>
          <w:rFonts w:ascii="Avenir Light" w:hAnsi="Avenir Light" w:cs="Times New Roman"/>
        </w:rPr>
        <w:t xml:space="preserve">à </w:t>
      </w:r>
      <w:proofErr w:type="spellStart"/>
      <w:r w:rsidR="00C711DA" w:rsidRPr="005C55BD">
        <w:rPr>
          <w:rFonts w:ascii="Avenir Light" w:hAnsi="Avenir Light"/>
        </w:rPr>
        <w:t>Ventimiglia</w:t>
      </w:r>
      <w:proofErr w:type="spellEnd"/>
      <w:r w:rsidR="00C711DA" w:rsidRPr="005C55BD">
        <w:rPr>
          <w:rFonts w:ascii="Avenir Light" w:hAnsi="Avenir Light"/>
        </w:rPr>
        <w:t xml:space="preserve"> en Italie, ne serait pas </w:t>
      </w:r>
      <w:r w:rsidR="00C711DA" w:rsidRPr="005C55BD">
        <w:rPr>
          <w:rFonts w:ascii="Avenir Light" w:hAnsi="Avenir Light" w:cs="Times New Roman"/>
        </w:rPr>
        <w:t xml:space="preserve">à </w:t>
      </w:r>
      <w:r w:rsidR="00C711DA" w:rsidRPr="005C55BD">
        <w:rPr>
          <w:rFonts w:ascii="Avenir Light" w:hAnsi="Avenir Light"/>
        </w:rPr>
        <w:t xml:space="preserve">plein temps </w:t>
      </w:r>
      <w:r w:rsidR="00C711DA" w:rsidRPr="005C55BD">
        <w:rPr>
          <w:rFonts w:ascii="Avenir Light" w:hAnsi="Avenir Light" w:cs="Times New Roman"/>
        </w:rPr>
        <w:t xml:space="preserve">à </w:t>
      </w:r>
      <w:r w:rsidR="00D433B4" w:rsidRPr="005C55BD">
        <w:rPr>
          <w:rFonts w:ascii="Avenir Light" w:hAnsi="Avenir Light"/>
        </w:rPr>
        <w:t>Riga (Lettonie)</w:t>
      </w:r>
      <w:r w:rsidR="00C711DA" w:rsidRPr="005C55BD">
        <w:rPr>
          <w:rFonts w:ascii="Avenir Light" w:hAnsi="Avenir Light"/>
        </w:rPr>
        <w:t xml:space="preserve">. Elle serait donc contrainte de faire des voyages réguliers en </w:t>
      </w:r>
      <w:r w:rsidR="00D433B4" w:rsidRPr="005C55BD">
        <w:rPr>
          <w:rFonts w:ascii="Avenir Light" w:hAnsi="Avenir Light"/>
        </w:rPr>
        <w:t>Lettonie</w:t>
      </w:r>
      <w:r w:rsidR="00C711DA" w:rsidRPr="005C55BD">
        <w:rPr>
          <w:rFonts w:ascii="Avenir Light" w:hAnsi="Avenir Light"/>
        </w:rPr>
        <w:t xml:space="preserve"> peut-</w:t>
      </w:r>
      <w:r w:rsidR="00C711DA" w:rsidRPr="005C55BD">
        <w:rPr>
          <w:rFonts w:ascii="Avenir Light" w:hAnsi="Avenir Light" w:cs="Times New Roman"/>
        </w:rPr>
        <w:t>ê</w:t>
      </w:r>
      <w:r w:rsidR="00C711DA" w:rsidRPr="005C55BD">
        <w:rPr>
          <w:rFonts w:ascii="Avenir Light" w:hAnsi="Avenir Light"/>
        </w:rPr>
        <w:t xml:space="preserve">tre une semaine sur deux, ou deux semaines sur trois par mois et cela pendant 3 ans. Monsieur </w:t>
      </w:r>
      <w:proofErr w:type="spellStart"/>
      <w:r w:rsidR="00D433B4" w:rsidRPr="005C55BD">
        <w:rPr>
          <w:rFonts w:ascii="Avenir Light" w:hAnsi="Avenir Light"/>
        </w:rPr>
        <w:t>Schelhammer</w:t>
      </w:r>
      <w:proofErr w:type="spellEnd"/>
      <w:r w:rsidR="00D433B4" w:rsidRPr="005C55BD">
        <w:rPr>
          <w:rFonts w:ascii="Avenir Light" w:hAnsi="Avenir Light"/>
        </w:rPr>
        <w:t xml:space="preserve">, </w:t>
      </w:r>
      <w:r w:rsidR="00A876F3" w:rsidRPr="005C55BD">
        <w:rPr>
          <w:rFonts w:ascii="Avenir Light" w:hAnsi="Avenir Light"/>
        </w:rPr>
        <w:t xml:space="preserve">voudrait rapidement </w:t>
      </w:r>
      <w:r w:rsidR="00D433B4" w:rsidRPr="005C55BD">
        <w:rPr>
          <w:rFonts w:ascii="Avenir Light" w:hAnsi="Avenir Light"/>
        </w:rPr>
        <w:t xml:space="preserve">faire le point avec Madame </w:t>
      </w:r>
      <w:proofErr w:type="spellStart"/>
      <w:r w:rsidR="00D433B4" w:rsidRPr="005C55BD">
        <w:rPr>
          <w:rFonts w:ascii="Avenir Light" w:hAnsi="Avenir Light"/>
        </w:rPr>
        <w:t>Pirotte</w:t>
      </w:r>
      <w:proofErr w:type="spellEnd"/>
      <w:r w:rsidR="00D433B4" w:rsidRPr="005C55BD">
        <w:rPr>
          <w:rFonts w:ascii="Avenir Light" w:hAnsi="Avenir Light"/>
        </w:rPr>
        <w:t xml:space="preserve"> </w:t>
      </w:r>
      <w:r w:rsidR="00C711DA" w:rsidRPr="005C55BD">
        <w:rPr>
          <w:rFonts w:ascii="Avenir Light" w:hAnsi="Avenir Light"/>
        </w:rPr>
        <w:t xml:space="preserve">sur la législation applicable </w:t>
      </w:r>
      <w:r w:rsidR="00C711DA" w:rsidRPr="005C55BD">
        <w:rPr>
          <w:rFonts w:ascii="Avenir Light" w:hAnsi="Avenir Light" w:cs="Times New Roman"/>
        </w:rPr>
        <w:t>à</w:t>
      </w:r>
      <w:r w:rsidR="00C711DA" w:rsidRPr="005C55BD">
        <w:rPr>
          <w:rFonts w:ascii="Avenir Light" w:hAnsi="Avenir Light"/>
        </w:rPr>
        <w:t xml:space="preserve"> chacun de ces personnes travaillant aupr</w:t>
      </w:r>
      <w:r w:rsidR="00C711DA" w:rsidRPr="005C55BD">
        <w:rPr>
          <w:rFonts w:ascii="Avenir Light" w:hAnsi="Avenir Light" w:cs="Times New Roman"/>
        </w:rPr>
        <w:t>è</w:t>
      </w:r>
      <w:r w:rsidR="00C711DA" w:rsidRPr="005C55BD">
        <w:rPr>
          <w:rFonts w:ascii="Avenir Light" w:hAnsi="Avenir Light"/>
        </w:rPr>
        <w:t xml:space="preserve">s de la société </w:t>
      </w:r>
      <w:proofErr w:type="spellStart"/>
      <w:r w:rsidR="00D433B4" w:rsidRPr="005C55BD">
        <w:rPr>
          <w:rFonts w:ascii="Avenir Light" w:eastAsia="Times New Roman" w:hAnsi="Avenir Light"/>
          <w:bCs/>
        </w:rPr>
        <w:t>Anseering</w:t>
      </w:r>
      <w:proofErr w:type="spellEnd"/>
      <w:r w:rsidR="00D433B4" w:rsidRPr="005C55BD">
        <w:rPr>
          <w:rFonts w:ascii="Avenir Light" w:eastAsia="Times New Roman" w:hAnsi="Avenir Light"/>
          <w:bCs/>
        </w:rPr>
        <w:t xml:space="preserve"> </w:t>
      </w:r>
      <w:r w:rsidR="00D433B4" w:rsidRPr="005C55BD">
        <w:rPr>
          <w:rFonts w:ascii="Avenir Light" w:hAnsi="Avenir Light"/>
        </w:rPr>
        <w:t>Sarl</w:t>
      </w:r>
    </w:p>
    <w:p w14:paraId="22B14399" w14:textId="14B33056" w:rsidR="00D433B4" w:rsidRPr="005C55BD" w:rsidRDefault="00BD2069">
      <w:pPr>
        <w:rPr>
          <w:rFonts w:ascii="Avenir Light" w:eastAsia="Times New Roman" w:hAnsi="Avenir Light"/>
          <w:sz w:val="22"/>
          <w:szCs w:val="22"/>
        </w:rPr>
      </w:pPr>
      <w:r w:rsidRPr="005C55BD">
        <w:rPr>
          <w:rFonts w:ascii="Avenir Light" w:hAnsi="Avenir Light"/>
          <w:sz w:val="22"/>
          <w:szCs w:val="22"/>
        </w:rPr>
        <w:t>A</w:t>
      </w:r>
      <w:r w:rsidR="007547B2">
        <w:rPr>
          <w:rFonts w:ascii="Avenir Light" w:hAnsi="Avenir Light"/>
          <w:sz w:val="22"/>
          <w:szCs w:val="22"/>
        </w:rPr>
        <w:t>u</w:t>
      </w:r>
      <w:r w:rsidRPr="005C55BD">
        <w:rPr>
          <w:rFonts w:ascii="Avenir Light" w:hAnsi="Avenir Light"/>
          <w:sz w:val="22"/>
          <w:szCs w:val="22"/>
        </w:rPr>
        <w:t xml:space="preserve"> retour de l</w:t>
      </w:r>
      <w:r w:rsidR="00A876F3" w:rsidRPr="005C55BD">
        <w:rPr>
          <w:rFonts w:ascii="Avenir Light" w:hAnsi="Avenir Light"/>
          <w:sz w:val="22"/>
          <w:szCs w:val="22"/>
        </w:rPr>
        <w:t>a fêt</w:t>
      </w:r>
      <w:r w:rsidRPr="005C55BD">
        <w:rPr>
          <w:rFonts w:ascii="Avenir Light" w:hAnsi="Avenir Light"/>
          <w:sz w:val="22"/>
          <w:szCs w:val="22"/>
        </w:rPr>
        <w:t xml:space="preserve">e d’hiver Madame </w:t>
      </w:r>
      <w:proofErr w:type="spellStart"/>
      <w:r w:rsidRPr="005C55BD">
        <w:rPr>
          <w:rFonts w:ascii="Avenir Light" w:hAnsi="Avenir Light"/>
          <w:sz w:val="22"/>
          <w:szCs w:val="22"/>
        </w:rPr>
        <w:t>Pirotte</w:t>
      </w:r>
      <w:proofErr w:type="spellEnd"/>
      <w:r w:rsidRPr="005C55BD">
        <w:rPr>
          <w:rFonts w:ascii="Avenir Light" w:hAnsi="Avenir Light"/>
          <w:sz w:val="22"/>
          <w:szCs w:val="22"/>
        </w:rPr>
        <w:t xml:space="preserve"> trouve sur son </w:t>
      </w:r>
      <w:r w:rsidR="00A876F3" w:rsidRPr="005C55BD">
        <w:rPr>
          <w:rFonts w:ascii="Avenir Light" w:hAnsi="Avenir Light"/>
          <w:sz w:val="22"/>
          <w:szCs w:val="22"/>
        </w:rPr>
        <w:t>bureau</w:t>
      </w:r>
      <w:r w:rsidRPr="005C55BD">
        <w:rPr>
          <w:rFonts w:ascii="Avenir Light" w:hAnsi="Avenir Light"/>
          <w:sz w:val="22"/>
          <w:szCs w:val="22"/>
        </w:rPr>
        <w:t xml:space="preserve"> un courriel </w:t>
      </w:r>
      <w:r w:rsidR="00A876F3" w:rsidRPr="005C55BD">
        <w:rPr>
          <w:rFonts w:ascii="Avenir Light" w:hAnsi="Avenir Light"/>
          <w:sz w:val="22"/>
          <w:szCs w:val="22"/>
        </w:rPr>
        <w:t xml:space="preserve">imprimé par son secrétaire Monsieur </w:t>
      </w:r>
      <w:proofErr w:type="spellStart"/>
      <w:r w:rsidR="00A876F3" w:rsidRPr="005C55BD">
        <w:rPr>
          <w:rFonts w:ascii="Avenir Light" w:eastAsia="Times New Roman" w:hAnsi="Avenir Light"/>
          <w:bCs/>
          <w:sz w:val="22"/>
          <w:szCs w:val="22"/>
        </w:rPr>
        <w:t>Mitsuhirato</w:t>
      </w:r>
      <w:proofErr w:type="spellEnd"/>
      <w:r w:rsidR="00A876F3" w:rsidRPr="005C55BD">
        <w:rPr>
          <w:rFonts w:ascii="Avenir Light" w:eastAsia="Times New Roman" w:hAnsi="Avenir Light"/>
          <w:sz w:val="22"/>
          <w:szCs w:val="22"/>
        </w:rPr>
        <w:t xml:space="preserve"> </w:t>
      </w:r>
      <w:r w:rsidR="00A876F3" w:rsidRPr="005C55BD">
        <w:rPr>
          <w:rFonts w:ascii="Avenir Light" w:hAnsi="Avenir Light"/>
          <w:sz w:val="22"/>
          <w:szCs w:val="22"/>
        </w:rPr>
        <w:t xml:space="preserve">provenant </w:t>
      </w:r>
      <w:r w:rsidRPr="005C55BD">
        <w:rPr>
          <w:rFonts w:ascii="Avenir Light" w:hAnsi="Avenir Light"/>
          <w:sz w:val="22"/>
          <w:szCs w:val="22"/>
        </w:rPr>
        <w:t xml:space="preserve">de </w:t>
      </w:r>
      <w:r w:rsidR="00495B2D" w:rsidRPr="005C55BD">
        <w:rPr>
          <w:rFonts w:ascii="Avenir Light" w:hAnsi="Avenir Light"/>
          <w:sz w:val="22"/>
          <w:szCs w:val="22"/>
        </w:rPr>
        <w:t>Monsieur</w:t>
      </w:r>
      <w:r w:rsidR="00102A60" w:rsidRPr="005C55BD">
        <w:rPr>
          <w:rFonts w:ascii="Avenir Light" w:hAnsi="Avenir Light"/>
          <w:sz w:val="22"/>
          <w:szCs w:val="22"/>
        </w:rPr>
        <w:t xml:space="preserve"> </w:t>
      </w:r>
      <w:r w:rsidR="00D433B4" w:rsidRPr="005C55BD">
        <w:rPr>
          <w:rFonts w:ascii="Avenir Light" w:hAnsi="Avenir Light"/>
          <w:sz w:val="22"/>
          <w:szCs w:val="22"/>
        </w:rPr>
        <w:t>Alonzo Perez,</w:t>
      </w:r>
      <w:r w:rsidR="00D433B4" w:rsidRPr="005C55BD">
        <w:rPr>
          <w:rFonts w:ascii="Avenir Light" w:eastAsia="Times New Roman" w:hAnsi="Avenir Light"/>
          <w:sz w:val="22"/>
          <w:szCs w:val="22"/>
        </w:rPr>
        <w:t xml:space="preserve"> inspecteur du recouvrement, </w:t>
      </w:r>
      <w:r w:rsidRPr="005C55BD">
        <w:rPr>
          <w:rFonts w:ascii="Avenir Light" w:eastAsia="Times New Roman" w:hAnsi="Avenir Light"/>
          <w:sz w:val="22"/>
          <w:szCs w:val="22"/>
        </w:rPr>
        <w:t xml:space="preserve">qui </w:t>
      </w:r>
      <w:r w:rsidR="00D433B4" w:rsidRPr="005C55BD">
        <w:rPr>
          <w:rFonts w:ascii="Avenir Light" w:eastAsia="Times New Roman" w:hAnsi="Avenir Light"/>
          <w:sz w:val="22"/>
          <w:szCs w:val="22"/>
        </w:rPr>
        <w:t>souhaite contr</w:t>
      </w:r>
      <w:r w:rsidR="00D433B4" w:rsidRPr="005C55BD">
        <w:rPr>
          <w:rFonts w:ascii="Avenir Light" w:eastAsia="Times New Roman" w:hAnsi="Avenir Light" w:cs="Times New Roman"/>
          <w:sz w:val="22"/>
          <w:szCs w:val="22"/>
        </w:rPr>
        <w:t>ô</w:t>
      </w:r>
      <w:r w:rsidR="00D433B4" w:rsidRPr="005C55BD">
        <w:rPr>
          <w:rFonts w:ascii="Avenir Light" w:eastAsia="Times New Roman" w:hAnsi="Avenir Light"/>
          <w:sz w:val="22"/>
          <w:szCs w:val="22"/>
        </w:rPr>
        <w:t xml:space="preserve">ler </w:t>
      </w:r>
      <w:r w:rsidRPr="005C55BD">
        <w:rPr>
          <w:rFonts w:ascii="Avenir Light" w:eastAsia="Times New Roman" w:hAnsi="Avenir Light"/>
          <w:sz w:val="22"/>
          <w:szCs w:val="22"/>
        </w:rPr>
        <w:t xml:space="preserve">la </w:t>
      </w:r>
      <w:r w:rsidR="00D433B4" w:rsidRPr="005C55BD">
        <w:rPr>
          <w:rFonts w:ascii="Avenir Light" w:hAnsi="Avenir Light"/>
          <w:sz w:val="22"/>
          <w:szCs w:val="22"/>
        </w:rPr>
        <w:t xml:space="preserve">société </w:t>
      </w:r>
      <w:proofErr w:type="spellStart"/>
      <w:r w:rsidR="00D433B4" w:rsidRPr="005C55BD">
        <w:rPr>
          <w:rFonts w:ascii="Avenir Light" w:eastAsia="Times New Roman" w:hAnsi="Avenir Light"/>
          <w:bCs/>
          <w:sz w:val="22"/>
          <w:szCs w:val="22"/>
        </w:rPr>
        <w:t>Anseering</w:t>
      </w:r>
      <w:proofErr w:type="spellEnd"/>
      <w:r w:rsidR="00D433B4" w:rsidRPr="005C55BD">
        <w:rPr>
          <w:rFonts w:ascii="Avenir Light" w:eastAsia="Times New Roman" w:hAnsi="Avenir Light"/>
          <w:bCs/>
          <w:sz w:val="22"/>
          <w:szCs w:val="22"/>
        </w:rPr>
        <w:t xml:space="preserve"> </w:t>
      </w:r>
      <w:r w:rsidRPr="005C55BD">
        <w:rPr>
          <w:rFonts w:ascii="Avenir Light" w:eastAsia="Times New Roman" w:hAnsi="Avenir Light"/>
          <w:bCs/>
          <w:sz w:val="22"/>
          <w:szCs w:val="22"/>
        </w:rPr>
        <w:t xml:space="preserve">SARL. Il y indique </w:t>
      </w:r>
      <w:r w:rsidR="00D433B4" w:rsidRPr="005C55BD">
        <w:rPr>
          <w:rFonts w:ascii="Avenir Light" w:eastAsia="Times New Roman" w:hAnsi="Avenir Light"/>
          <w:sz w:val="22"/>
          <w:szCs w:val="22"/>
        </w:rPr>
        <w:t>souhaite</w:t>
      </w:r>
      <w:r w:rsidRPr="005C55BD">
        <w:rPr>
          <w:rFonts w:ascii="Avenir Light" w:eastAsia="Times New Roman" w:hAnsi="Avenir Light"/>
          <w:sz w:val="22"/>
          <w:szCs w:val="22"/>
        </w:rPr>
        <w:t xml:space="preserve">, pour s’entrainer </w:t>
      </w:r>
      <w:proofErr w:type="gramStart"/>
      <w:r w:rsidRPr="005C55BD">
        <w:rPr>
          <w:rFonts w:ascii="Avenir Light" w:eastAsia="Times New Roman" w:hAnsi="Avenir Light"/>
          <w:sz w:val="22"/>
          <w:szCs w:val="22"/>
        </w:rPr>
        <w:t>à)cet</w:t>
      </w:r>
      <w:proofErr w:type="gramEnd"/>
      <w:r w:rsidRPr="005C55BD">
        <w:rPr>
          <w:rFonts w:ascii="Avenir Light" w:eastAsia="Times New Roman" w:hAnsi="Avenir Light"/>
          <w:sz w:val="22"/>
          <w:szCs w:val="22"/>
        </w:rPr>
        <w:t xml:space="preserve"> outil, </w:t>
      </w:r>
      <w:r w:rsidR="00D433B4" w:rsidRPr="005C55BD">
        <w:rPr>
          <w:rFonts w:ascii="Avenir Light" w:eastAsia="Times New Roman" w:hAnsi="Avenir Light"/>
          <w:sz w:val="22"/>
          <w:szCs w:val="22"/>
        </w:rPr>
        <w:t xml:space="preserve"> utiliser la méthode de vérification </w:t>
      </w:r>
      <w:r w:rsidRPr="005C55BD">
        <w:rPr>
          <w:rFonts w:ascii="Avenir Light" w:eastAsia="Times New Roman" w:hAnsi="Avenir Light"/>
          <w:sz w:val="22"/>
          <w:szCs w:val="22"/>
        </w:rPr>
        <w:t xml:space="preserve">par échantillonnage. Madame </w:t>
      </w:r>
      <w:proofErr w:type="spellStart"/>
      <w:r w:rsidRPr="005C55BD">
        <w:rPr>
          <w:rFonts w:ascii="Avenir Light" w:eastAsia="Times New Roman" w:hAnsi="Avenir Light"/>
          <w:sz w:val="22"/>
          <w:szCs w:val="22"/>
        </w:rPr>
        <w:t>Pir</w:t>
      </w:r>
      <w:r w:rsidR="00D433B4" w:rsidRPr="005C55BD">
        <w:rPr>
          <w:rFonts w:ascii="Avenir Light" w:eastAsia="Times New Roman" w:hAnsi="Avenir Light"/>
          <w:sz w:val="22"/>
          <w:szCs w:val="22"/>
        </w:rPr>
        <w:t>o</w:t>
      </w:r>
      <w:r w:rsidRPr="005C55BD">
        <w:rPr>
          <w:rFonts w:ascii="Avenir Light" w:eastAsia="Times New Roman" w:hAnsi="Avenir Light"/>
          <w:sz w:val="22"/>
          <w:szCs w:val="22"/>
        </w:rPr>
        <w:t>t</w:t>
      </w:r>
      <w:r w:rsidR="00D433B4" w:rsidRPr="005C55BD">
        <w:rPr>
          <w:rFonts w:ascii="Avenir Light" w:eastAsia="Times New Roman" w:hAnsi="Avenir Light"/>
          <w:sz w:val="22"/>
          <w:szCs w:val="22"/>
        </w:rPr>
        <w:t>te</w:t>
      </w:r>
      <w:proofErr w:type="spellEnd"/>
      <w:r w:rsidR="00D433B4" w:rsidRPr="005C55BD">
        <w:rPr>
          <w:rFonts w:ascii="Avenir Light" w:eastAsia="Times New Roman" w:hAnsi="Avenir Light"/>
          <w:sz w:val="22"/>
          <w:szCs w:val="22"/>
        </w:rPr>
        <w:t xml:space="preserve"> se demande si l</w:t>
      </w:r>
      <w:r w:rsidR="00D433B4" w:rsidRPr="005C55BD">
        <w:rPr>
          <w:rFonts w:ascii="Avenir Light" w:eastAsia="Times New Roman" w:hAnsi="Avenir Light" w:cs="Times New Roman"/>
          <w:sz w:val="22"/>
          <w:szCs w:val="22"/>
        </w:rPr>
        <w:t>’</w:t>
      </w:r>
      <w:r w:rsidR="00D433B4" w:rsidRPr="005C55BD">
        <w:rPr>
          <w:rFonts w:ascii="Avenir Light" w:eastAsia="Times New Roman" w:hAnsi="Avenir Light"/>
          <w:sz w:val="22"/>
          <w:szCs w:val="22"/>
        </w:rPr>
        <w:t>entreprise peut s</w:t>
      </w:r>
      <w:r w:rsidR="00D433B4" w:rsidRPr="005C55BD">
        <w:rPr>
          <w:rFonts w:ascii="Avenir Light" w:eastAsia="Times New Roman" w:hAnsi="Avenir Light" w:cs="Times New Roman"/>
          <w:sz w:val="22"/>
          <w:szCs w:val="22"/>
        </w:rPr>
        <w:t>’</w:t>
      </w:r>
      <w:r w:rsidR="00D433B4" w:rsidRPr="005C55BD">
        <w:rPr>
          <w:rFonts w:ascii="Avenir Light" w:eastAsia="Times New Roman" w:hAnsi="Avenir Light"/>
          <w:sz w:val="22"/>
          <w:szCs w:val="22"/>
        </w:rPr>
        <w:t xml:space="preserve">opposer </w:t>
      </w:r>
      <w:r w:rsidR="00D433B4" w:rsidRPr="005C55BD">
        <w:rPr>
          <w:rFonts w:ascii="Avenir Light" w:eastAsia="Times New Roman" w:hAnsi="Avenir Light" w:cs="Times New Roman"/>
          <w:sz w:val="22"/>
          <w:szCs w:val="22"/>
        </w:rPr>
        <w:t xml:space="preserve">à </w:t>
      </w:r>
      <w:r w:rsidR="00D433B4" w:rsidRPr="005C55BD">
        <w:rPr>
          <w:rFonts w:ascii="Avenir Light" w:eastAsia="Times New Roman" w:hAnsi="Avenir Light"/>
          <w:sz w:val="22"/>
          <w:szCs w:val="22"/>
        </w:rPr>
        <w:t>ce procédé. Dans le cas o</w:t>
      </w:r>
      <w:r w:rsidR="00D433B4" w:rsidRPr="005C55BD">
        <w:rPr>
          <w:rFonts w:ascii="Avenir Light" w:eastAsia="Times New Roman" w:hAnsi="Avenir Light" w:cs="Times New Roman"/>
          <w:sz w:val="22"/>
          <w:szCs w:val="22"/>
        </w:rPr>
        <w:t xml:space="preserve">ù </w:t>
      </w:r>
      <w:r w:rsidR="00D433B4" w:rsidRPr="005C55BD">
        <w:rPr>
          <w:rFonts w:ascii="Avenir Light" w:eastAsia="Times New Roman" w:hAnsi="Avenir Light"/>
          <w:sz w:val="22"/>
          <w:szCs w:val="22"/>
        </w:rPr>
        <w:t>elle l</w:t>
      </w:r>
      <w:r w:rsidR="00D433B4" w:rsidRPr="005C55BD">
        <w:rPr>
          <w:rFonts w:ascii="Avenir Light" w:eastAsia="Times New Roman" w:hAnsi="Avenir Light" w:cs="Times New Roman"/>
          <w:sz w:val="22"/>
          <w:szCs w:val="22"/>
        </w:rPr>
        <w:t>’</w:t>
      </w:r>
      <w:r w:rsidR="00D433B4" w:rsidRPr="005C55BD">
        <w:rPr>
          <w:rFonts w:ascii="Avenir Light" w:eastAsia="Times New Roman" w:hAnsi="Avenir Light"/>
          <w:sz w:val="22"/>
          <w:szCs w:val="22"/>
        </w:rPr>
        <w:t>aurait accepté, pourrait-elle en contester les résultats ? Comment ? L</w:t>
      </w:r>
      <w:r w:rsidR="00D433B4" w:rsidRPr="005C55BD">
        <w:rPr>
          <w:rFonts w:ascii="Avenir Light" w:eastAsia="Times New Roman" w:hAnsi="Avenir Light" w:cs="Times New Roman"/>
          <w:sz w:val="22"/>
          <w:szCs w:val="22"/>
        </w:rPr>
        <w:t>’</w:t>
      </w:r>
      <w:r w:rsidR="00D433B4" w:rsidRPr="005C55BD">
        <w:rPr>
          <w:rFonts w:ascii="Avenir Light" w:eastAsia="Times New Roman" w:hAnsi="Avenir Light"/>
          <w:sz w:val="22"/>
          <w:szCs w:val="22"/>
        </w:rPr>
        <w:t>inspecteur pourrait-il par ailleurs adresser un questionnaire au domicile des salariés ?</w:t>
      </w:r>
    </w:p>
    <w:p w14:paraId="057B070C" w14:textId="77777777" w:rsidR="00D433B4" w:rsidRPr="005C55BD" w:rsidRDefault="00D433B4">
      <w:pPr>
        <w:rPr>
          <w:rFonts w:ascii="Avenir Light" w:hAnsi="Avenir Light"/>
          <w:sz w:val="22"/>
          <w:szCs w:val="22"/>
        </w:rPr>
      </w:pPr>
    </w:p>
    <w:p w14:paraId="5BCA0F41" w14:textId="77777777" w:rsidR="00C7513A" w:rsidRPr="005C55BD" w:rsidRDefault="00C7513A">
      <w:pPr>
        <w:rPr>
          <w:rFonts w:ascii="Avenir Light" w:hAnsi="Avenir Light"/>
          <w:sz w:val="22"/>
          <w:szCs w:val="22"/>
        </w:rPr>
      </w:pPr>
      <w:r w:rsidRPr="005C55BD">
        <w:rPr>
          <w:rFonts w:ascii="Avenir Light" w:hAnsi="Avenir Light"/>
          <w:sz w:val="22"/>
          <w:szCs w:val="22"/>
        </w:rPr>
        <w:t xml:space="preserve">Madame </w:t>
      </w:r>
      <w:proofErr w:type="spellStart"/>
      <w:r w:rsidRPr="005C55BD">
        <w:rPr>
          <w:rFonts w:ascii="Avenir Light" w:hAnsi="Avenir Light"/>
          <w:sz w:val="22"/>
          <w:szCs w:val="22"/>
        </w:rPr>
        <w:t>Pirotte</w:t>
      </w:r>
      <w:proofErr w:type="spellEnd"/>
      <w:r w:rsidR="00C711DA" w:rsidRPr="005C55BD">
        <w:rPr>
          <w:rFonts w:ascii="Avenir Light" w:hAnsi="Avenir Light"/>
          <w:sz w:val="22"/>
          <w:szCs w:val="22"/>
        </w:rPr>
        <w:t xml:space="preserve">, la DRH, </w:t>
      </w:r>
      <w:r w:rsidRPr="005C55BD">
        <w:rPr>
          <w:rFonts w:ascii="Avenir Light" w:hAnsi="Avenir Light"/>
          <w:sz w:val="22"/>
          <w:szCs w:val="22"/>
        </w:rPr>
        <w:t xml:space="preserve"> vient vous consulter</w:t>
      </w:r>
      <w:r w:rsidR="0072353D" w:rsidRPr="005C55BD">
        <w:rPr>
          <w:rFonts w:ascii="Avenir Light" w:hAnsi="Avenir Light"/>
          <w:sz w:val="22"/>
          <w:szCs w:val="22"/>
        </w:rPr>
        <w:t> ; aidez-la.</w:t>
      </w:r>
    </w:p>
    <w:p w14:paraId="71B81DC8" w14:textId="77777777" w:rsidR="00C7513A" w:rsidRPr="005C55BD" w:rsidRDefault="00C7513A">
      <w:pPr>
        <w:rPr>
          <w:rFonts w:ascii="Avenir Light" w:hAnsi="Avenir Light"/>
          <w:sz w:val="22"/>
          <w:szCs w:val="22"/>
        </w:rPr>
      </w:pPr>
    </w:p>
    <w:p w14:paraId="3774E42E" w14:textId="0975209B" w:rsidR="00495B2D" w:rsidRPr="005C55BD" w:rsidRDefault="00C7513A">
      <w:pPr>
        <w:rPr>
          <w:rFonts w:ascii="Avenir Light" w:hAnsi="Avenir Light"/>
          <w:sz w:val="22"/>
          <w:szCs w:val="22"/>
        </w:rPr>
      </w:pPr>
      <w:r w:rsidRPr="005C55BD">
        <w:rPr>
          <w:rFonts w:ascii="Avenir Light" w:hAnsi="Avenir Light"/>
          <w:sz w:val="22"/>
          <w:szCs w:val="22"/>
        </w:rPr>
        <w:t>Document</w:t>
      </w:r>
      <w:r w:rsidR="00D433B4" w:rsidRPr="005C55BD">
        <w:rPr>
          <w:rFonts w:ascii="Avenir Light" w:hAnsi="Avenir Light"/>
          <w:sz w:val="22"/>
          <w:szCs w:val="22"/>
        </w:rPr>
        <w:t>s</w:t>
      </w:r>
      <w:r w:rsidRPr="005C55BD">
        <w:rPr>
          <w:rFonts w:ascii="Avenir Light" w:hAnsi="Avenir Light"/>
          <w:sz w:val="22"/>
          <w:szCs w:val="22"/>
        </w:rPr>
        <w:t xml:space="preserve"> autorisé</w:t>
      </w:r>
      <w:r w:rsidR="00D433B4" w:rsidRPr="005C55BD">
        <w:rPr>
          <w:rFonts w:ascii="Avenir Light" w:hAnsi="Avenir Light"/>
          <w:sz w:val="22"/>
          <w:szCs w:val="22"/>
        </w:rPr>
        <w:t>s</w:t>
      </w:r>
      <w:r w:rsidRPr="005C55BD">
        <w:rPr>
          <w:rFonts w:ascii="Avenir Light" w:hAnsi="Avenir Light"/>
          <w:sz w:val="22"/>
          <w:szCs w:val="22"/>
        </w:rPr>
        <w:t> : Code de la sécurité</w:t>
      </w:r>
      <w:r w:rsidR="00BD2069" w:rsidRPr="005C55BD">
        <w:rPr>
          <w:rFonts w:ascii="Avenir Light" w:hAnsi="Avenir Light"/>
          <w:sz w:val="22"/>
          <w:szCs w:val="22"/>
        </w:rPr>
        <w:t xml:space="preserve"> sociale</w:t>
      </w:r>
      <w:r w:rsidR="00D433B4" w:rsidRPr="005C55BD">
        <w:rPr>
          <w:rFonts w:ascii="Avenir Light" w:hAnsi="Avenir Light"/>
          <w:sz w:val="22"/>
          <w:szCs w:val="22"/>
        </w:rPr>
        <w:t>, Titre 2 du r</w:t>
      </w:r>
      <w:r w:rsidR="00D433B4" w:rsidRPr="005C55BD">
        <w:rPr>
          <w:rFonts w:ascii="Avenir Light" w:hAnsi="Avenir Light" w:cs="Times New Roman"/>
          <w:sz w:val="22"/>
          <w:szCs w:val="22"/>
        </w:rPr>
        <w:t>è</w:t>
      </w:r>
      <w:r w:rsidR="00D433B4" w:rsidRPr="005C55BD">
        <w:rPr>
          <w:rFonts w:ascii="Avenir Light" w:hAnsi="Avenir Light"/>
          <w:sz w:val="22"/>
          <w:szCs w:val="22"/>
        </w:rPr>
        <w:t xml:space="preserve">glement 883/2004 et </w:t>
      </w:r>
      <w:r w:rsidR="00BD2069" w:rsidRPr="005C55BD">
        <w:rPr>
          <w:rFonts w:ascii="Avenir Light" w:hAnsi="Avenir Light"/>
          <w:sz w:val="22"/>
          <w:szCs w:val="22"/>
        </w:rPr>
        <w:t xml:space="preserve"> </w:t>
      </w:r>
      <w:proofErr w:type="spellStart"/>
      <w:r w:rsidR="00BD2069" w:rsidRPr="005C55BD">
        <w:rPr>
          <w:rFonts w:ascii="Avenir Light" w:hAnsi="Avenir Light"/>
          <w:sz w:val="22"/>
          <w:szCs w:val="22"/>
        </w:rPr>
        <w:t>Tiytre</w:t>
      </w:r>
      <w:proofErr w:type="spellEnd"/>
      <w:r w:rsidR="00BD2069" w:rsidRPr="005C55BD">
        <w:rPr>
          <w:rFonts w:ascii="Avenir Light" w:hAnsi="Avenir Light"/>
          <w:sz w:val="22"/>
          <w:szCs w:val="22"/>
        </w:rPr>
        <w:t xml:space="preserve"> 2 </w:t>
      </w:r>
      <w:r w:rsidR="00D433B4" w:rsidRPr="005C55BD">
        <w:rPr>
          <w:rFonts w:ascii="Avenir Light" w:hAnsi="Avenir Light"/>
          <w:sz w:val="22"/>
          <w:szCs w:val="22"/>
        </w:rPr>
        <w:t>du r</w:t>
      </w:r>
      <w:r w:rsidR="00D433B4" w:rsidRPr="005C55BD">
        <w:rPr>
          <w:rFonts w:ascii="Avenir Light" w:hAnsi="Avenir Light" w:cs="Times New Roman"/>
          <w:sz w:val="22"/>
          <w:szCs w:val="22"/>
        </w:rPr>
        <w:t>è</w:t>
      </w:r>
      <w:r w:rsidR="00D433B4" w:rsidRPr="005C55BD">
        <w:rPr>
          <w:rFonts w:ascii="Avenir Light" w:hAnsi="Avenir Light"/>
          <w:sz w:val="22"/>
          <w:szCs w:val="22"/>
        </w:rPr>
        <w:t>glement 987/2009.</w:t>
      </w:r>
    </w:p>
    <w:sectPr w:rsidR="00495B2D" w:rsidRPr="005C55BD" w:rsidSect="00495B2D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A2594" w14:textId="77777777" w:rsidR="003E65EC" w:rsidRDefault="003E65EC">
      <w:r>
        <w:separator/>
      </w:r>
    </w:p>
  </w:endnote>
  <w:endnote w:type="continuationSeparator" w:id="0">
    <w:p w14:paraId="10727974" w14:textId="77777777" w:rsidR="003E65EC" w:rsidRDefault="003E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fa Rotis Serif">
    <w:altName w:val="Times New Roman"/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F194" w14:textId="77777777" w:rsidR="003E65EC" w:rsidRDefault="003E65EC">
      <w:r>
        <w:separator/>
      </w:r>
    </w:p>
  </w:footnote>
  <w:footnote w:type="continuationSeparator" w:id="0">
    <w:p w14:paraId="2C3C0900" w14:textId="77777777" w:rsidR="003E65EC" w:rsidRDefault="003E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84A74" w14:textId="77777777" w:rsidR="00D433B4" w:rsidRDefault="00D433B4" w:rsidP="00C711DA">
    <w:pPr>
      <w:pStyle w:val="En-tte"/>
      <w:ind w:left="2832"/>
      <w:rPr>
        <w:rFonts w:ascii="Corbel" w:hAnsi="Corbel"/>
        <w:sz w:val="22"/>
      </w:rPr>
    </w:pPr>
    <w:r>
      <w:rPr>
        <w:noProof/>
        <w:lang w:val="en-US"/>
      </w:rPr>
      <w:drawing>
        <wp:inline distT="0" distB="0" distL="0" distR="0" wp14:anchorId="149AF4BF" wp14:editId="17AC0E65">
          <wp:extent cx="1728216" cy="8321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1droitsocial-logo_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216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CFEBD" w14:textId="77777777" w:rsidR="00D433B4" w:rsidRPr="00D433B4" w:rsidRDefault="00D433B4">
    <w:pPr>
      <w:pStyle w:val="En-tte"/>
      <w:rPr>
        <w:rFonts w:ascii="Corbel" w:hAnsi="Corbel"/>
        <w:b/>
        <w:sz w:val="22"/>
      </w:rPr>
    </w:pPr>
    <w:r w:rsidRPr="00D433B4">
      <w:rPr>
        <w:rFonts w:ascii="Corbel" w:hAnsi="Corbel"/>
        <w:b/>
        <w:sz w:val="22"/>
      </w:rPr>
      <w:t>Droit de la protection sociale 1</w:t>
    </w:r>
  </w:p>
  <w:p w14:paraId="62B54DC8" w14:textId="77777777" w:rsidR="00D433B4" w:rsidRPr="00D433B4" w:rsidRDefault="00D433B4">
    <w:pPr>
      <w:pStyle w:val="En-tte"/>
      <w:rPr>
        <w:rFonts w:ascii="Corbel" w:hAnsi="Corbel"/>
        <w:b/>
        <w:sz w:val="22"/>
      </w:rPr>
    </w:pPr>
    <w:r w:rsidRPr="00D433B4">
      <w:rPr>
        <w:rFonts w:ascii="Corbel" w:hAnsi="Corbel"/>
        <w:b/>
        <w:sz w:val="22"/>
      </w:rPr>
      <w:t>Examen partiel du 10 janvier 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2D"/>
    <w:rsid w:val="00102A60"/>
    <w:rsid w:val="00170CC8"/>
    <w:rsid w:val="0034206C"/>
    <w:rsid w:val="003E65EC"/>
    <w:rsid w:val="00495B2D"/>
    <w:rsid w:val="005C55BD"/>
    <w:rsid w:val="00654238"/>
    <w:rsid w:val="0072353D"/>
    <w:rsid w:val="007547B2"/>
    <w:rsid w:val="00773526"/>
    <w:rsid w:val="00A876F3"/>
    <w:rsid w:val="00BD2069"/>
    <w:rsid w:val="00C103BA"/>
    <w:rsid w:val="00C711DA"/>
    <w:rsid w:val="00C7513A"/>
    <w:rsid w:val="00D433B4"/>
    <w:rsid w:val="00E371A0"/>
    <w:rsid w:val="00EA1BC6"/>
    <w:rsid w:val="00F361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B6B10"/>
  <w15:docId w15:val="{42FC31DB-CB3B-C242-976C-A344308C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99"/>
    <w:pPr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sdebasdepages">
    <w:name w:val="notes de bas de pages"/>
    <w:basedOn w:val="Normal"/>
    <w:next w:val="Pieddepage"/>
    <w:autoRedefine/>
    <w:qFormat/>
    <w:rsid w:val="00807199"/>
    <w:rPr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07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7199"/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autoRedefine/>
    <w:unhideWhenUsed/>
    <w:rsid w:val="00D95DBD"/>
    <w:rPr>
      <w:rFonts w:eastAsia="Times New Roman" w:cs="Times New Roman"/>
      <w:color w:val="17365D" w:themeColor="text2" w:themeShade="BF"/>
      <w:sz w:val="15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D95DBD"/>
    <w:rPr>
      <w:rFonts w:ascii="Times New Roman" w:eastAsia="Times New Roman" w:hAnsi="Times New Roman" w:cs="Times New Roman"/>
      <w:color w:val="17365D" w:themeColor="text2" w:themeShade="BF"/>
      <w:sz w:val="15"/>
      <w:lang w:eastAsia="fr-FR"/>
    </w:rPr>
  </w:style>
  <w:style w:type="paragraph" w:customStyle="1" w:styleId="Titrenote">
    <w:name w:val="Titre note"/>
    <w:basedOn w:val="Normal"/>
    <w:autoRedefine/>
    <w:qFormat/>
    <w:rsid w:val="001E0610"/>
    <w:pPr>
      <w:tabs>
        <w:tab w:val="left" w:pos="283"/>
      </w:tabs>
      <w:spacing w:before="170" w:line="200" w:lineRule="exact"/>
      <w:ind w:left="142" w:hanging="142"/>
    </w:pPr>
    <w:rPr>
      <w:rFonts w:ascii="New York" w:eastAsia="Times New Roman" w:hAnsi="New York" w:cs="Times New Roman"/>
      <w:noProof/>
      <w:color w:val="FF0000"/>
      <w:sz w:val="20"/>
      <w:szCs w:val="20"/>
      <w:lang w:eastAsia="fr-FR"/>
    </w:rPr>
  </w:style>
  <w:style w:type="character" w:customStyle="1" w:styleId="texte">
    <w:name w:val="texte"/>
    <w:rsid w:val="00054738"/>
    <w:rPr>
      <w:rFonts w:ascii="Agfa Rotis Serif" w:hAnsi="Agfa Rotis Serif"/>
      <w:w w:val="100"/>
      <w:sz w:val="20"/>
      <w:szCs w:val="15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751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513A"/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1D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1DA"/>
    <w:rPr>
      <w:rFonts w:ascii="Lucida Grande" w:hAnsi="Lucida Grande" w:cs="Lucida Grande"/>
      <w:sz w:val="18"/>
      <w:szCs w:val="18"/>
    </w:rPr>
  </w:style>
  <w:style w:type="paragraph" w:customStyle="1" w:styleId="Corpsdetexte0">
    <w:name w:val="Corps de texte 0"/>
    <w:basedOn w:val="Normal"/>
    <w:link w:val="Corpsdetexte0Char"/>
    <w:uiPriority w:val="1"/>
    <w:qFormat/>
    <w:rsid w:val="00C711DA"/>
    <w:pPr>
      <w:spacing w:after="240"/>
    </w:pPr>
    <w:rPr>
      <w:sz w:val="22"/>
      <w:szCs w:val="22"/>
    </w:rPr>
  </w:style>
  <w:style w:type="character" w:customStyle="1" w:styleId="Corpsdetexte0Char">
    <w:name w:val="Corps de texte 0 Char"/>
    <w:basedOn w:val="Policepardfaut"/>
    <w:link w:val="Corpsdetexte0"/>
    <w:uiPriority w:val="1"/>
    <w:rsid w:val="00C711DA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cp:lastModifiedBy>Francis KESSLER</cp:lastModifiedBy>
  <cp:revision>2</cp:revision>
  <dcterms:created xsi:type="dcterms:W3CDTF">2024-11-06T12:37:00Z</dcterms:created>
  <dcterms:modified xsi:type="dcterms:W3CDTF">2024-11-06T12:37:00Z</dcterms:modified>
</cp:coreProperties>
</file>