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F88D61" w14:textId="77777777" w:rsidR="004E1FB5" w:rsidRDefault="004E1FB5" w:rsidP="004E1FB5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sz w:val="24"/>
          <w:szCs w:val="24"/>
        </w:rPr>
      </w:pPr>
    </w:p>
    <w:p w14:paraId="3E549808" w14:textId="77777777" w:rsidR="004E1FB5" w:rsidRDefault="004E1FB5" w:rsidP="004E1FB5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6837BC40" wp14:editId="3D3DD48B">
            <wp:extent cx="2416175" cy="1356850"/>
            <wp:effectExtent l="0" t="0" r="3175" b="0"/>
            <wp:docPr id="1" name="Image 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8037" cy="1357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5943EC" w14:textId="77777777" w:rsidR="004E1FB5" w:rsidRDefault="004E1FB5" w:rsidP="004E1FB5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Master 1 – Droit fiscal</w:t>
      </w:r>
    </w:p>
    <w:p w14:paraId="518F867B" w14:textId="65E19A6A" w:rsidR="004E1FB5" w:rsidRPr="007D00FE" w:rsidRDefault="004E1FB5" w:rsidP="004E1FB5">
      <w:pPr>
        <w:spacing w:before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Procédure fiscale</w:t>
      </w:r>
      <w:r w:rsidR="00DB60DC">
        <w:rPr>
          <w:rFonts w:ascii="Times New Roman" w:hAnsi="Times New Roman"/>
          <w:b/>
          <w:sz w:val="24"/>
          <w:szCs w:val="24"/>
        </w:rPr>
        <w:t xml:space="preserve"> </w:t>
      </w:r>
    </w:p>
    <w:p w14:paraId="0A26FD0C" w14:textId="77777777" w:rsidR="004E1FB5" w:rsidRDefault="004E1FB5" w:rsidP="004E1FB5">
      <w:pPr>
        <w:spacing w:after="0"/>
        <w:rPr>
          <w:rFonts w:ascii="Times New Roman" w:hAnsi="Times New Roman"/>
          <w:b/>
          <w:u w:val="single"/>
        </w:rPr>
      </w:pPr>
    </w:p>
    <w:p w14:paraId="14C6591A" w14:textId="77777777" w:rsidR="004E1FB5" w:rsidRDefault="004E1FB5" w:rsidP="004E1FB5">
      <w:pPr>
        <w:spacing w:after="0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Fiche n° 3</w:t>
      </w:r>
      <w:r w:rsidRPr="008F1FAE">
        <w:rPr>
          <w:rFonts w:ascii="Times New Roman" w:hAnsi="Times New Roman"/>
          <w:b/>
          <w:u w:val="single"/>
        </w:rPr>
        <w:t xml:space="preserve"> : </w:t>
      </w:r>
      <w:r>
        <w:rPr>
          <w:rFonts w:ascii="Times New Roman" w:hAnsi="Times New Roman"/>
          <w:b/>
          <w:u w:val="single"/>
        </w:rPr>
        <w:t>Procédures de rectification contradictoire</w:t>
      </w:r>
    </w:p>
    <w:p w14:paraId="18550693" w14:textId="77777777" w:rsidR="004E1FB5" w:rsidRDefault="004E1FB5" w:rsidP="004E1FB5">
      <w:pPr>
        <w:spacing w:after="0"/>
        <w:rPr>
          <w:rFonts w:ascii="Times New Roman" w:hAnsi="Times New Roman"/>
          <w:b/>
          <w:u w:val="single"/>
        </w:rPr>
      </w:pPr>
    </w:p>
    <w:p w14:paraId="10E9FDDC" w14:textId="77777777" w:rsidR="004E1FB5" w:rsidRPr="008F1FAE" w:rsidRDefault="004E1FB5" w:rsidP="004E1FB5">
      <w:pPr>
        <w:spacing w:before="0" w:after="0"/>
        <w:rPr>
          <w:rFonts w:ascii="Times New Roman" w:hAnsi="Times New Roman"/>
          <w:b/>
          <w:u w:val="single"/>
        </w:rPr>
      </w:pPr>
    </w:p>
    <w:p w14:paraId="7BBCAD32" w14:textId="77777777" w:rsidR="004E1FB5" w:rsidRDefault="004E1FB5" w:rsidP="004E1FB5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>Objectif de la fiche</w:t>
      </w:r>
      <w:r>
        <w:rPr>
          <w:rFonts w:ascii="Times New Roman" w:hAnsi="Times New Roman"/>
          <w:b/>
        </w:rPr>
        <w:t> :</w:t>
      </w:r>
      <w:r>
        <w:rPr>
          <w:rFonts w:ascii="Times New Roman" w:hAnsi="Times New Roman"/>
        </w:rPr>
        <w:t xml:space="preserve"> </w:t>
      </w:r>
      <w:r w:rsidR="00545ACA">
        <w:rPr>
          <w:rFonts w:ascii="Times New Roman" w:hAnsi="Times New Roman"/>
        </w:rPr>
        <w:t>Comprendre</w:t>
      </w:r>
      <w:r w:rsidR="007D39D9">
        <w:rPr>
          <w:rFonts w:ascii="Times New Roman" w:hAnsi="Times New Roman"/>
        </w:rPr>
        <w:t xml:space="preserve"> qu’il n’existe pas une </w:t>
      </w:r>
      <w:r w:rsidR="00535084">
        <w:rPr>
          <w:rFonts w:ascii="Times New Roman" w:hAnsi="Times New Roman"/>
        </w:rPr>
        <w:t xml:space="preserve">seule </w:t>
      </w:r>
      <w:r w:rsidR="007D39D9">
        <w:rPr>
          <w:rFonts w:ascii="Times New Roman" w:hAnsi="Times New Roman"/>
        </w:rPr>
        <w:t>procédure de rectification contradictoire et aborder certains éléments de leur régime</w:t>
      </w:r>
      <w:r>
        <w:rPr>
          <w:rFonts w:ascii="Times New Roman" w:hAnsi="Times New Roman"/>
        </w:rPr>
        <w:t>.</w:t>
      </w:r>
    </w:p>
    <w:p w14:paraId="104D53EC" w14:textId="77777777" w:rsidR="004E1FB5" w:rsidRDefault="004E1FB5" w:rsidP="004E1FB5">
      <w:pPr>
        <w:spacing w:before="0"/>
        <w:jc w:val="both"/>
        <w:rPr>
          <w:rFonts w:ascii="Times New Roman" w:hAnsi="Times New Roman"/>
        </w:rPr>
      </w:pPr>
      <w:r w:rsidRPr="00A37F3B">
        <w:rPr>
          <w:rFonts w:ascii="Times New Roman" w:hAnsi="Times New Roman"/>
          <w:b/>
          <w:u w:val="single"/>
        </w:rPr>
        <w:t xml:space="preserve">Travail </w:t>
      </w:r>
      <w:r>
        <w:rPr>
          <w:rFonts w:ascii="Times New Roman" w:hAnsi="Times New Roman"/>
          <w:b/>
          <w:u w:val="single"/>
        </w:rPr>
        <w:t xml:space="preserve">préparatoire </w:t>
      </w:r>
      <w:r w:rsidRPr="00A37F3B">
        <w:rPr>
          <w:rFonts w:ascii="Times New Roman" w:hAnsi="Times New Roman"/>
          <w:b/>
          <w:u w:val="single"/>
        </w:rPr>
        <w:t>à réaliser</w:t>
      </w:r>
      <w:r w:rsidRPr="00A37F3B">
        <w:rPr>
          <w:rFonts w:ascii="Times New Roman" w:hAnsi="Times New Roman"/>
          <w:b/>
        </w:rPr>
        <w:t> </w:t>
      </w:r>
      <w:r>
        <w:rPr>
          <w:rFonts w:ascii="Times New Roman" w:hAnsi="Times New Roman"/>
        </w:rPr>
        <w:t xml:space="preserve">: Rechercher, lire et analyser les documents de la fiche ainsi que les commentaires </w:t>
      </w:r>
      <w:r w:rsidR="00F2716D">
        <w:rPr>
          <w:rFonts w:ascii="Times New Roman" w:hAnsi="Times New Roman"/>
        </w:rPr>
        <w:t xml:space="preserve">les concernant </w:t>
      </w:r>
      <w:r>
        <w:rPr>
          <w:rFonts w:ascii="Times New Roman" w:hAnsi="Times New Roman"/>
        </w:rPr>
        <w:t xml:space="preserve">publiés dans les revues juridiques spécialisées en droit fiscal. </w:t>
      </w:r>
    </w:p>
    <w:p w14:paraId="019948D9" w14:textId="77777777" w:rsidR="004E1FB5" w:rsidRPr="0089689F" w:rsidRDefault="004E1FB5" w:rsidP="007D39D9">
      <w:pPr>
        <w:spacing w:before="0"/>
        <w:jc w:val="both"/>
        <w:rPr>
          <w:rFonts w:ascii="Times New Roman" w:hAnsi="Times New Roman"/>
          <w:i/>
        </w:rPr>
      </w:pPr>
      <w:r w:rsidRPr="007B5987">
        <w:rPr>
          <w:rFonts w:ascii="Times New Roman" w:hAnsi="Times New Roman"/>
          <w:b/>
          <w:u w:val="single"/>
        </w:rPr>
        <w:t>Exercice</w:t>
      </w:r>
      <w:r>
        <w:rPr>
          <w:rFonts w:ascii="Times New Roman" w:hAnsi="Times New Roman"/>
        </w:rPr>
        <w:t xml:space="preserve"> : Commentaire </w:t>
      </w:r>
      <w:r w:rsidR="007D39D9">
        <w:rPr>
          <w:rFonts w:ascii="Times New Roman" w:hAnsi="Times New Roman"/>
        </w:rPr>
        <w:t xml:space="preserve">de </w:t>
      </w:r>
      <w:r w:rsidR="0089689F">
        <w:rPr>
          <w:rFonts w:ascii="Times New Roman" w:hAnsi="Times New Roman"/>
        </w:rPr>
        <w:t xml:space="preserve">l’arrêt </w:t>
      </w:r>
      <w:r w:rsidR="007D39D9">
        <w:rPr>
          <w:rFonts w:ascii="Times New Roman" w:hAnsi="Times New Roman"/>
        </w:rPr>
        <w:t xml:space="preserve">: </w:t>
      </w:r>
      <w:r w:rsidR="0089689F">
        <w:rPr>
          <w:rFonts w:ascii="Times New Roman" w:hAnsi="Times New Roman"/>
        </w:rPr>
        <w:t xml:space="preserve">Cass. com., 8 déc. 2009, n° 08-21.655, </w:t>
      </w:r>
      <w:r w:rsidR="0089689F">
        <w:rPr>
          <w:rFonts w:ascii="Times New Roman" w:hAnsi="Times New Roman"/>
          <w:i/>
        </w:rPr>
        <w:t>DGDDI. c/ SARL Alain Hauser</w:t>
      </w:r>
    </w:p>
    <w:p w14:paraId="708C6493" w14:textId="77777777" w:rsidR="004E1FB5" w:rsidRDefault="004E1FB5" w:rsidP="004E1FB5">
      <w:pPr>
        <w:rPr>
          <w:rFonts w:ascii="Times New Roman" w:hAnsi="Times New Roman"/>
        </w:rPr>
      </w:pPr>
      <w:r>
        <w:rPr>
          <w:rFonts w:ascii="Times New Roman" w:hAnsi="Times New Roman"/>
        </w:rPr>
        <w:t>***</w:t>
      </w:r>
    </w:p>
    <w:p w14:paraId="54FB6100" w14:textId="77777777" w:rsidR="00146997" w:rsidRPr="008F1FAE" w:rsidRDefault="00146997" w:rsidP="00146997">
      <w:pPr>
        <w:spacing w:before="0" w:after="0"/>
        <w:rPr>
          <w:rFonts w:ascii="Times New Roman" w:hAnsi="Times New Roman"/>
          <w:b/>
          <w:u w:val="single"/>
        </w:rPr>
      </w:pPr>
    </w:p>
    <w:p w14:paraId="4AC51D48" w14:textId="77777777" w:rsidR="0089689F" w:rsidRPr="0089689F" w:rsidRDefault="0089689F" w:rsidP="005B7704">
      <w:pPr>
        <w:spacing w:line="360" w:lineRule="auto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b/>
          <w:u w:val="single"/>
        </w:rPr>
        <w:t>Doc. n° 1</w:t>
      </w:r>
      <w:r w:rsidRPr="0089689F">
        <w:rPr>
          <w:rFonts w:ascii="Times New Roman" w:hAnsi="Times New Roman"/>
        </w:rPr>
        <w:t xml:space="preserve"> : </w:t>
      </w:r>
      <w:r>
        <w:rPr>
          <w:rFonts w:ascii="Times New Roman" w:hAnsi="Times New Roman"/>
        </w:rPr>
        <w:t xml:space="preserve">CE, Sect., 12 févr. 1988, n° 50.368, </w:t>
      </w:r>
      <w:r w:rsidR="00336E84">
        <w:rPr>
          <w:rFonts w:ascii="Times New Roman" w:hAnsi="Times New Roman"/>
          <w:i/>
        </w:rPr>
        <w:t xml:space="preserve">Comité </w:t>
      </w:r>
      <w:proofErr w:type="spellStart"/>
      <w:r w:rsidR="00336E84">
        <w:rPr>
          <w:rFonts w:ascii="Times New Roman" w:hAnsi="Times New Roman"/>
          <w:i/>
        </w:rPr>
        <w:t>intercoopératif</w:t>
      </w:r>
      <w:proofErr w:type="spellEnd"/>
      <w:r w:rsidR="00336E84">
        <w:rPr>
          <w:rFonts w:ascii="Times New Roman" w:hAnsi="Times New Roman"/>
          <w:i/>
        </w:rPr>
        <w:t xml:space="preserve"> et interprofessionnel du logement</w:t>
      </w:r>
      <w:r w:rsidRPr="0089689F">
        <w:rPr>
          <w:rFonts w:ascii="Times New Roman" w:hAnsi="Times New Roman"/>
          <w:i/>
        </w:rPr>
        <w:t>.</w:t>
      </w:r>
    </w:p>
    <w:p w14:paraId="07013CA9" w14:textId="77777777" w:rsidR="00671B54" w:rsidRPr="001548DC" w:rsidRDefault="00671B54" w:rsidP="00515836">
      <w:pPr>
        <w:spacing w:line="480" w:lineRule="auto"/>
        <w:jc w:val="both"/>
        <w:rPr>
          <w:rFonts w:ascii="Times New Roman" w:hAnsi="Times New Roman"/>
          <w:i/>
        </w:rPr>
      </w:pPr>
      <w:r w:rsidRPr="004E1FB5">
        <w:rPr>
          <w:rFonts w:ascii="Times New Roman" w:hAnsi="Times New Roman"/>
          <w:b/>
          <w:u w:val="single"/>
        </w:rPr>
        <w:t xml:space="preserve">Doc. n° </w:t>
      </w:r>
      <w:r w:rsidR="0089689F">
        <w:rPr>
          <w:rFonts w:ascii="Times New Roman" w:hAnsi="Times New Roman"/>
          <w:b/>
          <w:u w:val="single"/>
        </w:rPr>
        <w:t>2</w:t>
      </w:r>
      <w:r w:rsidRPr="00671B54">
        <w:rPr>
          <w:rFonts w:ascii="Times New Roman" w:hAnsi="Times New Roman"/>
        </w:rPr>
        <w:t> :</w:t>
      </w:r>
      <w:r w:rsidR="00D56393">
        <w:rPr>
          <w:rFonts w:ascii="Times New Roman" w:hAnsi="Times New Roman"/>
        </w:rPr>
        <w:t xml:space="preserve"> CE, </w:t>
      </w:r>
      <w:r w:rsidR="001548DC">
        <w:rPr>
          <w:rFonts w:ascii="Times New Roman" w:hAnsi="Times New Roman"/>
        </w:rPr>
        <w:t xml:space="preserve">5 juin 2002, n° 219.840, </w:t>
      </w:r>
      <w:proofErr w:type="spellStart"/>
      <w:r w:rsidR="001548DC" w:rsidRPr="001548DC">
        <w:rPr>
          <w:rFonts w:ascii="Times New Roman" w:hAnsi="Times New Roman"/>
          <w:i/>
        </w:rPr>
        <w:t>Simœns</w:t>
      </w:r>
      <w:proofErr w:type="spellEnd"/>
    </w:p>
    <w:p w14:paraId="5580C947" w14:textId="77777777" w:rsidR="00F939F8" w:rsidRPr="00EC5E58" w:rsidRDefault="007D39D9" w:rsidP="00515836">
      <w:pPr>
        <w:spacing w:line="480" w:lineRule="auto"/>
        <w:jc w:val="both"/>
        <w:rPr>
          <w:rFonts w:ascii="Times New Roman" w:hAnsi="Times New Roman"/>
        </w:rPr>
      </w:pPr>
      <w:r w:rsidRPr="007D39D9">
        <w:rPr>
          <w:rFonts w:ascii="Times New Roman" w:hAnsi="Times New Roman"/>
          <w:b/>
          <w:u w:val="single"/>
        </w:rPr>
        <w:t xml:space="preserve">Doc. n° </w:t>
      </w:r>
      <w:r w:rsidR="0089689F">
        <w:rPr>
          <w:rFonts w:ascii="Times New Roman" w:hAnsi="Times New Roman"/>
          <w:b/>
          <w:u w:val="single"/>
        </w:rPr>
        <w:t>3</w:t>
      </w:r>
      <w:r w:rsidR="00826F70" w:rsidRPr="00671B54">
        <w:rPr>
          <w:rFonts w:ascii="Times New Roman" w:hAnsi="Times New Roman"/>
        </w:rPr>
        <w:t> :</w:t>
      </w:r>
      <w:r w:rsidR="00A61BD6">
        <w:rPr>
          <w:rFonts w:ascii="Times New Roman" w:hAnsi="Times New Roman"/>
        </w:rPr>
        <w:t xml:space="preserve"> Cass. com., 15 juill. 1992, n° 90-12.066, </w:t>
      </w:r>
      <w:r w:rsidR="00A61BD6">
        <w:rPr>
          <w:rFonts w:ascii="Times New Roman" w:hAnsi="Times New Roman"/>
          <w:i/>
        </w:rPr>
        <w:t>Sté Jorge Mario</w:t>
      </w:r>
    </w:p>
    <w:p w14:paraId="48B6973D" w14:textId="77777777" w:rsidR="00826F70" w:rsidRPr="00EC5E58" w:rsidRDefault="007D39D9" w:rsidP="00515836">
      <w:pPr>
        <w:spacing w:line="480" w:lineRule="auto"/>
        <w:jc w:val="both"/>
        <w:rPr>
          <w:rFonts w:ascii="Times New Roman" w:hAnsi="Times New Roman"/>
          <w:i/>
        </w:rPr>
      </w:pPr>
      <w:r w:rsidRPr="007D39D9">
        <w:rPr>
          <w:rFonts w:ascii="Times New Roman" w:hAnsi="Times New Roman"/>
          <w:b/>
          <w:u w:val="single"/>
        </w:rPr>
        <w:t xml:space="preserve">Doc. n° </w:t>
      </w:r>
      <w:r w:rsidR="0089689F">
        <w:rPr>
          <w:rFonts w:ascii="Times New Roman" w:hAnsi="Times New Roman"/>
          <w:b/>
          <w:u w:val="single"/>
        </w:rPr>
        <w:t>4</w:t>
      </w:r>
      <w:r w:rsidR="00826F70" w:rsidRPr="00671B54">
        <w:rPr>
          <w:rFonts w:ascii="Times New Roman" w:hAnsi="Times New Roman"/>
        </w:rPr>
        <w:t> :</w:t>
      </w:r>
      <w:r w:rsidR="009D4162">
        <w:rPr>
          <w:rFonts w:ascii="Times New Roman" w:hAnsi="Times New Roman"/>
        </w:rPr>
        <w:t xml:space="preserve"> </w:t>
      </w:r>
      <w:r w:rsidR="00A046DA" w:rsidRPr="00A046DA">
        <w:rPr>
          <w:rStyle w:val="txt"/>
          <w:rFonts w:ascii="Times New Roman" w:hAnsi="Times New Roman"/>
        </w:rPr>
        <w:t xml:space="preserve">CE, Sect., 6 avr. 2007, n° 269.402, </w:t>
      </w:r>
      <w:r w:rsidR="00A046DA" w:rsidRPr="00A046DA">
        <w:rPr>
          <w:rStyle w:val="txt"/>
          <w:rFonts w:ascii="Times New Roman" w:hAnsi="Times New Roman"/>
          <w:i/>
        </w:rPr>
        <w:t>Clermont</w:t>
      </w:r>
    </w:p>
    <w:p w14:paraId="1FD4CEF6" w14:textId="77777777" w:rsidR="00826F70" w:rsidRDefault="007D39D9" w:rsidP="00515836">
      <w:pPr>
        <w:spacing w:line="480" w:lineRule="auto"/>
        <w:jc w:val="both"/>
        <w:rPr>
          <w:rFonts w:ascii="Times New Roman" w:hAnsi="Times New Roman"/>
        </w:rPr>
      </w:pPr>
      <w:r w:rsidRPr="007D39D9">
        <w:rPr>
          <w:rFonts w:ascii="Times New Roman" w:hAnsi="Times New Roman"/>
          <w:b/>
          <w:u w:val="single"/>
        </w:rPr>
        <w:t xml:space="preserve">Doc. n° </w:t>
      </w:r>
      <w:r w:rsidR="0089689F">
        <w:rPr>
          <w:rFonts w:ascii="Times New Roman" w:hAnsi="Times New Roman"/>
          <w:b/>
          <w:u w:val="single"/>
        </w:rPr>
        <w:t>5</w:t>
      </w:r>
      <w:r w:rsidR="00826F70">
        <w:rPr>
          <w:rFonts w:ascii="Times New Roman" w:hAnsi="Times New Roman"/>
        </w:rPr>
        <w:t> :</w:t>
      </w:r>
      <w:r w:rsidR="00A046DA">
        <w:rPr>
          <w:rFonts w:ascii="Times New Roman" w:hAnsi="Times New Roman"/>
        </w:rPr>
        <w:t xml:space="preserve"> CE, 3 oct. 2012, n° 338.974, </w:t>
      </w:r>
      <w:proofErr w:type="spellStart"/>
      <w:r w:rsidR="00A046DA">
        <w:rPr>
          <w:rFonts w:ascii="Times New Roman" w:hAnsi="Times New Roman"/>
          <w:i/>
        </w:rPr>
        <w:t>Polesello</w:t>
      </w:r>
      <w:proofErr w:type="spellEnd"/>
      <w:r w:rsidR="00A046DA">
        <w:rPr>
          <w:rFonts w:ascii="Times New Roman" w:hAnsi="Times New Roman"/>
        </w:rPr>
        <w:t xml:space="preserve"> </w:t>
      </w:r>
    </w:p>
    <w:p w14:paraId="42147800" w14:textId="50A31B66" w:rsidR="00336E84" w:rsidRDefault="00336E84" w:rsidP="007D39D9">
      <w:pPr>
        <w:jc w:val="both"/>
        <w:rPr>
          <w:rFonts w:ascii="Times New Roman" w:hAnsi="Times New Roman"/>
          <w:b/>
          <w:u w:val="single"/>
        </w:rPr>
      </w:pPr>
    </w:p>
    <w:p w14:paraId="1C5EFFD6" w14:textId="77777777" w:rsidR="005B7704" w:rsidRDefault="005B7704" w:rsidP="007D39D9">
      <w:pPr>
        <w:jc w:val="both"/>
        <w:rPr>
          <w:rFonts w:ascii="Times New Roman" w:hAnsi="Times New Roman"/>
          <w:b/>
          <w:u w:val="single"/>
        </w:rPr>
      </w:pPr>
    </w:p>
    <w:p w14:paraId="264C8087" w14:textId="77777777" w:rsidR="007D39D9" w:rsidRPr="00336E84" w:rsidRDefault="00336E84" w:rsidP="007D39D9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>À lire en complément </w:t>
      </w:r>
      <w:r>
        <w:rPr>
          <w:rFonts w:ascii="Times New Roman" w:hAnsi="Times New Roman"/>
        </w:rPr>
        <w:t xml:space="preserve">: G. de la Taille, « Procédure fiscale : comme s’il s’agissait d’un duel judiciaire » : </w:t>
      </w:r>
      <w:r>
        <w:rPr>
          <w:rFonts w:ascii="Times New Roman" w:hAnsi="Times New Roman"/>
          <w:i/>
        </w:rPr>
        <w:t xml:space="preserve">RJF </w:t>
      </w:r>
      <w:r>
        <w:rPr>
          <w:rFonts w:ascii="Times New Roman" w:hAnsi="Times New Roman"/>
        </w:rPr>
        <w:t xml:space="preserve">11/2020, </w:t>
      </w:r>
      <w:proofErr w:type="spellStart"/>
      <w:r>
        <w:rPr>
          <w:rFonts w:ascii="Times New Roman" w:hAnsi="Times New Roman"/>
        </w:rPr>
        <w:t>chron</w:t>
      </w:r>
      <w:proofErr w:type="spellEnd"/>
      <w:r>
        <w:rPr>
          <w:rFonts w:ascii="Times New Roman" w:hAnsi="Times New Roman"/>
        </w:rPr>
        <w:t>.</w:t>
      </w:r>
    </w:p>
    <w:p w14:paraId="5FEB7D6E" w14:textId="77777777" w:rsidR="000126F8" w:rsidRPr="00EC5E58" w:rsidRDefault="000126F8" w:rsidP="00515836">
      <w:pPr>
        <w:spacing w:line="480" w:lineRule="auto"/>
        <w:jc w:val="both"/>
        <w:rPr>
          <w:rFonts w:ascii="Times New Roman" w:hAnsi="Times New Roman"/>
        </w:rPr>
      </w:pPr>
    </w:p>
    <w:sectPr w:rsidR="000126F8" w:rsidRPr="00EC5E58" w:rsidSect="00E37A2A">
      <w:pgSz w:w="11906" w:h="16838"/>
      <w:pgMar w:top="52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F56040" w14:textId="77777777" w:rsidR="00797760" w:rsidRDefault="00797760" w:rsidP="00AA121C">
      <w:pPr>
        <w:spacing w:before="0" w:after="0"/>
      </w:pPr>
      <w:r>
        <w:separator/>
      </w:r>
    </w:p>
  </w:endnote>
  <w:endnote w:type="continuationSeparator" w:id="0">
    <w:p w14:paraId="2E1233D2" w14:textId="77777777" w:rsidR="00797760" w:rsidRDefault="00797760" w:rsidP="00AA121C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D3719E" w14:textId="77777777" w:rsidR="00797760" w:rsidRDefault="00797760" w:rsidP="00AA121C">
      <w:pPr>
        <w:spacing w:before="0" w:after="0"/>
      </w:pPr>
      <w:r>
        <w:separator/>
      </w:r>
    </w:p>
  </w:footnote>
  <w:footnote w:type="continuationSeparator" w:id="0">
    <w:p w14:paraId="77599CEF" w14:textId="77777777" w:rsidR="00797760" w:rsidRDefault="00797760" w:rsidP="00AA121C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17F96"/>
    <w:multiLevelType w:val="hybridMultilevel"/>
    <w:tmpl w:val="C7826C6C"/>
    <w:lvl w:ilvl="0" w:tplc="D6868FB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67F4F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47530F"/>
    <w:multiLevelType w:val="hybridMultilevel"/>
    <w:tmpl w:val="CABAE532"/>
    <w:lvl w:ilvl="0" w:tplc="3036D688">
      <w:start w:val="1"/>
      <w:numFmt w:val="decimal"/>
      <w:lvlText w:val="%1-"/>
      <w:lvlJc w:val="left"/>
      <w:pPr>
        <w:ind w:left="72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EE47AA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2D53DC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C452A2"/>
    <w:multiLevelType w:val="hybridMultilevel"/>
    <w:tmpl w:val="D2CED712"/>
    <w:lvl w:ilvl="0" w:tplc="E7E601A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09A6CB8"/>
    <w:multiLevelType w:val="hybridMultilevel"/>
    <w:tmpl w:val="D8F4C730"/>
    <w:lvl w:ilvl="0" w:tplc="6E8EBF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AB046D"/>
    <w:multiLevelType w:val="hybridMultilevel"/>
    <w:tmpl w:val="2FF4F25E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630112"/>
    <w:multiLevelType w:val="hybridMultilevel"/>
    <w:tmpl w:val="9D9CF1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0B3B42"/>
    <w:multiLevelType w:val="hybridMultilevel"/>
    <w:tmpl w:val="8B6A003C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AE692C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4827C1"/>
    <w:multiLevelType w:val="hybridMultilevel"/>
    <w:tmpl w:val="57F26CDE"/>
    <w:lvl w:ilvl="0" w:tplc="15826EC0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7AE3415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E06E20"/>
    <w:multiLevelType w:val="hybridMultilevel"/>
    <w:tmpl w:val="EA0C7972"/>
    <w:lvl w:ilvl="0" w:tplc="04D81A7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6111CE5"/>
    <w:multiLevelType w:val="hybridMultilevel"/>
    <w:tmpl w:val="ABC2E5A6"/>
    <w:lvl w:ilvl="0" w:tplc="86BA2CDE">
      <w:numFmt w:val="bullet"/>
      <w:lvlText w:val=""/>
      <w:lvlJc w:val="left"/>
      <w:pPr>
        <w:tabs>
          <w:tab w:val="num" w:pos="1776"/>
        </w:tabs>
        <w:ind w:left="1776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15" w15:restartNumberingAfterBreak="0">
    <w:nsid w:val="573C4FF0"/>
    <w:multiLevelType w:val="hybridMultilevel"/>
    <w:tmpl w:val="04EC22C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9C31F55"/>
    <w:multiLevelType w:val="hybridMultilevel"/>
    <w:tmpl w:val="05DACDCA"/>
    <w:lvl w:ilvl="0" w:tplc="DA04816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EA2079E"/>
    <w:multiLevelType w:val="hybridMultilevel"/>
    <w:tmpl w:val="B8D673AA"/>
    <w:lvl w:ilvl="0" w:tplc="33884AF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DE79A6"/>
    <w:multiLevelType w:val="hybridMultilevel"/>
    <w:tmpl w:val="163405B6"/>
    <w:lvl w:ilvl="0" w:tplc="CFDEF060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85C3023"/>
    <w:multiLevelType w:val="hybridMultilevel"/>
    <w:tmpl w:val="3C6695E6"/>
    <w:lvl w:ilvl="0" w:tplc="ED80EC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F16BD9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E8506F8"/>
    <w:multiLevelType w:val="hybridMultilevel"/>
    <w:tmpl w:val="7DDABC78"/>
    <w:lvl w:ilvl="0" w:tplc="E9D2C07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FD60C38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3"/>
  </w:num>
  <w:num w:numId="3">
    <w:abstractNumId w:val="19"/>
  </w:num>
  <w:num w:numId="4">
    <w:abstractNumId w:val="2"/>
  </w:num>
  <w:num w:numId="5">
    <w:abstractNumId w:val="16"/>
  </w:num>
  <w:num w:numId="6">
    <w:abstractNumId w:val="5"/>
  </w:num>
  <w:num w:numId="7">
    <w:abstractNumId w:val="8"/>
  </w:num>
  <w:num w:numId="8">
    <w:abstractNumId w:val="12"/>
  </w:num>
  <w:num w:numId="9">
    <w:abstractNumId w:val="10"/>
  </w:num>
  <w:num w:numId="10">
    <w:abstractNumId w:val="1"/>
  </w:num>
  <w:num w:numId="11">
    <w:abstractNumId w:val="4"/>
  </w:num>
  <w:num w:numId="12">
    <w:abstractNumId w:val="9"/>
  </w:num>
  <w:num w:numId="13">
    <w:abstractNumId w:val="22"/>
  </w:num>
  <w:num w:numId="14">
    <w:abstractNumId w:val="21"/>
  </w:num>
  <w:num w:numId="15">
    <w:abstractNumId w:val="14"/>
  </w:num>
  <w:num w:numId="16">
    <w:abstractNumId w:val="11"/>
  </w:num>
  <w:num w:numId="17">
    <w:abstractNumId w:val="3"/>
  </w:num>
  <w:num w:numId="18">
    <w:abstractNumId w:val="7"/>
  </w:num>
  <w:num w:numId="19">
    <w:abstractNumId w:val="20"/>
  </w:num>
  <w:num w:numId="20">
    <w:abstractNumId w:val="15"/>
  </w:num>
  <w:num w:numId="21">
    <w:abstractNumId w:val="0"/>
  </w:num>
  <w:num w:numId="22">
    <w:abstractNumId w:val="17"/>
  </w:num>
  <w:num w:numId="23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3856"/>
    <w:rsid w:val="000126F8"/>
    <w:rsid w:val="000478C2"/>
    <w:rsid w:val="00095016"/>
    <w:rsid w:val="000A6626"/>
    <w:rsid w:val="00115960"/>
    <w:rsid w:val="00127FA8"/>
    <w:rsid w:val="00134688"/>
    <w:rsid w:val="00134A7C"/>
    <w:rsid w:val="0014293A"/>
    <w:rsid w:val="00143A81"/>
    <w:rsid w:val="00146997"/>
    <w:rsid w:val="00151E8E"/>
    <w:rsid w:val="001548DC"/>
    <w:rsid w:val="001612C6"/>
    <w:rsid w:val="00173C60"/>
    <w:rsid w:val="00194266"/>
    <w:rsid w:val="001D5DDC"/>
    <w:rsid w:val="001F3159"/>
    <w:rsid w:val="0024592F"/>
    <w:rsid w:val="002649FF"/>
    <w:rsid w:val="00265EFF"/>
    <w:rsid w:val="002A4971"/>
    <w:rsid w:val="002C2BDD"/>
    <w:rsid w:val="002C4A5E"/>
    <w:rsid w:val="002E34CB"/>
    <w:rsid w:val="00312071"/>
    <w:rsid w:val="00336E84"/>
    <w:rsid w:val="00351595"/>
    <w:rsid w:val="00385DF9"/>
    <w:rsid w:val="003B0365"/>
    <w:rsid w:val="003B4E27"/>
    <w:rsid w:val="003C02DA"/>
    <w:rsid w:val="003C7A1B"/>
    <w:rsid w:val="004274C8"/>
    <w:rsid w:val="00455D50"/>
    <w:rsid w:val="00465E0F"/>
    <w:rsid w:val="004C6B5A"/>
    <w:rsid w:val="004C6F25"/>
    <w:rsid w:val="004C7672"/>
    <w:rsid w:val="004D6DB7"/>
    <w:rsid w:val="004E1FB5"/>
    <w:rsid w:val="00503453"/>
    <w:rsid w:val="00513D25"/>
    <w:rsid w:val="00515836"/>
    <w:rsid w:val="00521CEF"/>
    <w:rsid w:val="00535084"/>
    <w:rsid w:val="00545ACA"/>
    <w:rsid w:val="00555A8B"/>
    <w:rsid w:val="0055618A"/>
    <w:rsid w:val="00560EF7"/>
    <w:rsid w:val="00563681"/>
    <w:rsid w:val="005663DD"/>
    <w:rsid w:val="00583654"/>
    <w:rsid w:val="005B7704"/>
    <w:rsid w:val="005D595C"/>
    <w:rsid w:val="005F50EB"/>
    <w:rsid w:val="006314C4"/>
    <w:rsid w:val="0063170E"/>
    <w:rsid w:val="006443FF"/>
    <w:rsid w:val="00653856"/>
    <w:rsid w:val="006659CE"/>
    <w:rsid w:val="00667B02"/>
    <w:rsid w:val="00671B54"/>
    <w:rsid w:val="006A761F"/>
    <w:rsid w:val="006B4A7B"/>
    <w:rsid w:val="006D39C6"/>
    <w:rsid w:val="006E1ADD"/>
    <w:rsid w:val="007203AC"/>
    <w:rsid w:val="00734F24"/>
    <w:rsid w:val="0076639A"/>
    <w:rsid w:val="007968CD"/>
    <w:rsid w:val="00797760"/>
    <w:rsid w:val="007C54AF"/>
    <w:rsid w:val="007D00FE"/>
    <w:rsid w:val="007D39D9"/>
    <w:rsid w:val="007E415E"/>
    <w:rsid w:val="00803FD2"/>
    <w:rsid w:val="00826F70"/>
    <w:rsid w:val="008360E9"/>
    <w:rsid w:val="00843703"/>
    <w:rsid w:val="00861333"/>
    <w:rsid w:val="00882813"/>
    <w:rsid w:val="0089689F"/>
    <w:rsid w:val="008A2F5F"/>
    <w:rsid w:val="008D7011"/>
    <w:rsid w:val="008E79CB"/>
    <w:rsid w:val="00947032"/>
    <w:rsid w:val="00956648"/>
    <w:rsid w:val="009651C1"/>
    <w:rsid w:val="00980987"/>
    <w:rsid w:val="009A0E63"/>
    <w:rsid w:val="009D4162"/>
    <w:rsid w:val="00A046DA"/>
    <w:rsid w:val="00A14DCD"/>
    <w:rsid w:val="00A2668B"/>
    <w:rsid w:val="00A52B00"/>
    <w:rsid w:val="00A61BD6"/>
    <w:rsid w:val="00A65963"/>
    <w:rsid w:val="00A662E1"/>
    <w:rsid w:val="00A777CC"/>
    <w:rsid w:val="00A9227B"/>
    <w:rsid w:val="00AA121C"/>
    <w:rsid w:val="00AA3DF6"/>
    <w:rsid w:val="00AC6358"/>
    <w:rsid w:val="00AF798E"/>
    <w:rsid w:val="00B21172"/>
    <w:rsid w:val="00B311AB"/>
    <w:rsid w:val="00B91E57"/>
    <w:rsid w:val="00BC1B4E"/>
    <w:rsid w:val="00BE1E6F"/>
    <w:rsid w:val="00C35AEE"/>
    <w:rsid w:val="00C74EAD"/>
    <w:rsid w:val="00CC36F5"/>
    <w:rsid w:val="00CE307E"/>
    <w:rsid w:val="00CE48DE"/>
    <w:rsid w:val="00D0099C"/>
    <w:rsid w:val="00D56393"/>
    <w:rsid w:val="00D635EC"/>
    <w:rsid w:val="00D80A47"/>
    <w:rsid w:val="00DA5DA5"/>
    <w:rsid w:val="00DA76A3"/>
    <w:rsid w:val="00DB06FD"/>
    <w:rsid w:val="00DB60DC"/>
    <w:rsid w:val="00DC2FAC"/>
    <w:rsid w:val="00DD075B"/>
    <w:rsid w:val="00E04673"/>
    <w:rsid w:val="00E37A2A"/>
    <w:rsid w:val="00E46B49"/>
    <w:rsid w:val="00E52FD6"/>
    <w:rsid w:val="00E92D0F"/>
    <w:rsid w:val="00EC5E58"/>
    <w:rsid w:val="00EE15FF"/>
    <w:rsid w:val="00F008C3"/>
    <w:rsid w:val="00F175FA"/>
    <w:rsid w:val="00F246B3"/>
    <w:rsid w:val="00F2716D"/>
    <w:rsid w:val="00F634BA"/>
    <w:rsid w:val="00F663CE"/>
    <w:rsid w:val="00F856E3"/>
    <w:rsid w:val="00F939F8"/>
    <w:rsid w:val="00F94ED5"/>
    <w:rsid w:val="00F9679F"/>
    <w:rsid w:val="00FA6006"/>
    <w:rsid w:val="00FB14C3"/>
    <w:rsid w:val="00FD2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22967"/>
  <w15:docId w15:val="{CE89DD06-8A22-4B04-99A9-0798E21C3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7FA8"/>
    <w:pPr>
      <w:spacing w:before="240" w:after="240"/>
      <w:jc w:val="center"/>
    </w:pPr>
    <w:rPr>
      <w:sz w:val="22"/>
      <w:szCs w:val="22"/>
      <w:lang w:eastAsia="en-US"/>
    </w:rPr>
  </w:style>
  <w:style w:type="paragraph" w:styleId="Titre3">
    <w:name w:val="heading 3"/>
    <w:basedOn w:val="Normal"/>
    <w:link w:val="Titre3Car"/>
    <w:uiPriority w:val="9"/>
    <w:qFormat/>
    <w:rsid w:val="00F246B3"/>
    <w:pPr>
      <w:spacing w:before="100" w:beforeAutospacing="1" w:after="100" w:afterAutospacing="1"/>
      <w:jc w:val="left"/>
      <w:outlineLvl w:val="2"/>
    </w:pPr>
    <w:rPr>
      <w:rFonts w:ascii="Times New Roman" w:eastAsia="Times New Roman" w:hAnsi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C36F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D00FE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D00FE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151E8E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semiHidden/>
    <w:unhideWhenUsed/>
    <w:rsid w:val="00AA121C"/>
    <w:pPr>
      <w:tabs>
        <w:tab w:val="center" w:pos="4536"/>
        <w:tab w:val="right" w:pos="9072"/>
      </w:tabs>
      <w:spacing w:before="0" w:after="0"/>
    </w:pPr>
  </w:style>
  <w:style w:type="character" w:customStyle="1" w:styleId="En-tteCar">
    <w:name w:val="En-tête Car"/>
    <w:basedOn w:val="Policepardfaut"/>
    <w:link w:val="En-tte"/>
    <w:uiPriority w:val="99"/>
    <w:semiHidden/>
    <w:rsid w:val="00AA121C"/>
    <w:rPr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semiHidden/>
    <w:unhideWhenUsed/>
    <w:rsid w:val="00AA121C"/>
    <w:pPr>
      <w:tabs>
        <w:tab w:val="center" w:pos="4536"/>
        <w:tab w:val="right" w:pos="9072"/>
      </w:tabs>
      <w:spacing w:before="0" w:after="0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AA121C"/>
    <w:rPr>
      <w:sz w:val="22"/>
      <w:szCs w:val="22"/>
      <w:lang w:eastAsia="en-US"/>
    </w:rPr>
  </w:style>
  <w:style w:type="character" w:styleId="lev">
    <w:name w:val="Strong"/>
    <w:basedOn w:val="Policepardfaut"/>
    <w:uiPriority w:val="22"/>
    <w:qFormat/>
    <w:rsid w:val="00F94ED5"/>
    <w:rPr>
      <w:b/>
      <w:bCs/>
    </w:rPr>
  </w:style>
  <w:style w:type="character" w:customStyle="1" w:styleId="italic">
    <w:name w:val="italic"/>
    <w:basedOn w:val="Policepardfaut"/>
    <w:rsid w:val="00385DF9"/>
  </w:style>
  <w:style w:type="character" w:customStyle="1" w:styleId="verdana">
    <w:name w:val="verdana"/>
    <w:basedOn w:val="Policepardfaut"/>
    <w:rsid w:val="006D39C6"/>
  </w:style>
  <w:style w:type="character" w:customStyle="1" w:styleId="Titre3Car">
    <w:name w:val="Titre 3 Car"/>
    <w:basedOn w:val="Policepardfaut"/>
    <w:link w:val="Titre3"/>
    <w:uiPriority w:val="9"/>
    <w:rsid w:val="00F246B3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hit">
    <w:name w:val="hit"/>
    <w:basedOn w:val="Policepardfaut"/>
    <w:rsid w:val="002A4971"/>
  </w:style>
  <w:style w:type="character" w:customStyle="1" w:styleId="refdoc">
    <w:name w:val="refdoc"/>
    <w:basedOn w:val="Policepardfaut"/>
    <w:rsid w:val="00F939F8"/>
  </w:style>
  <w:style w:type="character" w:customStyle="1" w:styleId="txtbold">
    <w:name w:val="txtbold"/>
    <w:basedOn w:val="Policepardfaut"/>
    <w:rsid w:val="009D4162"/>
  </w:style>
  <w:style w:type="character" w:customStyle="1" w:styleId="exposant">
    <w:name w:val="exposant"/>
    <w:basedOn w:val="Policepardfaut"/>
    <w:rsid w:val="009D4162"/>
  </w:style>
  <w:style w:type="character" w:customStyle="1" w:styleId="txt">
    <w:name w:val="txt"/>
    <w:basedOn w:val="Policepardfaut"/>
    <w:rsid w:val="00A046DA"/>
  </w:style>
  <w:style w:type="character" w:customStyle="1" w:styleId="txtmodif">
    <w:name w:val="txtmodif"/>
    <w:basedOn w:val="Policepardfaut"/>
    <w:rsid w:val="000126F8"/>
  </w:style>
  <w:style w:type="character" w:customStyle="1" w:styleId="hilite">
    <w:name w:val="hilite"/>
    <w:basedOn w:val="Policepardfaut"/>
    <w:rsid w:val="001548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81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64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07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157</Words>
  <Characters>869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Ludovic</dc:creator>
  <cp:lastModifiedBy>Ludovic Ayrault</cp:lastModifiedBy>
  <cp:revision>17</cp:revision>
  <cp:lastPrinted>2010-09-24T09:27:00Z</cp:lastPrinted>
  <dcterms:created xsi:type="dcterms:W3CDTF">2013-01-03T13:23:00Z</dcterms:created>
  <dcterms:modified xsi:type="dcterms:W3CDTF">2025-01-26T22:52:00Z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5c20be7-c3a5-46e3-9158-fa8a02ce2395_Enabled">
    <vt:lpwstr>true</vt:lpwstr>
  </property>
  <property fmtid="{D5CDD505-2E9C-101B-9397-08002B2CF9AE}" pid="3" name="MSIP_Label_d5c20be7-c3a5-46e3-9158-fa8a02ce2395_SetDate">
    <vt:lpwstr>2024-01-31T16:08:59Z</vt:lpwstr>
  </property>
  <property fmtid="{D5CDD505-2E9C-101B-9397-08002B2CF9AE}" pid="4" name="MSIP_Label_d5c20be7-c3a5-46e3-9158-fa8a02ce2395_Method">
    <vt:lpwstr>Standard</vt:lpwstr>
  </property>
  <property fmtid="{D5CDD505-2E9C-101B-9397-08002B2CF9AE}" pid="5" name="MSIP_Label_d5c20be7-c3a5-46e3-9158-fa8a02ce2395_Name">
    <vt:lpwstr>defa4170-0d19-0005-0004-bc88714345d2</vt:lpwstr>
  </property>
  <property fmtid="{D5CDD505-2E9C-101B-9397-08002B2CF9AE}" pid="6" name="MSIP_Label_d5c20be7-c3a5-46e3-9158-fa8a02ce2395_SiteId">
    <vt:lpwstr>8c6f9078-037e-4261-a583-52a944e55f7f</vt:lpwstr>
  </property>
  <property fmtid="{D5CDD505-2E9C-101B-9397-08002B2CF9AE}" pid="7" name="MSIP_Label_d5c20be7-c3a5-46e3-9158-fa8a02ce2395_ActionId">
    <vt:lpwstr>6cf5950b-cbb5-40fb-925c-aaa85a41108e</vt:lpwstr>
  </property>
  <property fmtid="{D5CDD505-2E9C-101B-9397-08002B2CF9AE}" pid="8" name="MSIP_Label_d5c20be7-c3a5-46e3-9158-fa8a02ce2395_ContentBits">
    <vt:lpwstr>0</vt:lpwstr>
  </property>
</Properties>
</file>