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6208ED" w14:textId="77777777" w:rsidR="007C64B9" w:rsidRDefault="007C64B9" w:rsidP="007C64B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sz w:val="24"/>
          <w:szCs w:val="24"/>
        </w:rPr>
      </w:pPr>
    </w:p>
    <w:p w14:paraId="0CFD2AAB" w14:textId="77777777" w:rsidR="007C64B9" w:rsidRDefault="007C64B9" w:rsidP="007C64B9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2FACA5A" wp14:editId="1A31CEA4">
            <wp:extent cx="2416175" cy="1356850"/>
            <wp:effectExtent l="0" t="0" r="3175" b="0"/>
            <wp:docPr id="1" name="Image 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8037" cy="135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5A88EF" w14:textId="77777777" w:rsidR="007C64B9" w:rsidRDefault="007C64B9" w:rsidP="007C64B9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Master 1 – Droit fiscal</w:t>
      </w:r>
    </w:p>
    <w:p w14:paraId="1744161D" w14:textId="77777777" w:rsidR="007C64B9" w:rsidRPr="007D00FE" w:rsidRDefault="007C64B9" w:rsidP="007C64B9">
      <w:pPr>
        <w:spacing w:befor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Procédure fiscale</w:t>
      </w:r>
    </w:p>
    <w:p w14:paraId="2A110F7B" w14:textId="77777777" w:rsidR="007C64B9" w:rsidRDefault="007C64B9" w:rsidP="007C64B9">
      <w:pPr>
        <w:spacing w:after="0"/>
        <w:rPr>
          <w:rFonts w:ascii="Times New Roman" w:hAnsi="Times New Roman"/>
          <w:b/>
          <w:u w:val="single"/>
        </w:rPr>
      </w:pPr>
    </w:p>
    <w:p w14:paraId="6B8BBD52" w14:textId="77777777" w:rsidR="007C64B9" w:rsidRDefault="00ED7A90" w:rsidP="007C64B9">
      <w:pPr>
        <w:spacing w:after="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Fiche n° 4</w:t>
      </w:r>
      <w:r w:rsidR="007C64B9" w:rsidRPr="008F1FAE">
        <w:rPr>
          <w:rFonts w:ascii="Times New Roman" w:hAnsi="Times New Roman"/>
          <w:b/>
          <w:u w:val="single"/>
        </w:rPr>
        <w:t xml:space="preserve"> : </w:t>
      </w:r>
      <w:r w:rsidR="007C64B9">
        <w:rPr>
          <w:rFonts w:ascii="Times New Roman" w:hAnsi="Times New Roman"/>
          <w:b/>
          <w:u w:val="single"/>
        </w:rPr>
        <w:t>Procédures d’imposition d’office</w:t>
      </w:r>
    </w:p>
    <w:p w14:paraId="6AEAD23F" w14:textId="77777777" w:rsidR="007C64B9" w:rsidRDefault="007C64B9" w:rsidP="007C64B9">
      <w:pPr>
        <w:spacing w:after="0"/>
        <w:rPr>
          <w:rFonts w:ascii="Times New Roman" w:hAnsi="Times New Roman"/>
          <w:b/>
          <w:u w:val="single"/>
        </w:rPr>
      </w:pPr>
    </w:p>
    <w:p w14:paraId="4D90A49C" w14:textId="77777777" w:rsidR="007C64B9" w:rsidRPr="008F1FAE" w:rsidRDefault="007C64B9" w:rsidP="007C64B9">
      <w:pPr>
        <w:spacing w:before="0" w:after="0"/>
        <w:rPr>
          <w:rFonts w:ascii="Times New Roman" w:hAnsi="Times New Roman"/>
          <w:b/>
          <w:u w:val="single"/>
        </w:rPr>
      </w:pPr>
    </w:p>
    <w:p w14:paraId="4107D9E6" w14:textId="77777777" w:rsidR="007C64B9" w:rsidRDefault="007C64B9" w:rsidP="007C64B9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Objectif de la fiche</w:t>
      </w:r>
      <w:r>
        <w:rPr>
          <w:rFonts w:ascii="Times New Roman" w:hAnsi="Times New Roman"/>
          <w:b/>
        </w:rPr>
        <w:t> :</w:t>
      </w:r>
      <w:r>
        <w:rPr>
          <w:rFonts w:ascii="Times New Roman" w:hAnsi="Times New Roman"/>
        </w:rPr>
        <w:t xml:space="preserve"> </w:t>
      </w:r>
      <w:r w:rsidR="00BB0814">
        <w:rPr>
          <w:rFonts w:ascii="Times New Roman" w:hAnsi="Times New Roman"/>
        </w:rPr>
        <w:t>Aborder les procédures d’imposition d’office et les conséquences qui y sont attachées.</w:t>
      </w:r>
    </w:p>
    <w:p w14:paraId="653F359A" w14:textId="77777777" w:rsidR="007C64B9" w:rsidRDefault="007C64B9" w:rsidP="007C64B9">
      <w:pPr>
        <w:spacing w:before="0"/>
        <w:jc w:val="both"/>
        <w:rPr>
          <w:rFonts w:ascii="Times New Roman" w:hAnsi="Times New Roman"/>
        </w:rPr>
      </w:pPr>
      <w:r w:rsidRPr="00A37F3B">
        <w:rPr>
          <w:rFonts w:ascii="Times New Roman" w:hAnsi="Times New Roman"/>
          <w:b/>
          <w:u w:val="single"/>
        </w:rPr>
        <w:t xml:space="preserve">Travail </w:t>
      </w:r>
      <w:r>
        <w:rPr>
          <w:rFonts w:ascii="Times New Roman" w:hAnsi="Times New Roman"/>
          <w:b/>
          <w:u w:val="single"/>
        </w:rPr>
        <w:t xml:space="preserve">préparatoire </w:t>
      </w:r>
      <w:r w:rsidRPr="00A37F3B">
        <w:rPr>
          <w:rFonts w:ascii="Times New Roman" w:hAnsi="Times New Roman"/>
          <w:b/>
          <w:u w:val="single"/>
        </w:rPr>
        <w:t>à réaliser</w:t>
      </w:r>
      <w:r w:rsidRPr="00A37F3B">
        <w:rPr>
          <w:rFonts w:ascii="Times New Roman" w:hAnsi="Times New Roman"/>
          <w:b/>
        </w:rPr>
        <w:t> </w:t>
      </w:r>
      <w:r>
        <w:rPr>
          <w:rFonts w:ascii="Times New Roman" w:hAnsi="Times New Roman"/>
        </w:rPr>
        <w:t xml:space="preserve">: Rechercher, lire et analyser les documents de la fiche ainsi que les commentaires </w:t>
      </w:r>
      <w:r w:rsidR="009A3A9E">
        <w:rPr>
          <w:rFonts w:ascii="Times New Roman" w:hAnsi="Times New Roman"/>
        </w:rPr>
        <w:t xml:space="preserve">les concernant </w:t>
      </w:r>
      <w:r>
        <w:rPr>
          <w:rFonts w:ascii="Times New Roman" w:hAnsi="Times New Roman"/>
        </w:rPr>
        <w:t xml:space="preserve">publiés dans les revues juridiques spécialisées en droit fiscal. </w:t>
      </w:r>
    </w:p>
    <w:p w14:paraId="44F8481C" w14:textId="77777777" w:rsidR="007C64B9" w:rsidRPr="005F50EB" w:rsidRDefault="007C64B9" w:rsidP="007C64B9">
      <w:pPr>
        <w:spacing w:before="0"/>
        <w:jc w:val="both"/>
        <w:rPr>
          <w:rFonts w:ascii="Times New Roman" w:hAnsi="Times New Roman"/>
        </w:rPr>
      </w:pPr>
      <w:r w:rsidRPr="007B5987">
        <w:rPr>
          <w:rFonts w:ascii="Times New Roman" w:hAnsi="Times New Roman"/>
          <w:b/>
          <w:u w:val="single"/>
        </w:rPr>
        <w:t>Exercice</w:t>
      </w:r>
      <w:r w:rsidR="00057704">
        <w:rPr>
          <w:rFonts w:ascii="Times New Roman" w:hAnsi="Times New Roman"/>
        </w:rPr>
        <w:t> : Commentaire du document n° 4</w:t>
      </w:r>
      <w:r>
        <w:rPr>
          <w:rFonts w:ascii="Times New Roman" w:hAnsi="Times New Roman"/>
        </w:rPr>
        <w:t>.</w:t>
      </w:r>
    </w:p>
    <w:p w14:paraId="03F33AFC" w14:textId="77777777" w:rsidR="007C64B9" w:rsidRDefault="007C64B9" w:rsidP="007C64B9">
      <w:pPr>
        <w:rPr>
          <w:rFonts w:ascii="Times New Roman" w:hAnsi="Times New Roman"/>
        </w:rPr>
      </w:pPr>
      <w:r>
        <w:rPr>
          <w:rFonts w:ascii="Times New Roman" w:hAnsi="Times New Roman"/>
        </w:rPr>
        <w:t>***</w:t>
      </w:r>
    </w:p>
    <w:p w14:paraId="252A7CBD" w14:textId="77777777" w:rsidR="0084659F" w:rsidRDefault="0084659F" w:rsidP="00D56393">
      <w:pPr>
        <w:autoSpaceDE w:val="0"/>
        <w:autoSpaceDN w:val="0"/>
        <w:adjustRightInd w:val="0"/>
        <w:spacing w:before="0" w:after="0"/>
        <w:jc w:val="left"/>
        <w:rPr>
          <w:rFonts w:ascii="Times New Roman" w:hAnsi="Times New Roman"/>
          <w:u w:val="single"/>
        </w:rPr>
      </w:pPr>
    </w:p>
    <w:p w14:paraId="6A00120F" w14:textId="77777777" w:rsidR="000F62FA" w:rsidRDefault="00671B54" w:rsidP="0084659F">
      <w:pPr>
        <w:spacing w:line="480" w:lineRule="auto"/>
        <w:jc w:val="both"/>
        <w:rPr>
          <w:rFonts w:ascii="Times New Roman" w:hAnsi="Times New Roman"/>
          <w:i/>
        </w:rPr>
      </w:pPr>
      <w:r w:rsidRPr="007C64B9">
        <w:rPr>
          <w:rFonts w:ascii="Times New Roman" w:hAnsi="Times New Roman"/>
          <w:b/>
          <w:u w:val="single"/>
        </w:rPr>
        <w:t>Doc. n° 1</w:t>
      </w:r>
      <w:r w:rsidRPr="00671B54">
        <w:rPr>
          <w:rFonts w:ascii="Times New Roman" w:hAnsi="Times New Roman"/>
        </w:rPr>
        <w:t> :</w:t>
      </w:r>
      <w:r w:rsidR="000F62FA">
        <w:rPr>
          <w:rFonts w:ascii="Times New Roman" w:hAnsi="Times New Roman"/>
        </w:rPr>
        <w:t xml:space="preserve"> CE, 22 mars 1985, n° 48.702 et 48.703, </w:t>
      </w:r>
      <w:r w:rsidR="000F62FA">
        <w:rPr>
          <w:rFonts w:ascii="Times New Roman" w:hAnsi="Times New Roman"/>
          <w:i/>
        </w:rPr>
        <w:t>Sté civile « Eurolangues-Vacances studieuses »</w:t>
      </w:r>
    </w:p>
    <w:p w14:paraId="1FC1BA85" w14:textId="77777777" w:rsidR="00A662E1" w:rsidRPr="00527B21" w:rsidRDefault="00F939F8" w:rsidP="0084659F">
      <w:pPr>
        <w:autoSpaceDE w:val="0"/>
        <w:autoSpaceDN w:val="0"/>
        <w:adjustRightInd w:val="0"/>
        <w:spacing w:before="0" w:after="0" w:line="480" w:lineRule="auto"/>
        <w:jc w:val="left"/>
        <w:rPr>
          <w:rFonts w:ascii="Times New Roman" w:hAnsi="Times New Roman"/>
          <w:i/>
        </w:rPr>
      </w:pPr>
      <w:r w:rsidRPr="007C64B9">
        <w:rPr>
          <w:rFonts w:ascii="Times New Roman" w:hAnsi="Times New Roman"/>
          <w:b/>
          <w:u w:val="single"/>
        </w:rPr>
        <w:t>Doc. n° 2</w:t>
      </w:r>
      <w:r w:rsidRPr="00671B54">
        <w:rPr>
          <w:rFonts w:ascii="Times New Roman" w:hAnsi="Times New Roman"/>
        </w:rPr>
        <w:t> :</w:t>
      </w:r>
      <w:r w:rsidR="0082355C">
        <w:rPr>
          <w:rFonts w:ascii="Times New Roman" w:hAnsi="Times New Roman"/>
        </w:rPr>
        <w:t xml:space="preserve"> </w:t>
      </w:r>
      <w:r w:rsidR="00527B21">
        <w:rPr>
          <w:rFonts w:ascii="Times New Roman" w:hAnsi="Times New Roman"/>
        </w:rPr>
        <w:t xml:space="preserve">Cass. com., 19 juin 1984, n° 82-16.377, </w:t>
      </w:r>
      <w:proofErr w:type="spellStart"/>
      <w:r w:rsidR="00527B21">
        <w:rPr>
          <w:rFonts w:ascii="Times New Roman" w:hAnsi="Times New Roman"/>
          <w:i/>
        </w:rPr>
        <w:t>Cavat</w:t>
      </w:r>
      <w:proofErr w:type="spellEnd"/>
    </w:p>
    <w:p w14:paraId="661D3776" w14:textId="77777777" w:rsidR="00826F70" w:rsidRPr="009A090C" w:rsidRDefault="00ED7A90" w:rsidP="00FE1511">
      <w:pPr>
        <w:jc w:val="both"/>
        <w:rPr>
          <w:rFonts w:ascii="Times New Roman" w:hAnsi="Times New Roman"/>
        </w:rPr>
      </w:pPr>
      <w:r w:rsidRPr="00ED7A90">
        <w:rPr>
          <w:rFonts w:ascii="Times New Roman" w:hAnsi="Times New Roman"/>
          <w:b/>
          <w:u w:val="single"/>
        </w:rPr>
        <w:t>Doc. n° 3</w:t>
      </w:r>
      <w:r w:rsidR="00826F70" w:rsidRPr="00671B54">
        <w:rPr>
          <w:rFonts w:ascii="Times New Roman" w:hAnsi="Times New Roman"/>
        </w:rPr>
        <w:t> :</w:t>
      </w:r>
      <w:r w:rsidR="00105C20">
        <w:rPr>
          <w:rFonts w:ascii="Times New Roman" w:hAnsi="Times New Roman"/>
        </w:rPr>
        <w:t xml:space="preserve"> </w:t>
      </w:r>
      <w:r w:rsidR="009A090C">
        <w:rPr>
          <w:rFonts w:ascii="Times New Roman" w:hAnsi="Times New Roman"/>
        </w:rPr>
        <w:t xml:space="preserve">CA Paris, 25 oct. 2001, n° 2000/00516, </w:t>
      </w:r>
      <w:r w:rsidR="009A090C">
        <w:rPr>
          <w:rFonts w:ascii="Times New Roman" w:hAnsi="Times New Roman"/>
          <w:i/>
        </w:rPr>
        <w:t xml:space="preserve">Dir. des </w:t>
      </w:r>
      <w:proofErr w:type="spellStart"/>
      <w:r w:rsidR="009A090C">
        <w:rPr>
          <w:rFonts w:ascii="Times New Roman" w:hAnsi="Times New Roman"/>
          <w:i/>
        </w:rPr>
        <w:t>serv</w:t>
      </w:r>
      <w:proofErr w:type="spellEnd"/>
      <w:r w:rsidR="009A090C">
        <w:rPr>
          <w:rFonts w:ascii="Times New Roman" w:hAnsi="Times New Roman"/>
          <w:i/>
        </w:rPr>
        <w:t xml:space="preserve">. fisc. de Seine-Saint-Denis c/ Sté </w:t>
      </w:r>
      <w:proofErr w:type="spellStart"/>
      <w:r w:rsidR="009A090C">
        <w:rPr>
          <w:rFonts w:ascii="Times New Roman" w:hAnsi="Times New Roman"/>
          <w:i/>
        </w:rPr>
        <w:t>Reichhold</w:t>
      </w:r>
      <w:proofErr w:type="spellEnd"/>
      <w:r w:rsidR="009A090C">
        <w:rPr>
          <w:rFonts w:ascii="Times New Roman" w:hAnsi="Times New Roman"/>
          <w:i/>
        </w:rPr>
        <w:t xml:space="preserve"> Chimie </w:t>
      </w:r>
      <w:r w:rsidR="00FE1511">
        <w:rPr>
          <w:rFonts w:ascii="Times New Roman" w:hAnsi="Times New Roman"/>
        </w:rPr>
        <w:t xml:space="preserve">(disponible sur le site Lexisnexis ; l’attention est attirée sur l’erreur </w:t>
      </w:r>
      <w:r w:rsidR="009B571C">
        <w:rPr>
          <w:rFonts w:ascii="Times New Roman" w:hAnsi="Times New Roman"/>
        </w:rPr>
        <w:t xml:space="preserve">commise </w:t>
      </w:r>
      <w:r w:rsidR="00FE1511">
        <w:rPr>
          <w:rFonts w:ascii="Times New Roman" w:hAnsi="Times New Roman"/>
        </w:rPr>
        <w:t xml:space="preserve">dans </w:t>
      </w:r>
      <w:r w:rsidR="009B571C">
        <w:rPr>
          <w:rFonts w:ascii="Times New Roman" w:hAnsi="Times New Roman"/>
        </w:rPr>
        <w:t xml:space="preserve">certaines </w:t>
      </w:r>
      <w:r w:rsidR="00FE1511">
        <w:rPr>
          <w:rFonts w:ascii="Times New Roman" w:hAnsi="Times New Roman"/>
        </w:rPr>
        <w:t xml:space="preserve">publications consistant à retenir la dénomination </w:t>
      </w:r>
      <w:proofErr w:type="spellStart"/>
      <w:r w:rsidR="00FE1511" w:rsidRPr="009A090C">
        <w:rPr>
          <w:rFonts w:ascii="Times New Roman" w:hAnsi="Times New Roman"/>
          <w:i/>
        </w:rPr>
        <w:t>Reichnold</w:t>
      </w:r>
      <w:proofErr w:type="spellEnd"/>
      <w:r w:rsidR="00FE1511" w:rsidRPr="009A090C">
        <w:rPr>
          <w:rFonts w:ascii="Times New Roman" w:hAnsi="Times New Roman"/>
          <w:i/>
        </w:rPr>
        <w:t xml:space="preserve"> Chimie</w:t>
      </w:r>
      <w:r w:rsidR="00FE1511">
        <w:rPr>
          <w:rFonts w:ascii="Times New Roman" w:hAnsi="Times New Roman"/>
        </w:rPr>
        <w:t xml:space="preserve">, voire, comme sur le site </w:t>
      </w:r>
      <w:proofErr w:type="spellStart"/>
      <w:r w:rsidR="00FE1511">
        <w:rPr>
          <w:rFonts w:ascii="Times New Roman" w:hAnsi="Times New Roman"/>
        </w:rPr>
        <w:t>Lamyline</w:t>
      </w:r>
      <w:proofErr w:type="spellEnd"/>
      <w:r w:rsidR="00FE1511">
        <w:rPr>
          <w:rFonts w:ascii="Times New Roman" w:hAnsi="Times New Roman"/>
        </w:rPr>
        <w:t xml:space="preserve">, à commettre </w:t>
      </w:r>
      <w:r w:rsidR="009B571C">
        <w:rPr>
          <w:rFonts w:ascii="Times New Roman" w:hAnsi="Times New Roman"/>
        </w:rPr>
        <w:t xml:space="preserve">en plus </w:t>
      </w:r>
      <w:r w:rsidR="00FE1511">
        <w:rPr>
          <w:rFonts w:ascii="Times New Roman" w:hAnsi="Times New Roman"/>
        </w:rPr>
        <w:t>une erreur sur la juridiction)</w:t>
      </w:r>
      <w:r w:rsidR="009B571C">
        <w:rPr>
          <w:rFonts w:ascii="Times New Roman" w:hAnsi="Times New Roman"/>
        </w:rPr>
        <w:t>.</w:t>
      </w:r>
    </w:p>
    <w:p w14:paraId="09E59E16" w14:textId="77777777" w:rsidR="00417C12" w:rsidRDefault="00ED7A90" w:rsidP="0084659F">
      <w:pPr>
        <w:spacing w:line="480" w:lineRule="auto"/>
        <w:jc w:val="both"/>
        <w:rPr>
          <w:rFonts w:ascii="Times New Roman" w:hAnsi="Times New Roman"/>
        </w:rPr>
      </w:pPr>
      <w:r w:rsidRPr="00ED7A90">
        <w:rPr>
          <w:rFonts w:ascii="Times New Roman" w:hAnsi="Times New Roman"/>
          <w:b/>
          <w:u w:val="single"/>
        </w:rPr>
        <w:t>Doc. n° 4</w:t>
      </w:r>
      <w:r w:rsidR="00826F70">
        <w:rPr>
          <w:rFonts w:ascii="Times New Roman" w:hAnsi="Times New Roman"/>
        </w:rPr>
        <w:t> :</w:t>
      </w:r>
      <w:r w:rsidR="00A046DA">
        <w:rPr>
          <w:rFonts w:ascii="Times New Roman" w:hAnsi="Times New Roman"/>
        </w:rPr>
        <w:t xml:space="preserve"> </w:t>
      </w:r>
      <w:r w:rsidR="00417C12">
        <w:rPr>
          <w:rFonts w:ascii="Times New Roman" w:hAnsi="Times New Roman"/>
        </w:rPr>
        <w:t xml:space="preserve">CE, 6 oct. 2008, n° 299.933 à 299.935, </w:t>
      </w:r>
      <w:r w:rsidR="00417C12">
        <w:rPr>
          <w:rFonts w:ascii="Times New Roman" w:hAnsi="Times New Roman"/>
          <w:i/>
        </w:rPr>
        <w:t xml:space="preserve">De </w:t>
      </w:r>
      <w:proofErr w:type="spellStart"/>
      <w:r w:rsidR="00417C12">
        <w:rPr>
          <w:rFonts w:ascii="Times New Roman" w:hAnsi="Times New Roman"/>
          <w:i/>
        </w:rPr>
        <w:t>Caigny</w:t>
      </w:r>
      <w:proofErr w:type="spellEnd"/>
    </w:p>
    <w:p w14:paraId="48EE5AE7" w14:textId="77777777" w:rsidR="001A7EB1" w:rsidRPr="001A7EB1" w:rsidRDefault="001A7EB1" w:rsidP="00593F2A">
      <w:pPr>
        <w:spacing w:line="480" w:lineRule="auto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b/>
          <w:u w:val="single"/>
        </w:rPr>
        <w:t>Doc. n° 5</w:t>
      </w:r>
      <w:r w:rsidRPr="001A7EB1">
        <w:rPr>
          <w:rFonts w:ascii="Times New Roman" w:hAnsi="Times New Roman"/>
        </w:rPr>
        <w:t xml:space="preserve"> : </w:t>
      </w:r>
      <w:r>
        <w:rPr>
          <w:rFonts w:ascii="Times New Roman" w:hAnsi="Times New Roman"/>
        </w:rPr>
        <w:t xml:space="preserve">CE, 13 mars 2020, n° 421.725, </w:t>
      </w:r>
      <w:r>
        <w:rPr>
          <w:rFonts w:ascii="Times New Roman" w:hAnsi="Times New Roman"/>
          <w:i/>
        </w:rPr>
        <w:t>Sté Pharmacie centrale de la gare</w:t>
      </w:r>
    </w:p>
    <w:p w14:paraId="7B22307F" w14:textId="1E6F4FAF" w:rsidR="000F62FA" w:rsidRDefault="00057704" w:rsidP="009A3A9E">
      <w:pPr>
        <w:jc w:val="both"/>
        <w:rPr>
          <w:rFonts w:ascii="Times New Roman" w:hAnsi="Times New Roman"/>
        </w:rPr>
      </w:pPr>
      <w:r w:rsidRPr="00057704">
        <w:rPr>
          <w:rFonts w:ascii="Times New Roman" w:hAnsi="Times New Roman"/>
          <w:b/>
          <w:u w:val="single"/>
        </w:rPr>
        <w:t xml:space="preserve">Doc. </w:t>
      </w:r>
      <w:proofErr w:type="gramStart"/>
      <w:r w:rsidRPr="00057704">
        <w:rPr>
          <w:rFonts w:ascii="Times New Roman" w:hAnsi="Times New Roman"/>
          <w:b/>
          <w:u w:val="single"/>
        </w:rPr>
        <w:t>n</w:t>
      </w:r>
      <w:proofErr w:type="gramEnd"/>
      <w:r w:rsidRPr="00057704">
        <w:rPr>
          <w:rFonts w:ascii="Times New Roman" w:hAnsi="Times New Roman"/>
          <w:b/>
          <w:u w:val="single"/>
        </w:rPr>
        <w:t xml:space="preserve">° </w:t>
      </w:r>
      <w:r w:rsidR="001A7EB1">
        <w:rPr>
          <w:rFonts w:ascii="Times New Roman" w:hAnsi="Times New Roman"/>
          <w:b/>
          <w:u w:val="single"/>
        </w:rPr>
        <w:t>6</w:t>
      </w:r>
      <w:r w:rsidR="007462CD">
        <w:rPr>
          <w:rFonts w:ascii="Times New Roman" w:hAnsi="Times New Roman"/>
        </w:rPr>
        <w:t xml:space="preserve"> : CE, 22 déc. 1989, n° 45.814 et 46.114, </w:t>
      </w:r>
      <w:r w:rsidR="00B27D79">
        <w:rPr>
          <w:rFonts w:ascii="Times New Roman" w:hAnsi="Times New Roman"/>
          <w:i/>
        </w:rPr>
        <w:t xml:space="preserve">Min. c/ </w:t>
      </w:r>
      <w:proofErr w:type="spellStart"/>
      <w:r w:rsidR="007462CD">
        <w:rPr>
          <w:rFonts w:ascii="Times New Roman" w:hAnsi="Times New Roman"/>
          <w:i/>
        </w:rPr>
        <w:t>Ferrando</w:t>
      </w:r>
      <w:proofErr w:type="spellEnd"/>
      <w:r w:rsidR="007462CD">
        <w:rPr>
          <w:rFonts w:ascii="Times New Roman" w:hAnsi="Times New Roman"/>
          <w:i/>
        </w:rPr>
        <w:t xml:space="preserve"> </w:t>
      </w:r>
      <w:r w:rsidR="007462CD">
        <w:rPr>
          <w:rFonts w:ascii="Times New Roman" w:hAnsi="Times New Roman"/>
        </w:rPr>
        <w:t xml:space="preserve">(à rapprocher de la décision déjà étudiée : CE, 6 oct. 2000, n° 208.765, </w:t>
      </w:r>
      <w:r w:rsidR="007462CD">
        <w:rPr>
          <w:rFonts w:ascii="Times New Roman" w:hAnsi="Times New Roman"/>
          <w:i/>
        </w:rPr>
        <w:t>SARL Trace</w:t>
      </w:r>
      <w:r w:rsidR="007462CD">
        <w:rPr>
          <w:rFonts w:ascii="Times New Roman" w:hAnsi="Times New Roman"/>
        </w:rPr>
        <w:t>).</w:t>
      </w:r>
      <w:r w:rsidR="007F7466">
        <w:rPr>
          <w:rFonts w:ascii="Times New Roman" w:hAnsi="Times New Roman"/>
        </w:rPr>
        <w:t xml:space="preserve"> </w:t>
      </w:r>
    </w:p>
    <w:p w14:paraId="69AB7D82" w14:textId="77777777" w:rsidR="007C64B9" w:rsidRPr="007462CD" w:rsidRDefault="007C64B9" w:rsidP="0084659F">
      <w:pPr>
        <w:spacing w:line="480" w:lineRule="auto"/>
        <w:jc w:val="both"/>
        <w:rPr>
          <w:rFonts w:ascii="Times New Roman" w:hAnsi="Times New Roman"/>
        </w:rPr>
      </w:pPr>
    </w:p>
    <w:sectPr w:rsidR="007C64B9" w:rsidRPr="007462CD" w:rsidSect="00980ACA">
      <w:headerReference w:type="default" r:id="rId8"/>
      <w:footerReference w:type="default" r:id="rId9"/>
      <w:pgSz w:w="11906" w:h="16838"/>
      <w:pgMar w:top="52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75B88B" w14:textId="77777777" w:rsidR="00980ACA" w:rsidRDefault="00980ACA" w:rsidP="00AA121C">
      <w:pPr>
        <w:spacing w:before="0" w:after="0"/>
      </w:pPr>
      <w:r>
        <w:separator/>
      </w:r>
    </w:p>
  </w:endnote>
  <w:endnote w:type="continuationSeparator" w:id="0">
    <w:p w14:paraId="6277D717" w14:textId="77777777" w:rsidR="00980ACA" w:rsidRDefault="00980ACA" w:rsidP="00AA121C">
      <w:pPr>
        <w:spacing w:before="0" w:after="0"/>
      </w:pPr>
      <w:r>
        <w:continuationSeparator/>
      </w:r>
    </w:p>
  </w:endnote>
  <w:endnote w:type="continuationNotice" w:id="1">
    <w:p w14:paraId="0FC147D4" w14:textId="77777777" w:rsidR="00980ACA" w:rsidRDefault="00980ACA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2E730A" w14:textId="77777777" w:rsidR="009A3A9E" w:rsidRDefault="009A3A9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69C86" w14:textId="77777777" w:rsidR="00980ACA" w:rsidRDefault="00980ACA" w:rsidP="00AA121C">
      <w:pPr>
        <w:spacing w:before="0" w:after="0"/>
      </w:pPr>
      <w:r>
        <w:separator/>
      </w:r>
    </w:p>
  </w:footnote>
  <w:footnote w:type="continuationSeparator" w:id="0">
    <w:p w14:paraId="16F6641D" w14:textId="77777777" w:rsidR="00980ACA" w:rsidRDefault="00980ACA" w:rsidP="00AA121C">
      <w:pPr>
        <w:spacing w:before="0" w:after="0"/>
      </w:pPr>
      <w:r>
        <w:continuationSeparator/>
      </w:r>
    </w:p>
  </w:footnote>
  <w:footnote w:type="continuationNotice" w:id="1">
    <w:p w14:paraId="04773772" w14:textId="77777777" w:rsidR="00980ACA" w:rsidRDefault="00980ACA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7CC55" w14:textId="77777777" w:rsidR="009A3A9E" w:rsidRDefault="009A3A9E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17F96"/>
    <w:multiLevelType w:val="hybridMultilevel"/>
    <w:tmpl w:val="C7826C6C"/>
    <w:lvl w:ilvl="0" w:tplc="D6868FB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67F4F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47530F"/>
    <w:multiLevelType w:val="hybridMultilevel"/>
    <w:tmpl w:val="CABAE532"/>
    <w:lvl w:ilvl="0" w:tplc="3036D688">
      <w:start w:val="1"/>
      <w:numFmt w:val="decimal"/>
      <w:lvlText w:val="%1-"/>
      <w:lvlJc w:val="left"/>
      <w:pPr>
        <w:ind w:left="72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EE47AA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2D53DC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C452A2"/>
    <w:multiLevelType w:val="hybridMultilevel"/>
    <w:tmpl w:val="D2CED712"/>
    <w:lvl w:ilvl="0" w:tplc="E7E601A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9A6CB8"/>
    <w:multiLevelType w:val="hybridMultilevel"/>
    <w:tmpl w:val="D8F4C730"/>
    <w:lvl w:ilvl="0" w:tplc="6E8EBF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AB046D"/>
    <w:multiLevelType w:val="hybridMultilevel"/>
    <w:tmpl w:val="2FF4F25E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630112"/>
    <w:multiLevelType w:val="hybridMultilevel"/>
    <w:tmpl w:val="9D9CF1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0B3B42"/>
    <w:multiLevelType w:val="hybridMultilevel"/>
    <w:tmpl w:val="8B6A003C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AE692C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4827C1"/>
    <w:multiLevelType w:val="hybridMultilevel"/>
    <w:tmpl w:val="57F26CDE"/>
    <w:lvl w:ilvl="0" w:tplc="15826EC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7AE3415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E06E20"/>
    <w:multiLevelType w:val="hybridMultilevel"/>
    <w:tmpl w:val="EA0C7972"/>
    <w:lvl w:ilvl="0" w:tplc="04D81A7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111CE5"/>
    <w:multiLevelType w:val="hybridMultilevel"/>
    <w:tmpl w:val="ABC2E5A6"/>
    <w:lvl w:ilvl="0" w:tplc="86BA2CDE">
      <w:numFmt w:val="bullet"/>
      <w:lvlText w:val=""/>
      <w:lvlJc w:val="left"/>
      <w:pPr>
        <w:tabs>
          <w:tab w:val="num" w:pos="1776"/>
        </w:tabs>
        <w:ind w:left="1776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5" w15:restartNumberingAfterBreak="0">
    <w:nsid w:val="573C4FF0"/>
    <w:multiLevelType w:val="hybridMultilevel"/>
    <w:tmpl w:val="04EC22C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C31F55"/>
    <w:multiLevelType w:val="hybridMultilevel"/>
    <w:tmpl w:val="05DACDCA"/>
    <w:lvl w:ilvl="0" w:tplc="DA0481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A2079E"/>
    <w:multiLevelType w:val="hybridMultilevel"/>
    <w:tmpl w:val="B8D673AA"/>
    <w:lvl w:ilvl="0" w:tplc="33884A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DE79A6"/>
    <w:multiLevelType w:val="hybridMultilevel"/>
    <w:tmpl w:val="163405B6"/>
    <w:lvl w:ilvl="0" w:tplc="CFDEF060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5C3023"/>
    <w:multiLevelType w:val="hybridMultilevel"/>
    <w:tmpl w:val="3C6695E6"/>
    <w:lvl w:ilvl="0" w:tplc="ED80EC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F16BD9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E8506F8"/>
    <w:multiLevelType w:val="hybridMultilevel"/>
    <w:tmpl w:val="7DDABC78"/>
    <w:lvl w:ilvl="0" w:tplc="E9D2C07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FD60C38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6553730">
    <w:abstractNumId w:val="6"/>
  </w:num>
  <w:num w:numId="2" w16cid:durableId="1576237133">
    <w:abstractNumId w:val="13"/>
  </w:num>
  <w:num w:numId="3" w16cid:durableId="830096660">
    <w:abstractNumId w:val="19"/>
  </w:num>
  <w:num w:numId="4" w16cid:durableId="363094636">
    <w:abstractNumId w:val="2"/>
  </w:num>
  <w:num w:numId="5" w16cid:durableId="1243220390">
    <w:abstractNumId w:val="16"/>
  </w:num>
  <w:num w:numId="6" w16cid:durableId="911426236">
    <w:abstractNumId w:val="5"/>
  </w:num>
  <w:num w:numId="7" w16cid:durableId="1971204966">
    <w:abstractNumId w:val="8"/>
  </w:num>
  <w:num w:numId="8" w16cid:durableId="964585620">
    <w:abstractNumId w:val="12"/>
  </w:num>
  <w:num w:numId="9" w16cid:durableId="1120338283">
    <w:abstractNumId w:val="10"/>
  </w:num>
  <w:num w:numId="10" w16cid:durableId="701126984">
    <w:abstractNumId w:val="1"/>
  </w:num>
  <w:num w:numId="11" w16cid:durableId="933978695">
    <w:abstractNumId w:val="4"/>
  </w:num>
  <w:num w:numId="12" w16cid:durableId="1836340699">
    <w:abstractNumId w:val="9"/>
  </w:num>
  <w:num w:numId="13" w16cid:durableId="1225948214">
    <w:abstractNumId w:val="22"/>
  </w:num>
  <w:num w:numId="14" w16cid:durableId="70351088">
    <w:abstractNumId w:val="21"/>
  </w:num>
  <w:num w:numId="15" w16cid:durableId="1363629262">
    <w:abstractNumId w:val="14"/>
  </w:num>
  <w:num w:numId="16" w16cid:durableId="125395813">
    <w:abstractNumId w:val="11"/>
  </w:num>
  <w:num w:numId="17" w16cid:durableId="515584355">
    <w:abstractNumId w:val="3"/>
  </w:num>
  <w:num w:numId="18" w16cid:durableId="1800298046">
    <w:abstractNumId w:val="7"/>
  </w:num>
  <w:num w:numId="19" w16cid:durableId="878854755">
    <w:abstractNumId w:val="20"/>
  </w:num>
  <w:num w:numId="20" w16cid:durableId="605500404">
    <w:abstractNumId w:val="15"/>
  </w:num>
  <w:num w:numId="21" w16cid:durableId="265578333">
    <w:abstractNumId w:val="0"/>
  </w:num>
  <w:num w:numId="22" w16cid:durableId="1649362766">
    <w:abstractNumId w:val="17"/>
  </w:num>
  <w:num w:numId="23" w16cid:durableId="52841739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3856"/>
    <w:rsid w:val="00020811"/>
    <w:rsid w:val="000478C2"/>
    <w:rsid w:val="00057704"/>
    <w:rsid w:val="000646B1"/>
    <w:rsid w:val="00095016"/>
    <w:rsid w:val="000B6973"/>
    <w:rsid w:val="000C6CC0"/>
    <w:rsid w:val="000F62FA"/>
    <w:rsid w:val="00105C20"/>
    <w:rsid w:val="00115960"/>
    <w:rsid w:val="00122106"/>
    <w:rsid w:val="00127FA8"/>
    <w:rsid w:val="00134688"/>
    <w:rsid w:val="0014293A"/>
    <w:rsid w:val="00143A81"/>
    <w:rsid w:val="00146997"/>
    <w:rsid w:val="00151E8E"/>
    <w:rsid w:val="001612C6"/>
    <w:rsid w:val="00173C60"/>
    <w:rsid w:val="00194266"/>
    <w:rsid w:val="001A7EB1"/>
    <w:rsid w:val="001D5DDC"/>
    <w:rsid w:val="001F3159"/>
    <w:rsid w:val="00265EFF"/>
    <w:rsid w:val="00285E68"/>
    <w:rsid w:val="00293A1E"/>
    <w:rsid w:val="002A4971"/>
    <w:rsid w:val="002C4A5E"/>
    <w:rsid w:val="002E34CB"/>
    <w:rsid w:val="002F3782"/>
    <w:rsid w:val="00312071"/>
    <w:rsid w:val="00385DF9"/>
    <w:rsid w:val="003B4E27"/>
    <w:rsid w:val="003C02DA"/>
    <w:rsid w:val="003C7A1B"/>
    <w:rsid w:val="003E6684"/>
    <w:rsid w:val="00417C12"/>
    <w:rsid w:val="004274C8"/>
    <w:rsid w:val="00455D50"/>
    <w:rsid w:val="00457662"/>
    <w:rsid w:val="00465E0F"/>
    <w:rsid w:val="00494F20"/>
    <w:rsid w:val="004C6B5A"/>
    <w:rsid w:val="004C6F25"/>
    <w:rsid w:val="004C7672"/>
    <w:rsid w:val="004D6DB7"/>
    <w:rsid w:val="00513D25"/>
    <w:rsid w:val="00521CEF"/>
    <w:rsid w:val="00527B21"/>
    <w:rsid w:val="005360AD"/>
    <w:rsid w:val="00555A8B"/>
    <w:rsid w:val="00560EF7"/>
    <w:rsid w:val="00563681"/>
    <w:rsid w:val="00583654"/>
    <w:rsid w:val="00593F2A"/>
    <w:rsid w:val="005D595C"/>
    <w:rsid w:val="005F50EB"/>
    <w:rsid w:val="006314C4"/>
    <w:rsid w:val="0063170E"/>
    <w:rsid w:val="006443FF"/>
    <w:rsid w:val="00653856"/>
    <w:rsid w:val="006659CE"/>
    <w:rsid w:val="00667B02"/>
    <w:rsid w:val="00671B54"/>
    <w:rsid w:val="00687394"/>
    <w:rsid w:val="0069670F"/>
    <w:rsid w:val="006A761F"/>
    <w:rsid w:val="006B4A7B"/>
    <w:rsid w:val="006D39C6"/>
    <w:rsid w:val="006E1ADD"/>
    <w:rsid w:val="007203AC"/>
    <w:rsid w:val="00727A33"/>
    <w:rsid w:val="00734F24"/>
    <w:rsid w:val="007462CD"/>
    <w:rsid w:val="00762BAD"/>
    <w:rsid w:val="007B08FB"/>
    <w:rsid w:val="007C54AF"/>
    <w:rsid w:val="007C64B9"/>
    <w:rsid w:val="007C6D69"/>
    <w:rsid w:val="007D00FE"/>
    <w:rsid w:val="007E415E"/>
    <w:rsid w:val="007E58B8"/>
    <w:rsid w:val="007F7466"/>
    <w:rsid w:val="00803FD2"/>
    <w:rsid w:val="0082355C"/>
    <w:rsid w:val="00826F70"/>
    <w:rsid w:val="00843703"/>
    <w:rsid w:val="0084659F"/>
    <w:rsid w:val="00861333"/>
    <w:rsid w:val="00871E80"/>
    <w:rsid w:val="00882813"/>
    <w:rsid w:val="008A2F5F"/>
    <w:rsid w:val="008B24F0"/>
    <w:rsid w:val="008D7011"/>
    <w:rsid w:val="008E79CB"/>
    <w:rsid w:val="00947032"/>
    <w:rsid w:val="00956648"/>
    <w:rsid w:val="009651C1"/>
    <w:rsid w:val="00980987"/>
    <w:rsid w:val="00980ACA"/>
    <w:rsid w:val="009A090C"/>
    <w:rsid w:val="009A3A9E"/>
    <w:rsid w:val="009B571C"/>
    <w:rsid w:val="009C7EB7"/>
    <w:rsid w:val="009D4162"/>
    <w:rsid w:val="009E22B0"/>
    <w:rsid w:val="00A046DA"/>
    <w:rsid w:val="00A14DCD"/>
    <w:rsid w:val="00A2668B"/>
    <w:rsid w:val="00A52B00"/>
    <w:rsid w:val="00A61BD6"/>
    <w:rsid w:val="00A65963"/>
    <w:rsid w:val="00A662E1"/>
    <w:rsid w:val="00A777CC"/>
    <w:rsid w:val="00A9227B"/>
    <w:rsid w:val="00AA121C"/>
    <w:rsid w:val="00AA3DF6"/>
    <w:rsid w:val="00AA4171"/>
    <w:rsid w:val="00AC6358"/>
    <w:rsid w:val="00AF798E"/>
    <w:rsid w:val="00B27D79"/>
    <w:rsid w:val="00B9154D"/>
    <w:rsid w:val="00B91E57"/>
    <w:rsid w:val="00BA4B38"/>
    <w:rsid w:val="00BB0814"/>
    <w:rsid w:val="00BC1B4E"/>
    <w:rsid w:val="00BE1E6F"/>
    <w:rsid w:val="00C16951"/>
    <w:rsid w:val="00C35AEE"/>
    <w:rsid w:val="00C45E55"/>
    <w:rsid w:val="00C74EAD"/>
    <w:rsid w:val="00CC36F5"/>
    <w:rsid w:val="00CE307E"/>
    <w:rsid w:val="00CE48DE"/>
    <w:rsid w:val="00CE71CE"/>
    <w:rsid w:val="00D0099C"/>
    <w:rsid w:val="00D56393"/>
    <w:rsid w:val="00D635EC"/>
    <w:rsid w:val="00DA2241"/>
    <w:rsid w:val="00DA5DA5"/>
    <w:rsid w:val="00DA76A3"/>
    <w:rsid w:val="00DB06FD"/>
    <w:rsid w:val="00E04673"/>
    <w:rsid w:val="00E46B49"/>
    <w:rsid w:val="00E52FD6"/>
    <w:rsid w:val="00E92D0F"/>
    <w:rsid w:val="00EC5E58"/>
    <w:rsid w:val="00ED7A90"/>
    <w:rsid w:val="00EE15FF"/>
    <w:rsid w:val="00F008C3"/>
    <w:rsid w:val="00F175FA"/>
    <w:rsid w:val="00F246B3"/>
    <w:rsid w:val="00F634BA"/>
    <w:rsid w:val="00F663CE"/>
    <w:rsid w:val="00F856E3"/>
    <w:rsid w:val="00F939F8"/>
    <w:rsid w:val="00F94ED5"/>
    <w:rsid w:val="00F9679F"/>
    <w:rsid w:val="00FA366F"/>
    <w:rsid w:val="00FA6006"/>
    <w:rsid w:val="00FB14C3"/>
    <w:rsid w:val="00FD2AD3"/>
    <w:rsid w:val="00FE1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363A0"/>
  <w15:docId w15:val="{D7F3A3F1-2F51-46A5-8469-DB1625DE9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7FA8"/>
    <w:pPr>
      <w:spacing w:before="240" w:after="240"/>
      <w:jc w:val="center"/>
    </w:pPr>
    <w:rPr>
      <w:sz w:val="22"/>
      <w:szCs w:val="22"/>
      <w:lang w:eastAsia="en-US"/>
    </w:rPr>
  </w:style>
  <w:style w:type="paragraph" w:styleId="Titre3">
    <w:name w:val="heading 3"/>
    <w:basedOn w:val="Normal"/>
    <w:link w:val="Titre3Car"/>
    <w:uiPriority w:val="9"/>
    <w:qFormat/>
    <w:rsid w:val="00F246B3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C36F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D00F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D00FE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151E8E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AA121C"/>
    <w:pPr>
      <w:tabs>
        <w:tab w:val="center" w:pos="4536"/>
        <w:tab w:val="right" w:pos="9072"/>
      </w:tabs>
      <w:spacing w:before="0" w:after="0"/>
    </w:pPr>
  </w:style>
  <w:style w:type="character" w:customStyle="1" w:styleId="En-tteCar">
    <w:name w:val="En-tête Car"/>
    <w:basedOn w:val="Policepardfaut"/>
    <w:link w:val="En-tte"/>
    <w:uiPriority w:val="99"/>
    <w:rsid w:val="00AA121C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AA121C"/>
    <w:pPr>
      <w:tabs>
        <w:tab w:val="center" w:pos="4536"/>
        <w:tab w:val="right" w:pos="9072"/>
      </w:tabs>
      <w:spacing w:before="0"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AA121C"/>
    <w:rPr>
      <w:sz w:val="22"/>
      <w:szCs w:val="22"/>
      <w:lang w:eastAsia="en-US"/>
    </w:rPr>
  </w:style>
  <w:style w:type="character" w:styleId="lev">
    <w:name w:val="Strong"/>
    <w:basedOn w:val="Policepardfaut"/>
    <w:uiPriority w:val="22"/>
    <w:qFormat/>
    <w:rsid w:val="00F94ED5"/>
    <w:rPr>
      <w:b/>
      <w:bCs/>
    </w:rPr>
  </w:style>
  <w:style w:type="character" w:customStyle="1" w:styleId="italic">
    <w:name w:val="italic"/>
    <w:basedOn w:val="Policepardfaut"/>
    <w:rsid w:val="00385DF9"/>
  </w:style>
  <w:style w:type="character" w:customStyle="1" w:styleId="verdana">
    <w:name w:val="verdana"/>
    <w:basedOn w:val="Policepardfaut"/>
    <w:rsid w:val="006D39C6"/>
  </w:style>
  <w:style w:type="character" w:customStyle="1" w:styleId="Titre3Car">
    <w:name w:val="Titre 3 Car"/>
    <w:basedOn w:val="Policepardfaut"/>
    <w:link w:val="Titre3"/>
    <w:uiPriority w:val="9"/>
    <w:rsid w:val="00F246B3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hit">
    <w:name w:val="hit"/>
    <w:basedOn w:val="Policepardfaut"/>
    <w:rsid w:val="002A4971"/>
  </w:style>
  <w:style w:type="character" w:customStyle="1" w:styleId="refdoc">
    <w:name w:val="refdoc"/>
    <w:basedOn w:val="Policepardfaut"/>
    <w:rsid w:val="00F939F8"/>
  </w:style>
  <w:style w:type="character" w:customStyle="1" w:styleId="txtbold">
    <w:name w:val="txtbold"/>
    <w:basedOn w:val="Policepardfaut"/>
    <w:rsid w:val="009D4162"/>
  </w:style>
  <w:style w:type="character" w:customStyle="1" w:styleId="exposant">
    <w:name w:val="exposant"/>
    <w:basedOn w:val="Policepardfaut"/>
    <w:rsid w:val="009D4162"/>
  </w:style>
  <w:style w:type="character" w:customStyle="1" w:styleId="txt">
    <w:name w:val="txt"/>
    <w:basedOn w:val="Policepardfaut"/>
    <w:rsid w:val="00A046DA"/>
  </w:style>
  <w:style w:type="character" w:customStyle="1" w:styleId="ti-annot">
    <w:name w:val="ti-annot"/>
    <w:uiPriority w:val="99"/>
    <w:rsid w:val="000F62FA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0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956</TotalTime>
  <Pages>1</Pages>
  <Words>194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Ludovic</dc:creator>
  <cp:lastModifiedBy>Ludovic Ayrault</cp:lastModifiedBy>
  <cp:revision>10</cp:revision>
  <cp:lastPrinted>2010-09-24T09:27:00Z</cp:lastPrinted>
  <dcterms:created xsi:type="dcterms:W3CDTF">2014-01-12T16:43:00Z</dcterms:created>
  <dcterms:modified xsi:type="dcterms:W3CDTF">2024-01-31T16:09:00Z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c20be7-c3a5-46e3-9158-fa8a02ce2395_Enabled">
    <vt:lpwstr>true</vt:lpwstr>
  </property>
  <property fmtid="{D5CDD505-2E9C-101B-9397-08002B2CF9AE}" pid="3" name="MSIP_Label_d5c20be7-c3a5-46e3-9158-fa8a02ce2395_SetDate">
    <vt:lpwstr>2024-01-31T16:09:14Z</vt:lpwstr>
  </property>
  <property fmtid="{D5CDD505-2E9C-101B-9397-08002B2CF9AE}" pid="4" name="MSIP_Label_d5c20be7-c3a5-46e3-9158-fa8a02ce2395_Method">
    <vt:lpwstr>Standard</vt:lpwstr>
  </property>
  <property fmtid="{D5CDD505-2E9C-101B-9397-08002B2CF9AE}" pid="5" name="MSIP_Label_d5c20be7-c3a5-46e3-9158-fa8a02ce2395_Name">
    <vt:lpwstr>defa4170-0d19-0005-0004-bc88714345d2</vt:lpwstr>
  </property>
  <property fmtid="{D5CDD505-2E9C-101B-9397-08002B2CF9AE}" pid="6" name="MSIP_Label_d5c20be7-c3a5-46e3-9158-fa8a02ce2395_SiteId">
    <vt:lpwstr>8c6f9078-037e-4261-a583-52a944e55f7f</vt:lpwstr>
  </property>
  <property fmtid="{D5CDD505-2E9C-101B-9397-08002B2CF9AE}" pid="7" name="MSIP_Label_d5c20be7-c3a5-46e3-9158-fa8a02ce2395_ActionId">
    <vt:lpwstr>1d815784-507b-428f-80fe-6782b2baf73e</vt:lpwstr>
  </property>
  <property fmtid="{D5CDD505-2E9C-101B-9397-08002B2CF9AE}" pid="8" name="MSIP_Label_d5c20be7-c3a5-46e3-9158-fa8a02ce2395_ContentBits">
    <vt:lpwstr>0</vt:lpwstr>
  </property>
</Properties>
</file>