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Grilledutableau"/>
        <w:tblpPr w:leftFromText="141" w:rightFromText="141" w:vertAnchor="page" w:horzAnchor="margin" w:tblpY="721"/>
        <w:tblW w:w="0" w:type="auto"/>
        <w:tblLook w:val="04A0" w:firstRow="1" w:lastRow="0" w:firstColumn="1" w:lastColumn="0" w:noHBand="0" w:noVBand="1"/>
      </w:tblPr>
      <w:tblGrid>
        <w:gridCol w:w="610"/>
        <w:gridCol w:w="6139"/>
        <w:gridCol w:w="3686"/>
      </w:tblGrid>
      <w:tr w:rsidR="0018136E" w14:paraId="657C0FD6" w14:textId="77777777" w:rsidTr="00D8063C">
        <w:trPr>
          <w:trHeight w:val="380"/>
        </w:trPr>
        <w:tc>
          <w:tcPr>
            <w:tcW w:w="10435" w:type="dxa"/>
            <w:gridSpan w:val="3"/>
          </w:tcPr>
          <w:p w14:paraId="738236C5" w14:textId="77777777" w:rsidR="0018136E" w:rsidRDefault="0018136E" w:rsidP="00D8063C">
            <w:pPr>
              <w:jc w:val="center"/>
            </w:pPr>
            <w:r>
              <w:t>Contrat administratif – 11 / 02</w:t>
            </w:r>
          </w:p>
        </w:tc>
      </w:tr>
      <w:tr w:rsidR="0018136E" w14:paraId="605E4D94" w14:textId="77777777" w:rsidTr="00D8063C">
        <w:trPr>
          <w:trHeight w:val="394"/>
        </w:trPr>
        <w:tc>
          <w:tcPr>
            <w:tcW w:w="610" w:type="dxa"/>
          </w:tcPr>
          <w:p w14:paraId="637870B6" w14:textId="77777777" w:rsidR="0018136E" w:rsidRDefault="0018136E" w:rsidP="00D8063C">
            <w:pPr>
              <w:jc w:val="center"/>
            </w:pPr>
            <w:r>
              <w:t>1</w:t>
            </w:r>
          </w:p>
        </w:tc>
        <w:tc>
          <w:tcPr>
            <w:tcW w:w="6139" w:type="dxa"/>
          </w:tcPr>
          <w:p w14:paraId="1E88EC82" w14:textId="77777777" w:rsidR="0018136E" w:rsidRDefault="0018136E" w:rsidP="00D8063C">
            <w:pPr>
              <w:jc w:val="both"/>
            </w:pPr>
            <w:r>
              <w:t xml:space="preserve">CE 1903 </w:t>
            </w:r>
            <w:r w:rsidRPr="00793002">
              <w:rPr>
                <w:i/>
                <w:iCs/>
              </w:rPr>
              <w:t>Terrier</w:t>
            </w:r>
          </w:p>
        </w:tc>
        <w:tc>
          <w:tcPr>
            <w:tcW w:w="3686" w:type="dxa"/>
          </w:tcPr>
          <w:p w14:paraId="05E5EA68" w14:textId="77777777" w:rsidR="0018136E" w:rsidRDefault="0018136E" w:rsidP="00D8063C">
            <w:pPr>
              <w:jc w:val="both"/>
            </w:pPr>
            <w:r>
              <w:t>Elyas Mabrouki</w:t>
            </w:r>
          </w:p>
        </w:tc>
      </w:tr>
      <w:tr w:rsidR="0018136E" w14:paraId="44516205" w14:textId="77777777" w:rsidTr="00D8063C">
        <w:trPr>
          <w:trHeight w:val="380"/>
        </w:trPr>
        <w:tc>
          <w:tcPr>
            <w:tcW w:w="610" w:type="dxa"/>
          </w:tcPr>
          <w:p w14:paraId="1CD310A4" w14:textId="77777777" w:rsidR="0018136E" w:rsidRDefault="0018136E" w:rsidP="00D8063C">
            <w:pPr>
              <w:jc w:val="center"/>
            </w:pPr>
            <w:r>
              <w:t>2</w:t>
            </w:r>
          </w:p>
        </w:tc>
        <w:tc>
          <w:tcPr>
            <w:tcW w:w="6139" w:type="dxa"/>
          </w:tcPr>
          <w:p w14:paraId="6832304D" w14:textId="77777777" w:rsidR="0018136E" w:rsidRDefault="0018136E" w:rsidP="00D8063C">
            <w:pPr>
              <w:jc w:val="both"/>
            </w:pPr>
            <w:r>
              <w:t xml:space="preserve">CE 1910 </w:t>
            </w:r>
            <w:r w:rsidRPr="00793002">
              <w:rPr>
                <w:i/>
                <w:iCs/>
              </w:rPr>
              <w:t>Thérond</w:t>
            </w:r>
          </w:p>
        </w:tc>
        <w:tc>
          <w:tcPr>
            <w:tcW w:w="3686" w:type="dxa"/>
          </w:tcPr>
          <w:p w14:paraId="6873FA2C" w14:textId="77777777" w:rsidR="0018136E" w:rsidRDefault="0018136E" w:rsidP="00D8063C">
            <w:pPr>
              <w:jc w:val="both"/>
            </w:pPr>
            <w:r>
              <w:t>Louison Jaboeuf</w:t>
            </w:r>
          </w:p>
        </w:tc>
      </w:tr>
      <w:tr w:rsidR="0018136E" w14:paraId="3409A821" w14:textId="77777777" w:rsidTr="00D8063C">
        <w:trPr>
          <w:trHeight w:val="380"/>
        </w:trPr>
        <w:tc>
          <w:tcPr>
            <w:tcW w:w="610" w:type="dxa"/>
          </w:tcPr>
          <w:p w14:paraId="012A3336" w14:textId="77777777" w:rsidR="0018136E" w:rsidRDefault="0018136E" w:rsidP="00D8063C">
            <w:pPr>
              <w:jc w:val="center"/>
            </w:pPr>
            <w:r>
              <w:t>3</w:t>
            </w:r>
          </w:p>
        </w:tc>
        <w:tc>
          <w:tcPr>
            <w:tcW w:w="6139" w:type="dxa"/>
          </w:tcPr>
          <w:p w14:paraId="4AFB467B" w14:textId="77777777" w:rsidR="0018136E" w:rsidRDefault="0018136E" w:rsidP="00D8063C">
            <w:pPr>
              <w:jc w:val="both"/>
            </w:pPr>
            <w:r>
              <w:t xml:space="preserve">CE 1912 </w:t>
            </w:r>
            <w:r w:rsidRPr="00793002">
              <w:rPr>
                <w:i/>
                <w:iCs/>
              </w:rPr>
              <w:t>société des granits porphyroïdes des Vosges</w:t>
            </w:r>
          </w:p>
        </w:tc>
        <w:tc>
          <w:tcPr>
            <w:tcW w:w="3686" w:type="dxa"/>
          </w:tcPr>
          <w:p w14:paraId="24CBA870" w14:textId="77777777" w:rsidR="0018136E" w:rsidRDefault="0018136E" w:rsidP="00D8063C">
            <w:pPr>
              <w:jc w:val="both"/>
            </w:pPr>
            <w:r>
              <w:t>Victoire Couliou</w:t>
            </w:r>
          </w:p>
        </w:tc>
      </w:tr>
      <w:tr w:rsidR="0018136E" w14:paraId="681CCBF9" w14:textId="77777777" w:rsidTr="00D8063C">
        <w:trPr>
          <w:trHeight w:val="380"/>
        </w:trPr>
        <w:tc>
          <w:tcPr>
            <w:tcW w:w="610" w:type="dxa"/>
          </w:tcPr>
          <w:p w14:paraId="7183D2DA" w14:textId="77777777" w:rsidR="0018136E" w:rsidRDefault="0018136E" w:rsidP="00D8063C">
            <w:pPr>
              <w:jc w:val="center"/>
            </w:pPr>
            <w:r>
              <w:t>4</w:t>
            </w:r>
          </w:p>
        </w:tc>
        <w:tc>
          <w:tcPr>
            <w:tcW w:w="6139" w:type="dxa"/>
          </w:tcPr>
          <w:p w14:paraId="693CDF5E" w14:textId="77777777" w:rsidR="0018136E" w:rsidRDefault="0018136E" w:rsidP="00D8063C">
            <w:pPr>
              <w:jc w:val="both"/>
            </w:pPr>
            <w:r>
              <w:t xml:space="preserve">CE 1956 </w:t>
            </w:r>
            <w:r w:rsidRPr="00793002">
              <w:rPr>
                <w:i/>
                <w:iCs/>
              </w:rPr>
              <w:t>Epoux Bertin</w:t>
            </w:r>
          </w:p>
        </w:tc>
        <w:tc>
          <w:tcPr>
            <w:tcW w:w="3686" w:type="dxa"/>
          </w:tcPr>
          <w:p w14:paraId="5F5201D2" w14:textId="77777777" w:rsidR="0018136E" w:rsidRDefault="0018136E" w:rsidP="00D8063C">
            <w:pPr>
              <w:jc w:val="both"/>
            </w:pPr>
            <w:r>
              <w:t>Emile Guern</w:t>
            </w:r>
          </w:p>
        </w:tc>
      </w:tr>
      <w:tr w:rsidR="0018136E" w14:paraId="6829AAB0" w14:textId="77777777" w:rsidTr="00D8063C">
        <w:trPr>
          <w:trHeight w:val="394"/>
        </w:trPr>
        <w:tc>
          <w:tcPr>
            <w:tcW w:w="10435" w:type="dxa"/>
            <w:gridSpan w:val="3"/>
          </w:tcPr>
          <w:p w14:paraId="33CA04DF" w14:textId="77777777" w:rsidR="0018136E" w:rsidRDefault="0018136E" w:rsidP="00D8063C">
            <w:pPr>
              <w:jc w:val="center"/>
            </w:pPr>
            <w:r>
              <w:t>Contrat administratif – 18 / 02</w:t>
            </w:r>
          </w:p>
        </w:tc>
      </w:tr>
      <w:tr w:rsidR="0018136E" w14:paraId="0744EDF0" w14:textId="77777777" w:rsidTr="00D8063C">
        <w:trPr>
          <w:trHeight w:val="380"/>
        </w:trPr>
        <w:tc>
          <w:tcPr>
            <w:tcW w:w="610" w:type="dxa"/>
          </w:tcPr>
          <w:p w14:paraId="21860D50" w14:textId="77777777" w:rsidR="0018136E" w:rsidRDefault="0018136E" w:rsidP="00D8063C">
            <w:pPr>
              <w:jc w:val="center"/>
            </w:pPr>
            <w:r>
              <w:t>5</w:t>
            </w:r>
          </w:p>
        </w:tc>
        <w:tc>
          <w:tcPr>
            <w:tcW w:w="6139" w:type="dxa"/>
          </w:tcPr>
          <w:p w14:paraId="2EB974B4" w14:textId="77777777" w:rsidR="0018136E" w:rsidRPr="0079300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1910 </w:t>
            </w:r>
            <w:r>
              <w:rPr>
                <w:i/>
                <w:iCs/>
              </w:rPr>
              <w:t>Compagnie générale française des tramways</w:t>
            </w:r>
          </w:p>
        </w:tc>
        <w:tc>
          <w:tcPr>
            <w:tcW w:w="3686" w:type="dxa"/>
          </w:tcPr>
          <w:p w14:paraId="1BBEF18A" w14:textId="77777777" w:rsidR="0018136E" w:rsidRDefault="0018136E" w:rsidP="00D8063C">
            <w:pPr>
              <w:jc w:val="both"/>
            </w:pPr>
            <w:r>
              <w:t>Anna Mittermeier</w:t>
            </w:r>
          </w:p>
        </w:tc>
      </w:tr>
      <w:tr w:rsidR="0018136E" w14:paraId="51744DBC" w14:textId="77777777" w:rsidTr="00D8063C">
        <w:trPr>
          <w:trHeight w:val="380"/>
        </w:trPr>
        <w:tc>
          <w:tcPr>
            <w:tcW w:w="610" w:type="dxa"/>
          </w:tcPr>
          <w:p w14:paraId="7A68C981" w14:textId="77777777" w:rsidR="0018136E" w:rsidRDefault="0018136E" w:rsidP="00D8063C">
            <w:pPr>
              <w:jc w:val="center"/>
            </w:pPr>
            <w:r>
              <w:t>6</w:t>
            </w:r>
          </w:p>
        </w:tc>
        <w:tc>
          <w:tcPr>
            <w:tcW w:w="6139" w:type="dxa"/>
          </w:tcPr>
          <w:p w14:paraId="21075858" w14:textId="77777777" w:rsidR="0018136E" w:rsidRPr="0079300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1916 </w:t>
            </w:r>
            <w:r>
              <w:rPr>
                <w:i/>
                <w:iCs/>
              </w:rPr>
              <w:t>Compagnie générale d’éclairage de Bordeaux</w:t>
            </w:r>
          </w:p>
        </w:tc>
        <w:tc>
          <w:tcPr>
            <w:tcW w:w="3686" w:type="dxa"/>
          </w:tcPr>
          <w:p w14:paraId="31D4F2D3" w14:textId="77777777" w:rsidR="0018136E" w:rsidRDefault="0018136E" w:rsidP="00D8063C">
            <w:pPr>
              <w:jc w:val="both"/>
            </w:pPr>
            <w:r>
              <w:t>Héloïse Chatelard</w:t>
            </w:r>
          </w:p>
        </w:tc>
      </w:tr>
      <w:tr w:rsidR="0018136E" w14:paraId="56BE5417" w14:textId="77777777" w:rsidTr="00D8063C">
        <w:trPr>
          <w:trHeight w:val="394"/>
        </w:trPr>
        <w:tc>
          <w:tcPr>
            <w:tcW w:w="10435" w:type="dxa"/>
            <w:gridSpan w:val="3"/>
          </w:tcPr>
          <w:p w14:paraId="75D71144" w14:textId="77777777" w:rsidR="0018136E" w:rsidRDefault="0018136E" w:rsidP="00D8063C">
            <w:pPr>
              <w:jc w:val="center"/>
            </w:pPr>
            <w:r>
              <w:t>Service public – 04 / 03</w:t>
            </w:r>
          </w:p>
        </w:tc>
      </w:tr>
      <w:tr w:rsidR="0018136E" w14:paraId="16391BC5" w14:textId="77777777" w:rsidTr="00D8063C">
        <w:trPr>
          <w:trHeight w:val="380"/>
        </w:trPr>
        <w:tc>
          <w:tcPr>
            <w:tcW w:w="610" w:type="dxa"/>
          </w:tcPr>
          <w:p w14:paraId="5EACCFE5" w14:textId="77777777" w:rsidR="0018136E" w:rsidRDefault="0018136E" w:rsidP="00D8063C">
            <w:pPr>
              <w:jc w:val="center"/>
            </w:pPr>
            <w:r>
              <w:t>7</w:t>
            </w:r>
          </w:p>
        </w:tc>
        <w:tc>
          <w:tcPr>
            <w:tcW w:w="6139" w:type="dxa"/>
          </w:tcPr>
          <w:p w14:paraId="26B0605B" w14:textId="77777777" w:rsidR="0018136E" w:rsidRDefault="0018136E" w:rsidP="00D8063C">
            <w:pPr>
              <w:jc w:val="both"/>
            </w:pPr>
            <w:r>
              <w:t xml:space="preserve">CE 1921 </w:t>
            </w:r>
            <w:r>
              <w:rPr>
                <w:i/>
                <w:iCs/>
              </w:rPr>
              <w:t>Société Commerciale de l’Ouest africain</w:t>
            </w:r>
          </w:p>
        </w:tc>
        <w:tc>
          <w:tcPr>
            <w:tcW w:w="3686" w:type="dxa"/>
          </w:tcPr>
          <w:p w14:paraId="576D4691" w14:textId="77777777" w:rsidR="0018136E" w:rsidRDefault="0018136E" w:rsidP="00D8063C">
            <w:pPr>
              <w:jc w:val="both"/>
            </w:pPr>
            <w:r>
              <w:t>Gaspard Couplez</w:t>
            </w:r>
          </w:p>
        </w:tc>
      </w:tr>
      <w:tr w:rsidR="0018136E" w14:paraId="611DFBE3" w14:textId="77777777" w:rsidTr="00D8063C">
        <w:trPr>
          <w:trHeight w:val="380"/>
        </w:trPr>
        <w:tc>
          <w:tcPr>
            <w:tcW w:w="610" w:type="dxa"/>
          </w:tcPr>
          <w:p w14:paraId="27EB080B" w14:textId="77777777" w:rsidR="0018136E" w:rsidRDefault="0018136E" w:rsidP="00D8063C">
            <w:pPr>
              <w:jc w:val="center"/>
            </w:pPr>
            <w:r>
              <w:t>8</w:t>
            </w:r>
          </w:p>
        </w:tc>
        <w:tc>
          <w:tcPr>
            <w:tcW w:w="6139" w:type="dxa"/>
          </w:tcPr>
          <w:p w14:paraId="7EA05FAA" w14:textId="77777777" w:rsidR="0018136E" w:rsidRDefault="0018136E" w:rsidP="00D8063C">
            <w:pPr>
              <w:jc w:val="both"/>
            </w:pPr>
            <w:r>
              <w:t xml:space="preserve">CE 1956 </w:t>
            </w:r>
            <w:r>
              <w:rPr>
                <w:i/>
                <w:iCs/>
              </w:rPr>
              <w:t>Union syndicale des industries aéronautiques</w:t>
            </w:r>
          </w:p>
        </w:tc>
        <w:tc>
          <w:tcPr>
            <w:tcW w:w="3686" w:type="dxa"/>
          </w:tcPr>
          <w:p w14:paraId="6982FC82" w14:textId="77777777" w:rsidR="0018136E" w:rsidRDefault="0018136E" w:rsidP="00D8063C">
            <w:pPr>
              <w:jc w:val="both"/>
            </w:pPr>
            <w:r>
              <w:t>Jasmine Benazouz</w:t>
            </w:r>
          </w:p>
        </w:tc>
      </w:tr>
      <w:tr w:rsidR="0018136E" w14:paraId="76D412AD" w14:textId="77777777" w:rsidTr="00D8063C">
        <w:trPr>
          <w:trHeight w:val="394"/>
        </w:trPr>
        <w:tc>
          <w:tcPr>
            <w:tcW w:w="610" w:type="dxa"/>
          </w:tcPr>
          <w:p w14:paraId="56552C8C" w14:textId="77777777" w:rsidR="0018136E" w:rsidRDefault="0018136E" w:rsidP="00D8063C">
            <w:pPr>
              <w:jc w:val="center"/>
            </w:pPr>
            <w:r>
              <w:t>9</w:t>
            </w:r>
          </w:p>
        </w:tc>
        <w:tc>
          <w:tcPr>
            <w:tcW w:w="6139" w:type="dxa"/>
          </w:tcPr>
          <w:p w14:paraId="1C9AE515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CE 2007 </w:t>
            </w:r>
            <w:r>
              <w:rPr>
                <w:i/>
                <w:iCs/>
              </w:rPr>
              <w:t>APREI</w:t>
            </w:r>
          </w:p>
        </w:tc>
        <w:tc>
          <w:tcPr>
            <w:tcW w:w="3686" w:type="dxa"/>
          </w:tcPr>
          <w:p w14:paraId="7D531185" w14:textId="77777777" w:rsidR="0018136E" w:rsidRDefault="0018136E" w:rsidP="00D8063C">
            <w:pPr>
              <w:jc w:val="both"/>
            </w:pPr>
            <w:r>
              <w:t>Nina Ravel</w:t>
            </w:r>
          </w:p>
        </w:tc>
      </w:tr>
      <w:tr w:rsidR="0018136E" w14:paraId="0920BDD6" w14:textId="77777777" w:rsidTr="00D8063C">
        <w:trPr>
          <w:trHeight w:val="380"/>
        </w:trPr>
        <w:tc>
          <w:tcPr>
            <w:tcW w:w="610" w:type="dxa"/>
          </w:tcPr>
          <w:p w14:paraId="40DD5E53" w14:textId="77777777" w:rsidR="0018136E" w:rsidRDefault="0018136E" w:rsidP="00D8063C">
            <w:pPr>
              <w:jc w:val="center"/>
            </w:pPr>
            <w:r>
              <w:t>10</w:t>
            </w:r>
          </w:p>
        </w:tc>
        <w:tc>
          <w:tcPr>
            <w:tcW w:w="6139" w:type="dxa"/>
          </w:tcPr>
          <w:p w14:paraId="07786A27" w14:textId="77777777" w:rsidR="0018136E" w:rsidRPr="00BC3852" w:rsidRDefault="0018136E" w:rsidP="00D8063C">
            <w:pPr>
              <w:jc w:val="both"/>
            </w:pPr>
            <w:r>
              <w:t xml:space="preserve">CE 2007 </w:t>
            </w:r>
            <w:r>
              <w:rPr>
                <w:i/>
                <w:iCs/>
              </w:rPr>
              <w:t>Commune d’Aix-en-Provence</w:t>
            </w:r>
          </w:p>
        </w:tc>
        <w:tc>
          <w:tcPr>
            <w:tcW w:w="3686" w:type="dxa"/>
          </w:tcPr>
          <w:p w14:paraId="318CFF09" w14:textId="77777777" w:rsidR="0018136E" w:rsidRDefault="0018136E" w:rsidP="00D8063C">
            <w:pPr>
              <w:jc w:val="both"/>
            </w:pPr>
            <w:r>
              <w:t>Perrine de Ronne</w:t>
            </w:r>
          </w:p>
        </w:tc>
      </w:tr>
      <w:tr w:rsidR="0018136E" w14:paraId="78755048" w14:textId="77777777" w:rsidTr="00D8063C">
        <w:trPr>
          <w:trHeight w:val="380"/>
        </w:trPr>
        <w:tc>
          <w:tcPr>
            <w:tcW w:w="10435" w:type="dxa"/>
            <w:gridSpan w:val="3"/>
          </w:tcPr>
          <w:p w14:paraId="481F6BBF" w14:textId="77777777" w:rsidR="0018136E" w:rsidRDefault="0018136E" w:rsidP="00D8063C">
            <w:pPr>
              <w:jc w:val="center"/>
            </w:pPr>
            <w:r>
              <w:t>Service public – 11 / 03</w:t>
            </w:r>
          </w:p>
        </w:tc>
      </w:tr>
      <w:tr w:rsidR="0018136E" w14:paraId="04477EF1" w14:textId="77777777" w:rsidTr="00D8063C">
        <w:trPr>
          <w:trHeight w:val="777"/>
        </w:trPr>
        <w:tc>
          <w:tcPr>
            <w:tcW w:w="610" w:type="dxa"/>
          </w:tcPr>
          <w:p w14:paraId="4795C873" w14:textId="77777777" w:rsidR="0018136E" w:rsidRDefault="0018136E" w:rsidP="00D8063C">
            <w:pPr>
              <w:jc w:val="center"/>
            </w:pPr>
            <w:r>
              <w:t>10</w:t>
            </w:r>
          </w:p>
        </w:tc>
        <w:tc>
          <w:tcPr>
            <w:tcW w:w="6139" w:type="dxa"/>
          </w:tcPr>
          <w:p w14:paraId="5837CC00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1930 </w:t>
            </w:r>
            <w:r>
              <w:rPr>
                <w:i/>
                <w:iCs/>
              </w:rPr>
              <w:t>Chambre syndicale du commerce de détail de Nevers</w:t>
            </w:r>
          </w:p>
        </w:tc>
        <w:tc>
          <w:tcPr>
            <w:tcW w:w="3686" w:type="dxa"/>
          </w:tcPr>
          <w:p w14:paraId="6F9A0F3D" w14:textId="77777777" w:rsidR="0018136E" w:rsidRDefault="0018136E" w:rsidP="00D8063C">
            <w:pPr>
              <w:jc w:val="both"/>
            </w:pPr>
            <w:r>
              <w:t>Deniz Akkas</w:t>
            </w:r>
          </w:p>
        </w:tc>
      </w:tr>
      <w:tr w:rsidR="0018136E" w14:paraId="51475A88" w14:textId="77777777" w:rsidTr="00D8063C">
        <w:trPr>
          <w:trHeight w:val="380"/>
        </w:trPr>
        <w:tc>
          <w:tcPr>
            <w:tcW w:w="610" w:type="dxa"/>
          </w:tcPr>
          <w:p w14:paraId="45DD86B1" w14:textId="77777777" w:rsidR="0018136E" w:rsidRDefault="0018136E" w:rsidP="00D8063C">
            <w:pPr>
              <w:jc w:val="center"/>
            </w:pPr>
            <w:r>
              <w:t>11</w:t>
            </w:r>
          </w:p>
        </w:tc>
        <w:tc>
          <w:tcPr>
            <w:tcW w:w="6139" w:type="dxa"/>
          </w:tcPr>
          <w:p w14:paraId="5E851568" w14:textId="77777777" w:rsidR="0018136E" w:rsidRPr="00435594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1950 </w:t>
            </w:r>
            <w:r>
              <w:rPr>
                <w:i/>
                <w:iCs/>
              </w:rPr>
              <w:t>Dehaene</w:t>
            </w:r>
          </w:p>
        </w:tc>
        <w:tc>
          <w:tcPr>
            <w:tcW w:w="3686" w:type="dxa"/>
          </w:tcPr>
          <w:p w14:paraId="32932035" w14:textId="77777777" w:rsidR="0018136E" w:rsidRDefault="0018136E" w:rsidP="00D8063C">
            <w:pPr>
              <w:jc w:val="both"/>
            </w:pPr>
            <w:r>
              <w:t>Tom Nocquet</w:t>
            </w:r>
          </w:p>
        </w:tc>
      </w:tr>
      <w:tr w:rsidR="0018136E" w14:paraId="2DDF78BF" w14:textId="77777777" w:rsidTr="00D8063C">
        <w:trPr>
          <w:trHeight w:val="380"/>
        </w:trPr>
        <w:tc>
          <w:tcPr>
            <w:tcW w:w="610" w:type="dxa"/>
          </w:tcPr>
          <w:p w14:paraId="396905F9" w14:textId="77777777" w:rsidR="0018136E" w:rsidRDefault="0018136E" w:rsidP="00D8063C">
            <w:pPr>
              <w:jc w:val="center"/>
            </w:pPr>
            <w:r>
              <w:t>12</w:t>
            </w:r>
          </w:p>
        </w:tc>
        <w:tc>
          <w:tcPr>
            <w:tcW w:w="6139" w:type="dxa"/>
          </w:tcPr>
          <w:p w14:paraId="0D16F0E2" w14:textId="77777777" w:rsidR="0018136E" w:rsidRPr="00435594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1951 </w:t>
            </w:r>
            <w:r>
              <w:rPr>
                <w:i/>
                <w:iCs/>
              </w:rPr>
              <w:t>Société des Concerts du Conservatoire</w:t>
            </w:r>
          </w:p>
        </w:tc>
        <w:tc>
          <w:tcPr>
            <w:tcW w:w="3686" w:type="dxa"/>
          </w:tcPr>
          <w:p w14:paraId="4423D642" w14:textId="77777777" w:rsidR="0018136E" w:rsidRDefault="0018136E" w:rsidP="00D8063C">
            <w:pPr>
              <w:jc w:val="both"/>
            </w:pPr>
            <w:r>
              <w:t>Mathilde Plantavid</w:t>
            </w:r>
          </w:p>
        </w:tc>
      </w:tr>
      <w:tr w:rsidR="0018136E" w14:paraId="6976FD32" w14:textId="77777777" w:rsidTr="00D8063C">
        <w:trPr>
          <w:trHeight w:val="394"/>
        </w:trPr>
        <w:tc>
          <w:tcPr>
            <w:tcW w:w="610" w:type="dxa"/>
          </w:tcPr>
          <w:p w14:paraId="7127F7E6" w14:textId="77777777" w:rsidR="0018136E" w:rsidRDefault="0018136E" w:rsidP="00D8063C">
            <w:pPr>
              <w:jc w:val="center"/>
            </w:pPr>
            <w:r>
              <w:t>13</w:t>
            </w:r>
          </w:p>
        </w:tc>
        <w:tc>
          <w:tcPr>
            <w:tcW w:w="6139" w:type="dxa"/>
          </w:tcPr>
          <w:p w14:paraId="255E1B75" w14:textId="77777777" w:rsidR="0018136E" w:rsidRDefault="0018136E" w:rsidP="00D8063C">
            <w:pPr>
              <w:jc w:val="both"/>
            </w:pPr>
            <w:r>
              <w:t xml:space="preserve">TC 1968 </w:t>
            </w:r>
            <w:r>
              <w:rPr>
                <w:i/>
                <w:iCs/>
              </w:rPr>
              <w:t>Epoux Barbier</w:t>
            </w:r>
          </w:p>
        </w:tc>
        <w:tc>
          <w:tcPr>
            <w:tcW w:w="3686" w:type="dxa"/>
          </w:tcPr>
          <w:p w14:paraId="2650165F" w14:textId="77777777" w:rsidR="0018136E" w:rsidRDefault="0018136E" w:rsidP="00D8063C">
            <w:pPr>
              <w:jc w:val="both"/>
            </w:pPr>
            <w:r>
              <w:t>Noélie Texier</w:t>
            </w:r>
          </w:p>
        </w:tc>
      </w:tr>
      <w:tr w:rsidR="0018136E" w14:paraId="64822952" w14:textId="77777777" w:rsidTr="00D8063C">
        <w:trPr>
          <w:trHeight w:val="380"/>
        </w:trPr>
        <w:tc>
          <w:tcPr>
            <w:tcW w:w="10435" w:type="dxa"/>
            <w:gridSpan w:val="3"/>
          </w:tcPr>
          <w:p w14:paraId="14DC5A55" w14:textId="77777777" w:rsidR="0018136E" w:rsidRDefault="0018136E" w:rsidP="00D8063C">
            <w:pPr>
              <w:jc w:val="center"/>
            </w:pPr>
            <w:r>
              <w:t>Police administrative – 18 / 03</w:t>
            </w:r>
          </w:p>
        </w:tc>
      </w:tr>
      <w:tr w:rsidR="0018136E" w14:paraId="73B8F50C" w14:textId="77777777" w:rsidTr="00D8063C">
        <w:trPr>
          <w:trHeight w:val="380"/>
        </w:trPr>
        <w:tc>
          <w:tcPr>
            <w:tcW w:w="610" w:type="dxa"/>
          </w:tcPr>
          <w:p w14:paraId="707822B3" w14:textId="77777777" w:rsidR="0018136E" w:rsidRDefault="0018136E" w:rsidP="00D8063C">
            <w:pPr>
              <w:jc w:val="center"/>
            </w:pPr>
            <w:r>
              <w:t>14</w:t>
            </w:r>
          </w:p>
        </w:tc>
        <w:tc>
          <w:tcPr>
            <w:tcW w:w="6139" w:type="dxa"/>
          </w:tcPr>
          <w:p w14:paraId="4BD82D28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1902 </w:t>
            </w:r>
            <w:r>
              <w:rPr>
                <w:i/>
                <w:iCs/>
              </w:rPr>
              <w:t>Commune de Néris-les-Bains</w:t>
            </w:r>
          </w:p>
        </w:tc>
        <w:tc>
          <w:tcPr>
            <w:tcW w:w="3686" w:type="dxa"/>
          </w:tcPr>
          <w:p w14:paraId="3F492263" w14:textId="77777777" w:rsidR="0018136E" w:rsidRDefault="0018136E" w:rsidP="00D8063C">
            <w:pPr>
              <w:jc w:val="both"/>
            </w:pPr>
            <w:r>
              <w:t>Onélia Brajon</w:t>
            </w:r>
          </w:p>
        </w:tc>
      </w:tr>
      <w:tr w:rsidR="0018136E" w14:paraId="4054928F" w14:textId="77777777" w:rsidTr="00D8063C">
        <w:trPr>
          <w:trHeight w:val="394"/>
        </w:trPr>
        <w:tc>
          <w:tcPr>
            <w:tcW w:w="610" w:type="dxa"/>
          </w:tcPr>
          <w:p w14:paraId="199DB955" w14:textId="77777777" w:rsidR="0018136E" w:rsidRDefault="0018136E" w:rsidP="00D8063C">
            <w:pPr>
              <w:jc w:val="center"/>
            </w:pPr>
            <w:r>
              <w:t>15</w:t>
            </w:r>
          </w:p>
        </w:tc>
        <w:tc>
          <w:tcPr>
            <w:tcW w:w="6139" w:type="dxa"/>
          </w:tcPr>
          <w:p w14:paraId="52DBC1FA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1919 </w:t>
            </w:r>
            <w:r>
              <w:rPr>
                <w:i/>
                <w:iCs/>
              </w:rPr>
              <w:t>Labonne</w:t>
            </w:r>
          </w:p>
        </w:tc>
        <w:tc>
          <w:tcPr>
            <w:tcW w:w="3686" w:type="dxa"/>
          </w:tcPr>
          <w:p w14:paraId="53AD7454" w14:textId="77777777" w:rsidR="0018136E" w:rsidRDefault="0018136E" w:rsidP="00D8063C">
            <w:pPr>
              <w:jc w:val="both"/>
            </w:pPr>
            <w:r>
              <w:t>Shaineze Atita Belaib</w:t>
            </w:r>
          </w:p>
        </w:tc>
      </w:tr>
      <w:tr w:rsidR="0018136E" w14:paraId="4EDDD922" w14:textId="77777777" w:rsidTr="00D8063C">
        <w:trPr>
          <w:trHeight w:val="380"/>
        </w:trPr>
        <w:tc>
          <w:tcPr>
            <w:tcW w:w="610" w:type="dxa"/>
          </w:tcPr>
          <w:p w14:paraId="07873BD7" w14:textId="77777777" w:rsidR="0018136E" w:rsidRDefault="0018136E" w:rsidP="00D8063C">
            <w:pPr>
              <w:jc w:val="center"/>
            </w:pPr>
            <w:r>
              <w:t>16</w:t>
            </w:r>
          </w:p>
        </w:tc>
        <w:tc>
          <w:tcPr>
            <w:tcW w:w="6139" w:type="dxa"/>
          </w:tcPr>
          <w:p w14:paraId="6A0F49F2" w14:textId="77777777" w:rsidR="0018136E" w:rsidRPr="00BC3852" w:rsidRDefault="0018136E" w:rsidP="00D8063C">
            <w:pPr>
              <w:jc w:val="both"/>
            </w:pPr>
            <w:r>
              <w:t xml:space="preserve">CE 1959 </w:t>
            </w:r>
            <w:r>
              <w:rPr>
                <w:i/>
                <w:iCs/>
              </w:rPr>
              <w:t>Société « les films Lutetia »</w:t>
            </w:r>
          </w:p>
        </w:tc>
        <w:tc>
          <w:tcPr>
            <w:tcW w:w="3686" w:type="dxa"/>
          </w:tcPr>
          <w:p w14:paraId="6794B482" w14:textId="77777777" w:rsidR="0018136E" w:rsidRDefault="0018136E" w:rsidP="00D8063C">
            <w:pPr>
              <w:jc w:val="both"/>
            </w:pPr>
            <w:r>
              <w:t>Neige Grandclaude</w:t>
            </w:r>
          </w:p>
        </w:tc>
      </w:tr>
      <w:tr w:rsidR="0018136E" w14:paraId="39F4716D" w14:textId="77777777" w:rsidTr="00D8063C">
        <w:trPr>
          <w:trHeight w:val="380"/>
        </w:trPr>
        <w:tc>
          <w:tcPr>
            <w:tcW w:w="10435" w:type="dxa"/>
            <w:gridSpan w:val="3"/>
          </w:tcPr>
          <w:p w14:paraId="2FDFDB7F" w14:textId="77777777" w:rsidR="0018136E" w:rsidRDefault="0018136E" w:rsidP="00D8063C">
            <w:pPr>
              <w:jc w:val="center"/>
            </w:pPr>
            <w:r>
              <w:t>Police administrative – 25 / 03</w:t>
            </w:r>
          </w:p>
        </w:tc>
      </w:tr>
      <w:tr w:rsidR="0018136E" w14:paraId="7E610CE1" w14:textId="77777777" w:rsidTr="00D8063C">
        <w:trPr>
          <w:trHeight w:val="380"/>
        </w:trPr>
        <w:tc>
          <w:tcPr>
            <w:tcW w:w="610" w:type="dxa"/>
          </w:tcPr>
          <w:p w14:paraId="71B037B7" w14:textId="77777777" w:rsidR="0018136E" w:rsidRDefault="0018136E" w:rsidP="00D8063C">
            <w:pPr>
              <w:jc w:val="center"/>
            </w:pPr>
            <w:r>
              <w:t>17</w:t>
            </w:r>
          </w:p>
        </w:tc>
        <w:tc>
          <w:tcPr>
            <w:tcW w:w="6139" w:type="dxa"/>
          </w:tcPr>
          <w:p w14:paraId="10564E83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1933 </w:t>
            </w:r>
            <w:r>
              <w:rPr>
                <w:i/>
                <w:iCs/>
              </w:rPr>
              <w:t>Benjamin</w:t>
            </w:r>
          </w:p>
        </w:tc>
        <w:tc>
          <w:tcPr>
            <w:tcW w:w="3686" w:type="dxa"/>
          </w:tcPr>
          <w:p w14:paraId="5A0EA1C6" w14:textId="77777777" w:rsidR="0018136E" w:rsidRDefault="0018136E" w:rsidP="00D8063C">
            <w:pPr>
              <w:jc w:val="both"/>
            </w:pPr>
            <w:r>
              <w:t>Marylou Guerre</w:t>
            </w:r>
          </w:p>
        </w:tc>
      </w:tr>
      <w:tr w:rsidR="0018136E" w14:paraId="75DFB11A" w14:textId="77777777" w:rsidTr="00D8063C">
        <w:trPr>
          <w:trHeight w:val="394"/>
        </w:trPr>
        <w:tc>
          <w:tcPr>
            <w:tcW w:w="610" w:type="dxa"/>
          </w:tcPr>
          <w:p w14:paraId="6C381FC7" w14:textId="77777777" w:rsidR="0018136E" w:rsidRDefault="0018136E" w:rsidP="00D8063C">
            <w:pPr>
              <w:jc w:val="center"/>
            </w:pPr>
            <w:r>
              <w:t>18</w:t>
            </w:r>
          </w:p>
        </w:tc>
        <w:tc>
          <w:tcPr>
            <w:tcW w:w="6139" w:type="dxa"/>
          </w:tcPr>
          <w:p w14:paraId="402801DD" w14:textId="77777777" w:rsidR="0018136E" w:rsidRPr="00BC3852" w:rsidRDefault="0018136E" w:rsidP="00D8063C">
            <w:pPr>
              <w:jc w:val="both"/>
            </w:pPr>
            <w:r>
              <w:t xml:space="preserve">CE 1951 </w:t>
            </w:r>
            <w:r>
              <w:rPr>
                <w:i/>
                <w:iCs/>
              </w:rPr>
              <w:t>Daudignac</w:t>
            </w:r>
          </w:p>
        </w:tc>
        <w:tc>
          <w:tcPr>
            <w:tcW w:w="3686" w:type="dxa"/>
          </w:tcPr>
          <w:p w14:paraId="59DC5CC4" w14:textId="77777777" w:rsidR="0018136E" w:rsidRDefault="0018136E" w:rsidP="00D8063C">
            <w:pPr>
              <w:jc w:val="both"/>
            </w:pPr>
          </w:p>
        </w:tc>
      </w:tr>
      <w:tr w:rsidR="0018136E" w14:paraId="1F9F55FB" w14:textId="77777777" w:rsidTr="00D8063C">
        <w:trPr>
          <w:trHeight w:val="380"/>
        </w:trPr>
        <w:tc>
          <w:tcPr>
            <w:tcW w:w="610" w:type="dxa"/>
          </w:tcPr>
          <w:p w14:paraId="219A33D9" w14:textId="77777777" w:rsidR="0018136E" w:rsidRDefault="0018136E" w:rsidP="00D8063C">
            <w:pPr>
              <w:jc w:val="center"/>
            </w:pPr>
            <w:r>
              <w:t>19</w:t>
            </w:r>
          </w:p>
        </w:tc>
        <w:tc>
          <w:tcPr>
            <w:tcW w:w="6139" w:type="dxa"/>
          </w:tcPr>
          <w:p w14:paraId="33C3D9FC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CC 2021 QPC n°2021-940 </w:t>
            </w:r>
            <w:r>
              <w:rPr>
                <w:i/>
                <w:iCs/>
              </w:rPr>
              <w:t>Société Air France</w:t>
            </w:r>
          </w:p>
        </w:tc>
        <w:tc>
          <w:tcPr>
            <w:tcW w:w="3686" w:type="dxa"/>
          </w:tcPr>
          <w:p w14:paraId="7B8E5D54" w14:textId="41A8A8F5" w:rsidR="0018136E" w:rsidRDefault="002622F8" w:rsidP="00D8063C">
            <w:pPr>
              <w:jc w:val="both"/>
            </w:pPr>
            <w:r>
              <w:t>Nina Barthélemy</w:t>
            </w:r>
          </w:p>
        </w:tc>
      </w:tr>
      <w:tr w:rsidR="0018136E" w14:paraId="562AA66D" w14:textId="77777777" w:rsidTr="00D8063C">
        <w:trPr>
          <w:trHeight w:val="380"/>
        </w:trPr>
        <w:tc>
          <w:tcPr>
            <w:tcW w:w="10435" w:type="dxa"/>
            <w:gridSpan w:val="3"/>
          </w:tcPr>
          <w:p w14:paraId="3EB23867" w14:textId="77777777" w:rsidR="0018136E" w:rsidRDefault="0018136E" w:rsidP="00D8063C">
            <w:pPr>
              <w:jc w:val="center"/>
            </w:pPr>
            <w:r>
              <w:t>Responsabilité administrative – 02 / 04</w:t>
            </w:r>
          </w:p>
        </w:tc>
      </w:tr>
      <w:tr w:rsidR="0018136E" w14:paraId="629D900A" w14:textId="77777777" w:rsidTr="00D8063C">
        <w:trPr>
          <w:trHeight w:val="394"/>
        </w:trPr>
        <w:tc>
          <w:tcPr>
            <w:tcW w:w="610" w:type="dxa"/>
          </w:tcPr>
          <w:p w14:paraId="3D3F89BA" w14:textId="77777777" w:rsidR="0018136E" w:rsidRDefault="0018136E" w:rsidP="00D8063C">
            <w:pPr>
              <w:jc w:val="center"/>
            </w:pPr>
            <w:r>
              <w:t>20</w:t>
            </w:r>
          </w:p>
        </w:tc>
        <w:tc>
          <w:tcPr>
            <w:tcW w:w="6139" w:type="dxa"/>
          </w:tcPr>
          <w:p w14:paraId="49936E26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TC 1873 </w:t>
            </w:r>
            <w:r>
              <w:rPr>
                <w:i/>
                <w:iCs/>
              </w:rPr>
              <w:t>Pelletier</w:t>
            </w:r>
          </w:p>
        </w:tc>
        <w:tc>
          <w:tcPr>
            <w:tcW w:w="3686" w:type="dxa"/>
          </w:tcPr>
          <w:p w14:paraId="37F58FE2" w14:textId="77777777" w:rsidR="0018136E" w:rsidRDefault="0018136E" w:rsidP="00D8063C">
            <w:pPr>
              <w:jc w:val="both"/>
            </w:pPr>
            <w:r>
              <w:t>Candice Vergne</w:t>
            </w:r>
          </w:p>
        </w:tc>
      </w:tr>
      <w:tr w:rsidR="0018136E" w14:paraId="35E5CEFC" w14:textId="77777777" w:rsidTr="00D8063C">
        <w:trPr>
          <w:trHeight w:val="380"/>
        </w:trPr>
        <w:tc>
          <w:tcPr>
            <w:tcW w:w="610" w:type="dxa"/>
          </w:tcPr>
          <w:p w14:paraId="51ABBFA6" w14:textId="77777777" w:rsidR="0018136E" w:rsidRDefault="0018136E" w:rsidP="00D8063C">
            <w:pPr>
              <w:jc w:val="center"/>
            </w:pPr>
            <w:r>
              <w:t>21</w:t>
            </w:r>
          </w:p>
        </w:tc>
        <w:tc>
          <w:tcPr>
            <w:tcW w:w="6139" w:type="dxa"/>
          </w:tcPr>
          <w:p w14:paraId="44E43259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1905 </w:t>
            </w:r>
            <w:r>
              <w:rPr>
                <w:i/>
                <w:iCs/>
              </w:rPr>
              <w:t>Tomaso Greco</w:t>
            </w:r>
          </w:p>
        </w:tc>
        <w:tc>
          <w:tcPr>
            <w:tcW w:w="3686" w:type="dxa"/>
          </w:tcPr>
          <w:p w14:paraId="016C6185" w14:textId="7F532ADA" w:rsidR="0018136E" w:rsidRDefault="002622F8" w:rsidP="00D8063C">
            <w:pPr>
              <w:jc w:val="both"/>
            </w:pPr>
            <w:r>
              <w:t>Yusuf Akcayir</w:t>
            </w:r>
          </w:p>
        </w:tc>
      </w:tr>
      <w:tr w:rsidR="0018136E" w14:paraId="5606A5D7" w14:textId="77777777" w:rsidTr="00D8063C">
        <w:trPr>
          <w:trHeight w:val="380"/>
        </w:trPr>
        <w:tc>
          <w:tcPr>
            <w:tcW w:w="610" w:type="dxa"/>
          </w:tcPr>
          <w:p w14:paraId="4C425EB5" w14:textId="77777777" w:rsidR="0018136E" w:rsidRDefault="0018136E" w:rsidP="00D8063C">
            <w:pPr>
              <w:jc w:val="center"/>
            </w:pPr>
            <w:r>
              <w:t>22</w:t>
            </w:r>
          </w:p>
        </w:tc>
        <w:tc>
          <w:tcPr>
            <w:tcW w:w="6139" w:type="dxa"/>
          </w:tcPr>
          <w:p w14:paraId="29381DCC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1918 </w:t>
            </w:r>
            <w:r>
              <w:rPr>
                <w:i/>
                <w:iCs/>
              </w:rPr>
              <w:t>Epoux Lemmonnier</w:t>
            </w:r>
          </w:p>
        </w:tc>
        <w:tc>
          <w:tcPr>
            <w:tcW w:w="3686" w:type="dxa"/>
          </w:tcPr>
          <w:p w14:paraId="68DBDEFE" w14:textId="068820F0" w:rsidR="0018136E" w:rsidRDefault="002622F8" w:rsidP="00D8063C">
            <w:pPr>
              <w:jc w:val="both"/>
            </w:pPr>
            <w:r>
              <w:t>Lucile Binick</w:t>
            </w:r>
          </w:p>
        </w:tc>
      </w:tr>
      <w:tr w:rsidR="0018136E" w14:paraId="4BFF9A62" w14:textId="77777777" w:rsidTr="00D8063C">
        <w:trPr>
          <w:trHeight w:val="394"/>
        </w:trPr>
        <w:tc>
          <w:tcPr>
            <w:tcW w:w="610" w:type="dxa"/>
          </w:tcPr>
          <w:p w14:paraId="581514B4" w14:textId="77777777" w:rsidR="0018136E" w:rsidRDefault="0018136E" w:rsidP="00D8063C">
            <w:pPr>
              <w:jc w:val="center"/>
            </w:pPr>
            <w:r>
              <w:t>23</w:t>
            </w:r>
          </w:p>
        </w:tc>
        <w:tc>
          <w:tcPr>
            <w:tcW w:w="6139" w:type="dxa"/>
          </w:tcPr>
          <w:p w14:paraId="3BC810F0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1951 </w:t>
            </w:r>
            <w:r>
              <w:rPr>
                <w:i/>
                <w:iCs/>
              </w:rPr>
              <w:t xml:space="preserve">Laruelle </w:t>
            </w:r>
            <w:r>
              <w:t xml:space="preserve">et </w:t>
            </w:r>
            <w:r>
              <w:rPr>
                <w:i/>
                <w:iCs/>
              </w:rPr>
              <w:t>Delville</w:t>
            </w:r>
          </w:p>
        </w:tc>
        <w:tc>
          <w:tcPr>
            <w:tcW w:w="3686" w:type="dxa"/>
          </w:tcPr>
          <w:p w14:paraId="053E8EF9" w14:textId="1596166E" w:rsidR="0018136E" w:rsidRDefault="002622F8" w:rsidP="00D8063C">
            <w:pPr>
              <w:jc w:val="both"/>
            </w:pPr>
            <w:r>
              <w:t>Noée Nitoumbi Ntsiyi</w:t>
            </w:r>
          </w:p>
        </w:tc>
      </w:tr>
      <w:tr w:rsidR="0018136E" w14:paraId="502157DF" w14:textId="77777777" w:rsidTr="00D8063C">
        <w:trPr>
          <w:trHeight w:val="380"/>
        </w:trPr>
        <w:tc>
          <w:tcPr>
            <w:tcW w:w="10435" w:type="dxa"/>
            <w:gridSpan w:val="3"/>
          </w:tcPr>
          <w:p w14:paraId="27D276B9" w14:textId="77777777" w:rsidR="0018136E" w:rsidRDefault="0018136E" w:rsidP="00D8063C">
            <w:pPr>
              <w:jc w:val="center"/>
            </w:pPr>
            <w:r>
              <w:t>Responsabilité Administrative – 08 / 04</w:t>
            </w:r>
          </w:p>
        </w:tc>
      </w:tr>
      <w:tr w:rsidR="0018136E" w14:paraId="1482C184" w14:textId="77777777" w:rsidTr="00D8063C">
        <w:trPr>
          <w:trHeight w:val="380"/>
        </w:trPr>
        <w:tc>
          <w:tcPr>
            <w:tcW w:w="610" w:type="dxa"/>
          </w:tcPr>
          <w:p w14:paraId="2A34D67D" w14:textId="77777777" w:rsidR="0018136E" w:rsidRDefault="0018136E" w:rsidP="00D8063C">
            <w:pPr>
              <w:jc w:val="center"/>
            </w:pPr>
            <w:r>
              <w:t>24</w:t>
            </w:r>
          </w:p>
        </w:tc>
        <w:tc>
          <w:tcPr>
            <w:tcW w:w="6139" w:type="dxa"/>
          </w:tcPr>
          <w:p w14:paraId="48153008" w14:textId="77777777" w:rsidR="0018136E" w:rsidRPr="00CA21F1" w:rsidRDefault="0018136E" w:rsidP="00D8063C">
            <w:pPr>
              <w:jc w:val="both"/>
            </w:pPr>
            <w:r>
              <w:t xml:space="preserve">CE 1895 </w:t>
            </w:r>
            <w:r>
              <w:rPr>
                <w:i/>
                <w:iCs/>
              </w:rPr>
              <w:t>Cames</w:t>
            </w:r>
          </w:p>
        </w:tc>
        <w:tc>
          <w:tcPr>
            <w:tcW w:w="3686" w:type="dxa"/>
          </w:tcPr>
          <w:p w14:paraId="6FE08CB4" w14:textId="77777777" w:rsidR="0018136E" w:rsidRDefault="0018136E" w:rsidP="00D8063C">
            <w:pPr>
              <w:jc w:val="both"/>
            </w:pPr>
            <w:r>
              <w:t>Manon Courtin</w:t>
            </w:r>
          </w:p>
        </w:tc>
      </w:tr>
      <w:tr w:rsidR="0018136E" w14:paraId="550570EB" w14:textId="77777777" w:rsidTr="00D8063C">
        <w:trPr>
          <w:trHeight w:val="380"/>
        </w:trPr>
        <w:tc>
          <w:tcPr>
            <w:tcW w:w="610" w:type="dxa"/>
          </w:tcPr>
          <w:p w14:paraId="77469C9F" w14:textId="77777777" w:rsidR="0018136E" w:rsidRDefault="0018136E" w:rsidP="00D8063C">
            <w:pPr>
              <w:jc w:val="center"/>
            </w:pPr>
            <w:r>
              <w:t>25</w:t>
            </w:r>
          </w:p>
        </w:tc>
        <w:tc>
          <w:tcPr>
            <w:tcW w:w="6139" w:type="dxa"/>
          </w:tcPr>
          <w:p w14:paraId="6AF37E63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1923 </w:t>
            </w:r>
            <w:r>
              <w:rPr>
                <w:i/>
                <w:iCs/>
              </w:rPr>
              <w:t>Couités</w:t>
            </w:r>
          </w:p>
        </w:tc>
        <w:tc>
          <w:tcPr>
            <w:tcW w:w="3686" w:type="dxa"/>
          </w:tcPr>
          <w:p w14:paraId="1A449B45" w14:textId="77777777" w:rsidR="0018136E" w:rsidRDefault="0018136E" w:rsidP="00D8063C">
            <w:pPr>
              <w:jc w:val="both"/>
            </w:pPr>
          </w:p>
        </w:tc>
      </w:tr>
      <w:tr w:rsidR="0018136E" w14:paraId="439FD14E" w14:textId="77777777" w:rsidTr="00D8063C">
        <w:trPr>
          <w:trHeight w:val="394"/>
        </w:trPr>
        <w:tc>
          <w:tcPr>
            <w:tcW w:w="610" w:type="dxa"/>
          </w:tcPr>
          <w:p w14:paraId="4CC9D2D1" w14:textId="77777777" w:rsidR="0018136E" w:rsidRDefault="0018136E" w:rsidP="00D8063C">
            <w:pPr>
              <w:jc w:val="center"/>
            </w:pPr>
            <w:r>
              <w:t>26</w:t>
            </w:r>
          </w:p>
        </w:tc>
        <w:tc>
          <w:tcPr>
            <w:tcW w:w="6139" w:type="dxa"/>
          </w:tcPr>
          <w:p w14:paraId="75A987E5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1938 </w:t>
            </w:r>
            <w:r>
              <w:rPr>
                <w:i/>
                <w:iCs/>
              </w:rPr>
              <w:t xml:space="preserve">société des produits La Fleurette </w:t>
            </w:r>
          </w:p>
        </w:tc>
        <w:tc>
          <w:tcPr>
            <w:tcW w:w="3686" w:type="dxa"/>
          </w:tcPr>
          <w:p w14:paraId="03CF5295" w14:textId="77777777" w:rsidR="0018136E" w:rsidRDefault="0018136E" w:rsidP="00D8063C">
            <w:pPr>
              <w:jc w:val="both"/>
            </w:pPr>
          </w:p>
        </w:tc>
      </w:tr>
      <w:tr w:rsidR="0018136E" w14:paraId="11806DC5" w14:textId="77777777" w:rsidTr="00D8063C">
        <w:trPr>
          <w:trHeight w:val="531"/>
        </w:trPr>
        <w:tc>
          <w:tcPr>
            <w:tcW w:w="610" w:type="dxa"/>
          </w:tcPr>
          <w:p w14:paraId="652D797F" w14:textId="77777777" w:rsidR="0018136E" w:rsidRDefault="0018136E" w:rsidP="00D8063C">
            <w:pPr>
              <w:jc w:val="center"/>
            </w:pPr>
            <w:r>
              <w:t>27</w:t>
            </w:r>
          </w:p>
        </w:tc>
        <w:tc>
          <w:tcPr>
            <w:tcW w:w="6139" w:type="dxa"/>
          </w:tcPr>
          <w:p w14:paraId="1C9AE703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1992 </w:t>
            </w:r>
            <w:r>
              <w:rPr>
                <w:i/>
                <w:iCs/>
              </w:rPr>
              <w:t>Epoux V.</w:t>
            </w:r>
          </w:p>
        </w:tc>
        <w:tc>
          <w:tcPr>
            <w:tcW w:w="3686" w:type="dxa"/>
          </w:tcPr>
          <w:p w14:paraId="7D9D2AD0" w14:textId="77777777" w:rsidR="0018136E" w:rsidRDefault="0018136E" w:rsidP="00D8063C">
            <w:pPr>
              <w:jc w:val="both"/>
            </w:pPr>
          </w:p>
        </w:tc>
      </w:tr>
    </w:tbl>
    <w:p w14:paraId="1B078C85" w14:textId="77777777" w:rsidR="00374785" w:rsidRDefault="00374785"/>
    <w:sectPr w:rsidR="00374785" w:rsidSect="0018136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36E"/>
    <w:rsid w:val="000375D1"/>
    <w:rsid w:val="000D2C50"/>
    <w:rsid w:val="0018136E"/>
    <w:rsid w:val="002622F8"/>
    <w:rsid w:val="002C1848"/>
    <w:rsid w:val="00322141"/>
    <w:rsid w:val="00374785"/>
    <w:rsid w:val="008C05B9"/>
    <w:rsid w:val="00B601E8"/>
    <w:rsid w:val="00C51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04D5E"/>
  <w15:chartTrackingRefBased/>
  <w15:docId w15:val="{ED05B48E-8FFE-4FAA-89A5-136FD865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36E"/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8C05B9"/>
    <w:pPr>
      <w:keepNext/>
      <w:keepLines/>
      <w:spacing w:before="240" w:after="0"/>
      <w:jc w:val="both"/>
      <w:outlineLvl w:val="0"/>
    </w:pPr>
    <w:rPr>
      <w:rFonts w:eastAsiaTheme="majorEastAsia" w:cstheme="majorBidi"/>
      <w:b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semiHidden/>
    <w:unhideWhenUsed/>
    <w:qFormat/>
    <w:rsid w:val="008C05B9"/>
    <w:pPr>
      <w:keepNext/>
      <w:keepLines/>
      <w:spacing w:before="40" w:after="0"/>
      <w:jc w:val="both"/>
      <w:outlineLvl w:val="1"/>
    </w:pPr>
    <w:rPr>
      <w:rFonts w:eastAsiaTheme="majorEastAsia" w:cstheme="majorBidi"/>
      <w:szCs w:val="26"/>
      <w:u w:val="single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8136E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8136E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8136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18136E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8136E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8136E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8136E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C05B9"/>
    <w:rPr>
      <w:rFonts w:eastAsiaTheme="majorEastAsia" w:cstheme="majorBidi"/>
      <w:b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8C05B9"/>
    <w:rPr>
      <w:rFonts w:eastAsiaTheme="majorEastAsia" w:cstheme="majorBidi"/>
      <w:szCs w:val="26"/>
      <w:u w:val="single"/>
    </w:rPr>
  </w:style>
  <w:style w:type="paragraph" w:styleId="Titre">
    <w:name w:val="Title"/>
    <w:aliases w:val="T Titre 3"/>
    <w:basedOn w:val="Normal"/>
    <w:next w:val="Normal"/>
    <w:link w:val="TitreCar"/>
    <w:autoRedefine/>
    <w:uiPriority w:val="10"/>
    <w:qFormat/>
    <w:rsid w:val="008C05B9"/>
    <w:pPr>
      <w:spacing w:after="0" w:line="480" w:lineRule="auto"/>
      <w:contextualSpacing/>
      <w:jc w:val="both"/>
    </w:pPr>
    <w:rPr>
      <w:rFonts w:eastAsiaTheme="majorEastAsia" w:cstheme="majorBidi"/>
      <w:spacing w:val="-10"/>
      <w:kern w:val="28"/>
      <w:szCs w:val="56"/>
    </w:rPr>
  </w:style>
  <w:style w:type="character" w:customStyle="1" w:styleId="TitreCar">
    <w:name w:val="Titre Car"/>
    <w:aliases w:val="T Titre 3 Car"/>
    <w:basedOn w:val="Policepardfaut"/>
    <w:link w:val="Titre"/>
    <w:uiPriority w:val="10"/>
    <w:rsid w:val="008C05B9"/>
    <w:rPr>
      <w:rFonts w:eastAsiaTheme="majorEastAsia" w:cstheme="majorBidi"/>
      <w:spacing w:val="-10"/>
      <w:kern w:val="28"/>
      <w:szCs w:val="56"/>
    </w:rPr>
  </w:style>
  <w:style w:type="character" w:customStyle="1" w:styleId="Titre3Car">
    <w:name w:val="Titre 3 Car"/>
    <w:basedOn w:val="Policepardfaut"/>
    <w:link w:val="Titre3"/>
    <w:uiPriority w:val="9"/>
    <w:semiHidden/>
    <w:rsid w:val="0018136E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18136E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18136E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18136E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18136E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18136E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18136E"/>
    <w:rPr>
      <w:rFonts w:asciiTheme="minorHAnsi" w:eastAsiaTheme="majorEastAsia" w:hAnsiTheme="minorHAnsi" w:cstheme="majorBidi"/>
      <w:color w:val="272727" w:themeColor="text1" w:themeTint="D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18136E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18136E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1813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18136E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18136E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18136E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18136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18136E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18136E"/>
    <w:rPr>
      <w:b/>
      <w:bCs/>
      <w:smallCaps/>
      <w:color w:val="0F4761" w:themeColor="accent1" w:themeShade="BF"/>
      <w:spacing w:val="5"/>
    </w:rPr>
  </w:style>
  <w:style w:type="table" w:styleId="Grilledutableau">
    <w:name w:val="Table Grid"/>
    <w:basedOn w:val="TableauNormal"/>
    <w:uiPriority w:val="39"/>
    <w:rsid w:val="001813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1351</Characters>
  <Application>Microsoft Office Word</Application>
  <DocSecurity>0</DocSecurity>
  <Lines>11</Lines>
  <Paragraphs>3</Paragraphs>
  <ScaleCrop>false</ScaleCrop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BERTEROTTIERE Basile</dc:creator>
  <cp:keywords/>
  <dc:description/>
  <cp:lastModifiedBy>BERTEROTTIERE Basile</cp:lastModifiedBy>
  <cp:revision>2</cp:revision>
  <dcterms:created xsi:type="dcterms:W3CDTF">2025-02-04T10:23:00Z</dcterms:created>
  <dcterms:modified xsi:type="dcterms:W3CDTF">2025-02-11T13:33:00Z</dcterms:modified>
</cp:coreProperties>
</file>