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172C7" w:rsidRDefault="00E172C7" w:rsidP="00E172C7">
      <w:pPr>
        <w:spacing w:before="100" w:beforeAutospacing="1" w:after="100" w:afterAutospacing="1"/>
        <w:ind w:left="720" w:hanging="360"/>
        <w:jc w:val="center"/>
        <w:rPr>
          <w:rFonts w:ascii="Arial" w:hAnsi="Arial" w:cs="Arial"/>
          <w:b/>
          <w:bCs/>
          <w:color w:val="0187BE"/>
          <w:sz w:val="22"/>
          <w:szCs w:val="22"/>
          <w:u w:val="single"/>
        </w:rPr>
      </w:pPr>
      <w:r>
        <w:rPr>
          <w:rFonts w:ascii="Arial" w:hAnsi="Arial" w:cs="Arial"/>
          <w:b/>
          <w:bCs/>
          <w:color w:val="0187BE"/>
          <w:sz w:val="22"/>
          <w:szCs w:val="22"/>
          <w:u w:val="single"/>
        </w:rPr>
        <w:t>COMPETITION LAW 2</w:t>
      </w:r>
      <w:r w:rsidR="00216094">
        <w:rPr>
          <w:rFonts w:ascii="Arial" w:hAnsi="Arial" w:cs="Arial"/>
          <w:b/>
          <w:bCs/>
          <w:color w:val="0187BE"/>
          <w:sz w:val="22"/>
          <w:szCs w:val="22"/>
          <w:u w:val="single"/>
        </w:rPr>
        <w:t>5</w:t>
      </w:r>
      <w:r>
        <w:rPr>
          <w:rFonts w:ascii="Arial" w:hAnsi="Arial" w:cs="Arial"/>
          <w:b/>
          <w:bCs/>
          <w:color w:val="0187BE"/>
          <w:sz w:val="22"/>
          <w:szCs w:val="22"/>
          <w:u w:val="single"/>
        </w:rPr>
        <w:t>-03</w:t>
      </w:r>
    </w:p>
    <w:p w:rsidR="00E172C7" w:rsidRPr="00F80DED" w:rsidRDefault="00E172C7" w:rsidP="00E172C7">
      <w:pPr>
        <w:spacing w:before="100" w:beforeAutospacing="1" w:after="100" w:afterAutospacing="1"/>
        <w:ind w:left="720" w:hanging="360"/>
        <w:jc w:val="center"/>
        <w:rPr>
          <w:rFonts w:ascii="Arial" w:hAnsi="Arial" w:cs="Arial"/>
          <w:b/>
          <w:bCs/>
          <w:color w:val="0187BE"/>
          <w:sz w:val="22"/>
          <w:szCs w:val="22"/>
        </w:rPr>
      </w:pPr>
    </w:p>
    <w:p w:rsidR="00E172C7" w:rsidRDefault="00E172C7" w:rsidP="00E172C7">
      <w:pPr>
        <w:pStyle w:val="Paragraphedeliste"/>
        <w:numPr>
          <w:ilvl w:val="0"/>
          <w:numId w:val="5"/>
        </w:numPr>
        <w:spacing w:before="100" w:beforeAutospacing="1" w:after="100" w:afterAutospacing="1"/>
        <w:rPr>
          <w:rFonts w:ascii="Arial" w:hAnsi="Arial" w:cs="Arial"/>
          <w:b/>
          <w:bCs/>
          <w:color w:val="0187BE"/>
          <w:sz w:val="22"/>
          <w:szCs w:val="22"/>
        </w:rPr>
      </w:pPr>
      <w:r w:rsidRPr="00771B05">
        <w:rPr>
          <w:rFonts w:ascii="Arial" w:hAnsi="Arial" w:cs="Arial"/>
          <w:b/>
          <w:bCs/>
          <w:color w:val="0187BE"/>
          <w:sz w:val="22"/>
          <w:szCs w:val="22"/>
        </w:rPr>
        <w:t xml:space="preserve">ORAL </w:t>
      </w:r>
      <w:r w:rsidRPr="00E172C7">
        <w:rPr>
          <w:rFonts w:ascii="Arial" w:hAnsi="Arial" w:cs="Arial"/>
          <w:b/>
          <w:bCs/>
          <w:color w:val="0187BE"/>
          <w:sz w:val="22"/>
          <w:szCs w:val="22"/>
        </w:rPr>
        <w:t>PRESENTATIONS</w:t>
      </w:r>
    </w:p>
    <w:p w:rsidR="00E172C7" w:rsidRPr="00771B05" w:rsidRDefault="00E172C7" w:rsidP="00E172C7">
      <w:pPr>
        <w:pStyle w:val="Paragraphedeliste"/>
        <w:spacing w:before="100" w:beforeAutospacing="1" w:after="100" w:afterAutospacing="1"/>
        <w:ind w:left="785"/>
        <w:rPr>
          <w:rFonts w:ascii="Arial" w:hAnsi="Arial" w:cs="Arial"/>
          <w:b/>
          <w:bCs/>
          <w:color w:val="0187BE"/>
          <w:sz w:val="22"/>
          <w:szCs w:val="22"/>
        </w:rPr>
      </w:pPr>
    </w:p>
    <w:p w:rsidR="00E172C7" w:rsidRPr="00771B05" w:rsidRDefault="00E172C7" w:rsidP="00E172C7">
      <w:pPr>
        <w:pStyle w:val="Paragraphedeliste"/>
        <w:spacing w:before="100" w:beforeAutospacing="1" w:after="100" w:afterAutospacing="1"/>
        <w:ind w:left="785"/>
        <w:rPr>
          <w:rFonts w:ascii="Arial" w:hAnsi="Arial" w:cs="Arial"/>
          <w:b/>
          <w:bCs/>
          <w:color w:val="0187BE"/>
          <w:sz w:val="22"/>
          <w:szCs w:val="22"/>
        </w:rPr>
      </w:pPr>
    </w:p>
    <w:p w:rsidR="00D04D02" w:rsidRDefault="00E172C7" w:rsidP="00D04D02">
      <w:pPr>
        <w:pStyle w:val="Paragraphedeliste"/>
        <w:numPr>
          <w:ilvl w:val="0"/>
          <w:numId w:val="5"/>
        </w:numPr>
        <w:spacing w:before="100" w:beforeAutospacing="1" w:after="100" w:afterAutospacing="1"/>
        <w:rPr>
          <w:rFonts w:ascii="Arial" w:hAnsi="Arial" w:cs="Arial"/>
          <w:b/>
          <w:bCs/>
          <w:color w:val="0187BE"/>
          <w:sz w:val="22"/>
          <w:szCs w:val="22"/>
        </w:rPr>
      </w:pPr>
      <w:r>
        <w:rPr>
          <w:rFonts w:ascii="Arial" w:hAnsi="Arial" w:cs="Arial"/>
          <w:b/>
          <w:bCs/>
          <w:color w:val="0187BE"/>
          <w:sz w:val="22"/>
          <w:szCs w:val="22"/>
        </w:rPr>
        <w:t xml:space="preserve">VOCABULARY 2-A pp. </w:t>
      </w:r>
      <w:r w:rsidR="009E0096">
        <w:rPr>
          <w:rFonts w:ascii="Arial" w:hAnsi="Arial" w:cs="Arial"/>
          <w:b/>
          <w:bCs/>
          <w:color w:val="0187BE"/>
          <w:sz w:val="22"/>
          <w:szCs w:val="22"/>
        </w:rPr>
        <w:t>208-09</w:t>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4C689F">
        <w:rPr>
          <w:rFonts w:ascii="Arial" w:hAnsi="Arial" w:cs="Arial"/>
          <w:b/>
          <w:bCs/>
          <w:color w:val="0187BE"/>
          <w:sz w:val="22"/>
          <w:szCs w:val="22"/>
        </w:rPr>
        <w:tab/>
      </w:r>
      <w:r w:rsidR="00D04D02">
        <w:rPr>
          <w:rFonts w:ascii="Arial" w:hAnsi="Arial" w:cs="Arial"/>
          <w:b/>
          <w:bCs/>
          <w:color w:val="0187BE"/>
          <w:sz w:val="22"/>
          <w:szCs w:val="22"/>
        </w:rPr>
        <w:tab/>
      </w:r>
      <w:r w:rsidR="00D04D02">
        <w:rPr>
          <w:rFonts w:ascii="Arial" w:hAnsi="Arial" w:cs="Arial"/>
          <w:b/>
          <w:bCs/>
          <w:color w:val="0187BE"/>
          <w:sz w:val="22"/>
          <w:szCs w:val="22"/>
        </w:rPr>
        <w:tab/>
      </w:r>
      <w:r w:rsidR="00D04D02">
        <w:rPr>
          <w:rFonts w:ascii="Arial" w:hAnsi="Arial" w:cs="Arial"/>
          <w:b/>
          <w:bCs/>
          <w:color w:val="0187BE"/>
          <w:sz w:val="22"/>
          <w:szCs w:val="22"/>
        </w:rPr>
        <w:tab/>
      </w:r>
      <w:r w:rsidR="00D04D02">
        <w:rPr>
          <w:rFonts w:ascii="Arial" w:hAnsi="Arial" w:cs="Arial"/>
          <w:b/>
          <w:bCs/>
          <w:color w:val="0187BE"/>
          <w:sz w:val="22"/>
          <w:szCs w:val="22"/>
        </w:rPr>
        <w:tab/>
      </w:r>
      <w:r w:rsidR="00D04D02">
        <w:rPr>
          <w:rFonts w:ascii="Arial" w:hAnsi="Arial" w:cs="Arial"/>
          <w:b/>
          <w:bCs/>
          <w:color w:val="0187BE"/>
          <w:sz w:val="22"/>
          <w:szCs w:val="22"/>
        </w:rPr>
        <w:tab/>
      </w:r>
      <w:r w:rsidR="00D04D02">
        <w:rPr>
          <w:rFonts w:ascii="Arial" w:hAnsi="Arial" w:cs="Arial"/>
          <w:b/>
          <w:bCs/>
          <w:color w:val="0187BE"/>
          <w:sz w:val="22"/>
          <w:szCs w:val="22"/>
        </w:rPr>
        <w:tab/>
      </w:r>
      <w:r w:rsidR="00D04D02">
        <w:rPr>
          <w:rFonts w:ascii="Arial" w:hAnsi="Arial" w:cs="Arial"/>
          <w:b/>
          <w:bCs/>
          <w:color w:val="0187BE"/>
          <w:sz w:val="22"/>
          <w:szCs w:val="22"/>
        </w:rPr>
        <w:tab/>
      </w:r>
    </w:p>
    <w:p w:rsidR="004C689F" w:rsidRPr="004C689F" w:rsidRDefault="004C689F" w:rsidP="004C689F">
      <w:pPr>
        <w:pStyle w:val="Paragraphedeliste"/>
        <w:numPr>
          <w:ilvl w:val="0"/>
          <w:numId w:val="13"/>
        </w:numPr>
        <w:spacing w:before="100" w:beforeAutospacing="1" w:after="100" w:afterAutospacing="1"/>
        <w:rPr>
          <w:rFonts w:ascii="Arial" w:hAnsi="Arial" w:cs="Arial"/>
          <w:b/>
          <w:bCs/>
          <w:color w:val="000000" w:themeColor="text1"/>
          <w:sz w:val="22"/>
          <w:szCs w:val="22"/>
        </w:rPr>
      </w:pPr>
      <w:proofErr w:type="gramStart"/>
      <w:r w:rsidRPr="004C689F">
        <w:rPr>
          <w:rFonts w:ascii="Arial" w:hAnsi="Arial" w:cs="Arial"/>
          <w:b/>
          <w:bCs/>
          <w:color w:val="000000" w:themeColor="text1"/>
          <w:sz w:val="22"/>
          <w:szCs w:val="22"/>
        </w:rPr>
        <w:t>collocations</w:t>
      </w:r>
      <w:proofErr w:type="gramEnd"/>
      <w:r w:rsidRPr="004C689F">
        <w:rPr>
          <w:rFonts w:ascii="Arial" w:hAnsi="Arial" w:cs="Arial"/>
          <w:b/>
          <w:bCs/>
          <w:color w:val="000000" w:themeColor="text1"/>
          <w:sz w:val="22"/>
          <w:szCs w:val="22"/>
        </w:rPr>
        <w:t xml:space="preserve"> </w:t>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r w:rsidR="00EE7437">
        <w:rPr>
          <w:rFonts w:ascii="Arial" w:hAnsi="Arial" w:cs="Arial"/>
          <w:b/>
          <w:bCs/>
          <w:color w:val="000000" w:themeColor="text1"/>
          <w:sz w:val="22"/>
          <w:szCs w:val="22"/>
        </w:rPr>
        <w:tab/>
      </w:r>
    </w:p>
    <w:p w:rsidR="00D04D02" w:rsidRPr="00EE7437" w:rsidRDefault="00D04D02" w:rsidP="00D04D02">
      <w:pPr>
        <w:spacing w:before="100" w:beforeAutospacing="1" w:after="100" w:afterAutospacing="1"/>
        <w:rPr>
          <w:rFonts w:ascii="Arial" w:hAnsi="Arial" w:cs="Arial"/>
          <w:color w:val="000000" w:themeColor="text1"/>
          <w:sz w:val="22"/>
          <w:szCs w:val="22"/>
        </w:rPr>
      </w:pPr>
      <w:proofErr w:type="gramStart"/>
      <w:r w:rsidRPr="00EE7437">
        <w:rPr>
          <w:rFonts w:ascii="Arial" w:hAnsi="Arial" w:cs="Arial"/>
          <w:color w:val="000000" w:themeColor="text1"/>
          <w:sz w:val="22"/>
          <w:szCs w:val="22"/>
        </w:rPr>
        <w:t>concurrence</w:t>
      </w:r>
      <w:proofErr w:type="gramEnd"/>
      <w:r w:rsidRPr="00EE7437">
        <w:rPr>
          <w:rFonts w:ascii="Arial" w:hAnsi="Arial" w:cs="Arial"/>
          <w:color w:val="000000" w:themeColor="text1"/>
          <w:sz w:val="22"/>
          <w:szCs w:val="22"/>
        </w:rPr>
        <w:t xml:space="preserve"> </w:t>
      </w:r>
      <w:r w:rsidRPr="00EE7437">
        <w:sym w:font="Wingdings" w:char="F0E0"/>
      </w:r>
      <w:r w:rsidRPr="00EE7437">
        <w:rPr>
          <w:rFonts w:ascii="Arial" w:hAnsi="Arial" w:cs="Arial"/>
          <w:color w:val="000000" w:themeColor="text1"/>
          <w:sz w:val="22"/>
          <w:szCs w:val="22"/>
        </w:rPr>
        <w:t xml:space="preserve"> concurrence </w:t>
      </w:r>
      <w:r w:rsidR="00EE7437" w:rsidRPr="00EE7437">
        <w:rPr>
          <w:rFonts w:ascii="Arial" w:hAnsi="Arial" w:cs="Arial"/>
          <w:color w:val="000000" w:themeColor="text1"/>
          <w:sz w:val="22"/>
          <w:szCs w:val="22"/>
        </w:rPr>
        <w:t>(</w:t>
      </w:r>
      <w:r w:rsidRPr="00EE7437">
        <w:rPr>
          <w:rFonts w:ascii="Arial" w:hAnsi="Arial" w:cs="Arial"/>
          <w:color w:val="000000" w:themeColor="text1"/>
          <w:sz w:val="22"/>
          <w:szCs w:val="22"/>
        </w:rPr>
        <w:t>dé</w:t>
      </w:r>
      <w:r w:rsidR="00EE7437" w:rsidRPr="00EE7437">
        <w:rPr>
          <w:rFonts w:ascii="Arial" w:hAnsi="Arial" w:cs="Arial"/>
          <w:color w:val="000000" w:themeColor="text1"/>
          <w:sz w:val="22"/>
          <w:szCs w:val="22"/>
        </w:rPr>
        <w:t>)</w:t>
      </w:r>
      <w:r w:rsidRPr="00EE7437">
        <w:rPr>
          <w:rFonts w:ascii="Arial" w:hAnsi="Arial" w:cs="Arial"/>
          <w:color w:val="000000" w:themeColor="text1"/>
          <w:sz w:val="22"/>
          <w:szCs w:val="22"/>
        </w:rPr>
        <w:t xml:space="preserve">loyale </w:t>
      </w:r>
      <w:r w:rsidR="004C689F" w:rsidRPr="00EE7437">
        <w:rPr>
          <w:rFonts w:ascii="Arial" w:hAnsi="Arial" w:cs="Arial"/>
          <w:color w:val="000000" w:themeColor="text1"/>
          <w:sz w:val="22"/>
          <w:szCs w:val="22"/>
        </w:rPr>
        <w:t xml:space="preserve">= </w:t>
      </w:r>
    </w:p>
    <w:p w:rsidR="00D04D02" w:rsidRPr="00EE7437" w:rsidRDefault="00D04D02" w:rsidP="00D04D02">
      <w:pPr>
        <w:spacing w:before="100" w:beforeAutospacing="1" w:after="100" w:afterAutospacing="1"/>
        <w:rPr>
          <w:rFonts w:ascii="Arial" w:hAnsi="Arial" w:cs="Arial"/>
          <w:color w:val="000000" w:themeColor="text1"/>
          <w:sz w:val="22"/>
          <w:szCs w:val="22"/>
        </w:rPr>
      </w:pPr>
      <w:proofErr w:type="gramStart"/>
      <w:r w:rsidRPr="00EE7437">
        <w:rPr>
          <w:rFonts w:ascii="Arial" w:hAnsi="Arial" w:cs="Arial"/>
          <w:color w:val="000000" w:themeColor="text1"/>
          <w:sz w:val="22"/>
          <w:szCs w:val="22"/>
        </w:rPr>
        <w:t>concurrents</w:t>
      </w:r>
      <w:proofErr w:type="gramEnd"/>
      <w:r w:rsidRPr="00EE7437">
        <w:rPr>
          <w:rFonts w:ascii="Arial" w:hAnsi="Arial" w:cs="Arial"/>
          <w:color w:val="000000" w:themeColor="text1"/>
          <w:sz w:val="22"/>
          <w:szCs w:val="22"/>
        </w:rPr>
        <w:t xml:space="preserve"> </w:t>
      </w:r>
      <w:r w:rsidR="004C689F" w:rsidRPr="00EE7437">
        <w:rPr>
          <w:rFonts w:ascii="Arial" w:hAnsi="Arial" w:cs="Arial"/>
          <w:color w:val="000000" w:themeColor="text1"/>
          <w:sz w:val="22"/>
          <w:szCs w:val="22"/>
        </w:rPr>
        <w:t xml:space="preserve">= </w:t>
      </w:r>
    </w:p>
    <w:p w:rsidR="00D04D02" w:rsidRPr="00D04D02" w:rsidRDefault="00D04D02" w:rsidP="00D04D02">
      <w:pPr>
        <w:spacing w:before="100" w:beforeAutospacing="1" w:after="100" w:afterAutospacing="1"/>
        <w:rPr>
          <w:rFonts w:ascii="Arial" w:hAnsi="Arial" w:cs="Arial"/>
          <w:b/>
          <w:bCs/>
          <w:color w:val="000000" w:themeColor="text1"/>
          <w:sz w:val="22"/>
          <w:szCs w:val="22"/>
        </w:rPr>
      </w:pPr>
      <w:proofErr w:type="gramStart"/>
      <w:r w:rsidRPr="00EE7437">
        <w:rPr>
          <w:rFonts w:ascii="Arial" w:hAnsi="Arial" w:cs="Arial"/>
          <w:color w:val="000000" w:themeColor="text1"/>
          <w:sz w:val="22"/>
          <w:szCs w:val="22"/>
        </w:rPr>
        <w:t>concurrentiel</w:t>
      </w:r>
      <w:proofErr w:type="gramEnd"/>
      <w:r w:rsidRPr="00EE7437">
        <w:rPr>
          <w:rFonts w:ascii="Arial" w:hAnsi="Arial" w:cs="Arial"/>
          <w:color w:val="000000" w:themeColor="text1"/>
          <w:sz w:val="22"/>
          <w:szCs w:val="22"/>
        </w:rPr>
        <w:t> </w:t>
      </w:r>
      <w:r w:rsidRPr="00EE7437">
        <w:sym w:font="Wingdings" w:char="F0E0"/>
      </w:r>
      <w:r w:rsidRPr="00EE7437">
        <w:rPr>
          <w:rFonts w:ascii="Arial" w:hAnsi="Arial" w:cs="Arial"/>
          <w:color w:val="000000" w:themeColor="text1"/>
          <w:sz w:val="22"/>
          <w:szCs w:val="22"/>
        </w:rPr>
        <w:t xml:space="preserve"> qui défie toute concurrence </w:t>
      </w:r>
      <w:r w:rsidR="004C689F" w:rsidRPr="00EE7437">
        <w:rPr>
          <w:rFonts w:ascii="Arial" w:hAnsi="Arial" w:cs="Arial"/>
          <w:color w:val="000000" w:themeColor="text1"/>
          <w:sz w:val="22"/>
          <w:szCs w:val="22"/>
        </w:rPr>
        <w:t xml:space="preserve">= </w:t>
      </w:r>
      <w:r w:rsidRPr="00EE7437">
        <w:rPr>
          <w:rFonts w:ascii="Arial" w:hAnsi="Arial" w:cs="Arial"/>
          <w:color w:val="000000" w:themeColor="text1"/>
          <w:sz w:val="22"/>
          <w:szCs w:val="22"/>
        </w:rPr>
        <w:tab/>
      </w:r>
      <w:r w:rsidRPr="00EE7437">
        <w:rPr>
          <w:rFonts w:ascii="Arial" w:hAnsi="Arial" w:cs="Arial"/>
          <w:color w:val="000000" w:themeColor="text1"/>
          <w:sz w:val="22"/>
          <w:szCs w:val="22"/>
        </w:rPr>
        <w:tab/>
      </w:r>
      <w:r w:rsidRPr="00EE7437">
        <w:rPr>
          <w:rFonts w:ascii="Arial" w:hAnsi="Arial" w:cs="Arial"/>
          <w:color w:val="000000" w:themeColor="text1"/>
          <w:sz w:val="22"/>
          <w:szCs w:val="22"/>
        </w:rPr>
        <w:tab/>
      </w:r>
      <w:r w:rsidRPr="00EE7437">
        <w:rPr>
          <w:rFonts w:ascii="Arial" w:hAnsi="Arial" w:cs="Arial"/>
          <w:color w:val="000000" w:themeColor="text1"/>
          <w:sz w:val="22"/>
          <w:szCs w:val="22"/>
        </w:rPr>
        <w:tab/>
      </w:r>
      <w:r w:rsidRPr="00EE7437">
        <w:rPr>
          <w:rFonts w:ascii="Arial" w:hAnsi="Arial" w:cs="Arial"/>
          <w:color w:val="000000" w:themeColor="text1"/>
          <w:sz w:val="22"/>
          <w:szCs w:val="22"/>
        </w:rPr>
        <w:tab/>
      </w:r>
      <w:r w:rsidRPr="00EE7437">
        <w:rPr>
          <w:rFonts w:ascii="Arial" w:hAnsi="Arial" w:cs="Arial"/>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r w:rsidRPr="00D04D02">
        <w:rPr>
          <w:rFonts w:ascii="Arial" w:hAnsi="Arial" w:cs="Arial"/>
          <w:b/>
          <w:bCs/>
          <w:color w:val="000000" w:themeColor="text1"/>
          <w:sz w:val="22"/>
          <w:szCs w:val="22"/>
        </w:rPr>
        <w:tab/>
      </w:r>
    </w:p>
    <w:p w:rsidR="00D04D02" w:rsidRDefault="00D04D02" w:rsidP="00D04D02">
      <w:pPr>
        <w:pStyle w:val="Paragraphedeliste"/>
        <w:numPr>
          <w:ilvl w:val="0"/>
          <w:numId w:val="11"/>
        </w:numPr>
        <w:spacing w:before="100" w:beforeAutospacing="1" w:after="100" w:afterAutospacing="1"/>
        <w:rPr>
          <w:rFonts w:ascii="Arial" w:hAnsi="Arial" w:cs="Arial"/>
          <w:b/>
          <w:bCs/>
          <w:color w:val="000000" w:themeColor="text1"/>
          <w:sz w:val="22"/>
          <w:szCs w:val="22"/>
        </w:rPr>
      </w:pPr>
      <w:proofErr w:type="gramStart"/>
      <w:r>
        <w:rPr>
          <w:rFonts w:ascii="Arial" w:hAnsi="Arial" w:cs="Arial"/>
          <w:b/>
          <w:bCs/>
          <w:color w:val="000000" w:themeColor="text1"/>
          <w:sz w:val="22"/>
          <w:szCs w:val="22"/>
        </w:rPr>
        <w:t>anti</w:t>
      </w:r>
      <w:proofErr w:type="gramEnd"/>
      <w:r>
        <w:rPr>
          <w:rFonts w:ascii="Arial" w:hAnsi="Arial" w:cs="Arial"/>
          <w:b/>
          <w:bCs/>
          <w:color w:val="000000" w:themeColor="text1"/>
          <w:sz w:val="22"/>
          <w:szCs w:val="22"/>
        </w:rPr>
        <w:t>-</w:t>
      </w:r>
      <w:proofErr w:type="spellStart"/>
      <w:r>
        <w:rPr>
          <w:rFonts w:ascii="Arial" w:hAnsi="Arial" w:cs="Arial"/>
          <w:b/>
          <w:bCs/>
          <w:color w:val="000000" w:themeColor="text1"/>
          <w:sz w:val="22"/>
          <w:szCs w:val="22"/>
        </w:rPr>
        <w:t>competitive</w:t>
      </w:r>
      <w:proofErr w:type="spellEnd"/>
      <w:r>
        <w:rPr>
          <w:rFonts w:ascii="Arial" w:hAnsi="Arial" w:cs="Arial"/>
          <w:b/>
          <w:bCs/>
          <w:color w:val="000000" w:themeColor="text1"/>
          <w:sz w:val="22"/>
          <w:szCs w:val="22"/>
        </w:rPr>
        <w:t xml:space="preserve"> practices: m</w:t>
      </w:r>
      <w:r w:rsidRPr="00D04D02">
        <w:rPr>
          <w:rFonts w:ascii="Arial" w:hAnsi="Arial" w:cs="Arial"/>
          <w:b/>
          <w:bCs/>
          <w:color w:val="000000" w:themeColor="text1"/>
          <w:sz w:val="22"/>
          <w:szCs w:val="22"/>
        </w:rPr>
        <w:t xml:space="preserve">atch the </w:t>
      </w:r>
      <w:proofErr w:type="spellStart"/>
      <w:r w:rsidRPr="00D04D02">
        <w:rPr>
          <w:rFonts w:ascii="Arial" w:hAnsi="Arial" w:cs="Arial"/>
          <w:b/>
          <w:bCs/>
          <w:color w:val="000000" w:themeColor="text1"/>
          <w:sz w:val="22"/>
          <w:szCs w:val="22"/>
        </w:rPr>
        <w:t>elements</w:t>
      </w:r>
      <w:proofErr w:type="spellEnd"/>
      <w:r w:rsidRPr="00D04D02">
        <w:rPr>
          <w:rFonts w:ascii="Arial" w:hAnsi="Arial" w:cs="Arial"/>
          <w:b/>
          <w:bCs/>
          <w:color w:val="000000" w:themeColor="text1"/>
          <w:sz w:val="22"/>
          <w:szCs w:val="22"/>
        </w:rPr>
        <w:t xml:space="preserve"> of the </w:t>
      </w:r>
      <w:proofErr w:type="spellStart"/>
      <w:r w:rsidRPr="00D04D02">
        <w:rPr>
          <w:rFonts w:ascii="Arial" w:hAnsi="Arial" w:cs="Arial"/>
          <w:b/>
          <w:bCs/>
          <w:color w:val="000000" w:themeColor="text1"/>
          <w:sz w:val="22"/>
          <w:szCs w:val="22"/>
        </w:rPr>
        <w:t>two</w:t>
      </w:r>
      <w:proofErr w:type="spellEnd"/>
      <w:r w:rsidRPr="00D04D02">
        <w:rPr>
          <w:rFonts w:ascii="Arial" w:hAnsi="Arial" w:cs="Arial"/>
          <w:b/>
          <w:bCs/>
          <w:color w:val="000000" w:themeColor="text1"/>
          <w:sz w:val="22"/>
          <w:szCs w:val="22"/>
        </w:rPr>
        <w:t xml:space="preserve"> </w:t>
      </w:r>
      <w:proofErr w:type="spellStart"/>
      <w:r w:rsidRPr="00D04D02">
        <w:rPr>
          <w:rFonts w:ascii="Arial" w:hAnsi="Arial" w:cs="Arial"/>
          <w:b/>
          <w:bCs/>
          <w:color w:val="000000" w:themeColor="text1"/>
          <w:sz w:val="22"/>
          <w:szCs w:val="22"/>
        </w:rPr>
        <w:t>columns</w:t>
      </w:r>
      <w:proofErr w:type="spellEnd"/>
      <w:r w:rsidR="00EE7437">
        <w:rPr>
          <w:rFonts w:ascii="Arial" w:hAnsi="Arial" w:cs="Arial"/>
          <w:b/>
          <w:bCs/>
          <w:color w:val="000000" w:themeColor="text1"/>
          <w:sz w:val="22"/>
          <w:szCs w:val="22"/>
        </w:rPr>
        <w:t>.</w:t>
      </w:r>
    </w:p>
    <w:p w:rsidR="00D04D02" w:rsidRPr="00D04D02" w:rsidRDefault="00D04D02" w:rsidP="00D04D02">
      <w:pPr>
        <w:pStyle w:val="Paragraphedeliste"/>
        <w:rPr>
          <w:rFonts w:ascii="Arial" w:hAnsi="Arial" w:cs="Arial"/>
          <w:b/>
          <w:bCs/>
          <w:color w:val="000000" w:themeColor="text1"/>
          <w:sz w:val="22"/>
          <w:szCs w:val="22"/>
        </w:rPr>
      </w:pPr>
    </w:p>
    <w:p w:rsidR="00D04D02" w:rsidRPr="00D04D02" w:rsidRDefault="00D04D02" w:rsidP="00D04D02">
      <w:pPr>
        <w:pStyle w:val="Paragraphedeliste"/>
        <w:spacing w:before="100" w:beforeAutospacing="1" w:after="100" w:afterAutospacing="1"/>
        <w:rPr>
          <w:rFonts w:ascii="Arial" w:hAnsi="Arial" w:cs="Arial"/>
          <w:b/>
          <w:bCs/>
          <w:color w:val="000000" w:themeColor="text1"/>
          <w:sz w:val="22"/>
          <w:szCs w:val="22"/>
        </w:rPr>
      </w:pPr>
    </w:p>
    <w:tbl>
      <w:tblPr>
        <w:tblStyle w:val="Grilledutableau"/>
        <w:tblW w:w="0" w:type="auto"/>
        <w:tblLook w:val="04A0" w:firstRow="1" w:lastRow="0" w:firstColumn="1" w:lastColumn="0" w:noHBand="0" w:noVBand="1"/>
      </w:tblPr>
      <w:tblGrid>
        <w:gridCol w:w="9062"/>
      </w:tblGrid>
      <w:tr w:rsidR="00D04D02" w:rsidTr="00D04D02">
        <w:tc>
          <w:tcPr>
            <w:tcW w:w="9062" w:type="dxa"/>
          </w:tcPr>
          <w:p w:rsidR="00D04D02" w:rsidRPr="00EE7437" w:rsidRDefault="00D04D02" w:rsidP="00D04D02">
            <w:pPr>
              <w:pStyle w:val="Paragraphedeliste"/>
              <w:numPr>
                <w:ilvl w:val="0"/>
                <w:numId w:val="10"/>
              </w:numPr>
              <w:spacing w:before="100" w:beforeAutospacing="1" w:after="100" w:afterAutospacing="1"/>
              <w:rPr>
                <w:rFonts w:ascii="Arial" w:hAnsi="Arial" w:cs="Arial"/>
                <w:color w:val="000000" w:themeColor="text1"/>
                <w:sz w:val="18"/>
                <w:szCs w:val="18"/>
              </w:rPr>
            </w:pPr>
            <w:r w:rsidRPr="00EE7437">
              <w:rPr>
                <w:rFonts w:ascii="Arial" w:hAnsi="Arial" w:cs="Arial"/>
                <w:color w:val="000000" w:themeColor="text1"/>
                <w:sz w:val="18"/>
                <w:szCs w:val="18"/>
              </w:rPr>
              <w:t>ABUSIVE BEHAVIOUR</w:t>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t>1) BID RIGGING / COVER PRICING</w:t>
            </w:r>
          </w:p>
          <w:p w:rsidR="00D04D02" w:rsidRPr="00EE7437" w:rsidRDefault="00D04D02" w:rsidP="00D04D02">
            <w:pPr>
              <w:spacing w:before="100" w:beforeAutospacing="1" w:after="100" w:afterAutospacing="1"/>
              <w:ind w:left="4248" w:firstLine="708"/>
              <w:rPr>
                <w:rFonts w:ascii="Arial" w:hAnsi="Arial" w:cs="Arial"/>
                <w:color w:val="000000" w:themeColor="text1"/>
                <w:sz w:val="18"/>
                <w:szCs w:val="18"/>
              </w:rPr>
            </w:pPr>
            <w:r w:rsidRPr="00EE7437">
              <w:rPr>
                <w:rFonts w:ascii="Arial" w:hAnsi="Arial" w:cs="Arial"/>
                <w:color w:val="000000" w:themeColor="text1"/>
                <w:sz w:val="18"/>
                <w:szCs w:val="18"/>
              </w:rPr>
              <w:t xml:space="preserve">2) </w:t>
            </w:r>
            <w:r w:rsidR="009E0096">
              <w:rPr>
                <w:rFonts w:ascii="Arial" w:hAnsi="Arial" w:cs="Arial"/>
                <w:color w:val="000000" w:themeColor="text1"/>
                <w:sz w:val="18"/>
                <w:szCs w:val="18"/>
              </w:rPr>
              <w:t>PREDATORY PRICING</w:t>
            </w:r>
          </w:p>
          <w:p w:rsidR="00D04D02" w:rsidRPr="00EE7437" w:rsidRDefault="00D04D02" w:rsidP="00D04D02">
            <w:pPr>
              <w:pStyle w:val="Paragraphedeliste"/>
              <w:numPr>
                <w:ilvl w:val="0"/>
                <w:numId w:val="9"/>
              </w:numPr>
              <w:spacing w:before="100" w:beforeAutospacing="1" w:after="100" w:afterAutospacing="1"/>
              <w:rPr>
                <w:rFonts w:ascii="Arial" w:hAnsi="Arial" w:cs="Arial"/>
                <w:color w:val="000000" w:themeColor="text1"/>
                <w:sz w:val="18"/>
                <w:szCs w:val="18"/>
              </w:rPr>
            </w:pPr>
            <w:r w:rsidRPr="00EE7437">
              <w:rPr>
                <w:rFonts w:ascii="Arial" w:hAnsi="Arial" w:cs="Arial"/>
                <w:color w:val="000000" w:themeColor="text1"/>
                <w:sz w:val="18"/>
                <w:szCs w:val="18"/>
              </w:rPr>
              <w:t xml:space="preserve">ANTI-COMPETITIVE AGREEMENTS </w:t>
            </w:r>
            <w:r w:rsidRPr="00EE7437">
              <w:rPr>
                <w:rFonts w:ascii="Arial" w:hAnsi="Arial" w:cs="Arial"/>
                <w:color w:val="000000" w:themeColor="text1"/>
                <w:sz w:val="18"/>
                <w:szCs w:val="18"/>
              </w:rPr>
              <w:tab/>
            </w:r>
            <w:r w:rsidRPr="00EE7437">
              <w:rPr>
                <w:rFonts w:ascii="Arial" w:hAnsi="Arial" w:cs="Arial"/>
                <w:color w:val="000000" w:themeColor="text1"/>
                <w:sz w:val="18"/>
                <w:szCs w:val="18"/>
              </w:rPr>
              <w:tab/>
              <w:t>3) CARTELISATION</w:t>
            </w:r>
          </w:p>
          <w:p w:rsidR="00D04D02" w:rsidRPr="00EE7437" w:rsidRDefault="00D04D02" w:rsidP="00D04D02">
            <w:pPr>
              <w:pStyle w:val="Paragraphedeliste"/>
              <w:spacing w:before="100" w:beforeAutospacing="1" w:after="100" w:afterAutospacing="1"/>
              <w:rPr>
                <w:rFonts w:ascii="Arial" w:hAnsi="Arial" w:cs="Arial"/>
                <w:color w:val="000000" w:themeColor="text1"/>
                <w:sz w:val="18"/>
                <w:szCs w:val="18"/>
              </w:rPr>
            </w:pPr>
          </w:p>
          <w:p w:rsidR="00D04D02" w:rsidRPr="00EE7437" w:rsidRDefault="00D04D02" w:rsidP="00D04D02">
            <w:pPr>
              <w:pStyle w:val="Paragraphedeliste"/>
              <w:spacing w:before="100" w:beforeAutospacing="1" w:after="100" w:afterAutospacing="1"/>
              <w:rPr>
                <w:rFonts w:ascii="Arial" w:hAnsi="Arial" w:cs="Arial"/>
                <w:color w:val="000000" w:themeColor="text1"/>
                <w:sz w:val="18"/>
                <w:szCs w:val="18"/>
              </w:rPr>
            </w:pPr>
          </w:p>
          <w:p w:rsidR="00D04D02" w:rsidRDefault="00D04D02" w:rsidP="00D04D02">
            <w:pPr>
              <w:pStyle w:val="Paragraphedeliste"/>
              <w:spacing w:before="100" w:beforeAutospacing="1" w:after="100" w:afterAutospacing="1"/>
              <w:rPr>
                <w:rFonts w:ascii="Arial" w:hAnsi="Arial" w:cs="Arial"/>
                <w:color w:val="000000" w:themeColor="text1"/>
                <w:sz w:val="18"/>
                <w:szCs w:val="18"/>
              </w:rPr>
            </w:pP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t xml:space="preserve">4) </w:t>
            </w:r>
            <w:r w:rsidR="009E0096" w:rsidRPr="00EE7437">
              <w:rPr>
                <w:rFonts w:ascii="Arial" w:hAnsi="Arial" w:cs="Arial"/>
                <w:color w:val="000000" w:themeColor="text1"/>
                <w:sz w:val="18"/>
                <w:szCs w:val="18"/>
              </w:rPr>
              <w:t>RESALE PRICE MAINTENANCE</w:t>
            </w:r>
          </w:p>
          <w:p w:rsidR="009E0096" w:rsidRPr="00EE7437" w:rsidRDefault="009E0096" w:rsidP="00D04D02">
            <w:pPr>
              <w:pStyle w:val="Paragraphedeliste"/>
              <w:spacing w:before="100" w:beforeAutospacing="1" w:after="100" w:afterAutospacing="1"/>
              <w:rPr>
                <w:rFonts w:ascii="Arial" w:hAnsi="Arial" w:cs="Arial"/>
                <w:color w:val="000000" w:themeColor="text1"/>
                <w:sz w:val="18"/>
                <w:szCs w:val="18"/>
              </w:rPr>
            </w:pPr>
          </w:p>
          <w:p w:rsidR="00D04D02" w:rsidRPr="00D04D02" w:rsidRDefault="00D04D02" w:rsidP="001A6B45">
            <w:pPr>
              <w:pStyle w:val="Paragraphedeliste"/>
              <w:numPr>
                <w:ilvl w:val="0"/>
                <w:numId w:val="9"/>
              </w:numPr>
              <w:spacing w:before="100" w:beforeAutospacing="1" w:after="100" w:afterAutospacing="1"/>
              <w:rPr>
                <w:rFonts w:ascii="Arial" w:hAnsi="Arial" w:cs="Arial"/>
                <w:b/>
                <w:bCs/>
                <w:color w:val="000000" w:themeColor="text1"/>
                <w:sz w:val="18"/>
                <w:szCs w:val="18"/>
              </w:rPr>
            </w:pPr>
            <w:r w:rsidRPr="00EE7437">
              <w:rPr>
                <w:rFonts w:ascii="Arial" w:hAnsi="Arial" w:cs="Arial"/>
                <w:color w:val="000000" w:themeColor="text1"/>
                <w:sz w:val="18"/>
                <w:szCs w:val="18"/>
              </w:rPr>
              <w:t xml:space="preserve">MERGER </w:t>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r>
            <w:r w:rsidRPr="00EE7437">
              <w:rPr>
                <w:rFonts w:ascii="Arial" w:hAnsi="Arial" w:cs="Arial"/>
                <w:color w:val="000000" w:themeColor="text1"/>
                <w:sz w:val="18"/>
                <w:szCs w:val="18"/>
              </w:rPr>
              <w:tab/>
              <w:t>5) STRENGHTENING A GLOBAL PLAYER</w:t>
            </w:r>
          </w:p>
        </w:tc>
      </w:tr>
    </w:tbl>
    <w:p w:rsidR="000A1651" w:rsidRPr="00A12946" w:rsidRDefault="000A1651" w:rsidP="000A1651">
      <w:pPr>
        <w:rPr>
          <w:rFonts w:ascii="Arial" w:hAnsi="Arial" w:cs="Arial"/>
          <w:sz w:val="18"/>
          <w:szCs w:val="18"/>
          <w:lang w:val="en-US"/>
        </w:rPr>
      </w:pPr>
    </w:p>
    <w:p w:rsidR="00EE7437" w:rsidRPr="000A1651" w:rsidRDefault="00EE7437" w:rsidP="000A1651">
      <w:pPr>
        <w:rPr>
          <w:rFonts w:ascii="Arial" w:hAnsi="Arial" w:cs="Arial"/>
          <w:sz w:val="22"/>
          <w:szCs w:val="22"/>
          <w:lang w:val="en-US"/>
        </w:rPr>
      </w:pPr>
    </w:p>
    <w:p w:rsidR="00A12946" w:rsidRPr="00A12946" w:rsidRDefault="003066FB" w:rsidP="00A12946">
      <w:pPr>
        <w:pStyle w:val="Paragraphedeliste"/>
        <w:numPr>
          <w:ilvl w:val="0"/>
          <w:numId w:val="5"/>
        </w:numPr>
        <w:rPr>
          <w:rFonts w:ascii="Arial" w:hAnsi="Arial" w:cs="Arial"/>
          <w:b/>
          <w:bCs/>
          <w:color w:val="0187BE"/>
          <w:sz w:val="22"/>
          <w:szCs w:val="22"/>
          <w:lang w:val="en-US"/>
        </w:rPr>
      </w:pPr>
      <w:r w:rsidRPr="00E172C7">
        <w:rPr>
          <w:rFonts w:ascii="Arial" w:hAnsi="Arial" w:cs="Arial"/>
          <w:b/>
          <w:bCs/>
          <w:color w:val="0187BE"/>
          <w:sz w:val="22"/>
          <w:szCs w:val="22"/>
          <w:lang w:val="en-US"/>
        </w:rPr>
        <w:t>HISTORY OF ANTITRUST LAWS</w:t>
      </w:r>
      <w:r w:rsidR="007E54E6">
        <w:rPr>
          <w:rFonts w:ascii="Arial" w:hAnsi="Arial" w:cs="Arial"/>
          <w:b/>
          <w:bCs/>
          <w:color w:val="0187BE"/>
          <w:sz w:val="22"/>
          <w:szCs w:val="22"/>
          <w:lang w:val="en-US"/>
        </w:rPr>
        <w:t xml:space="preserve"> </w:t>
      </w:r>
      <w:r w:rsidR="00A12946">
        <w:rPr>
          <w:rFonts w:ascii="Arial" w:hAnsi="Arial" w:cs="Arial"/>
          <w:b/>
          <w:bCs/>
          <w:color w:val="0187BE"/>
          <w:sz w:val="22"/>
          <w:szCs w:val="22"/>
          <w:lang w:val="en-US"/>
        </w:rPr>
        <w:tab/>
      </w:r>
      <w:r w:rsidR="00A12946">
        <w:rPr>
          <w:rFonts w:ascii="Arial" w:hAnsi="Arial" w:cs="Arial"/>
          <w:b/>
          <w:bCs/>
          <w:color w:val="0187BE"/>
          <w:sz w:val="22"/>
          <w:szCs w:val="22"/>
          <w:lang w:val="en-US"/>
        </w:rPr>
        <w:tab/>
      </w:r>
      <w:r w:rsidR="00A12946">
        <w:rPr>
          <w:rFonts w:ascii="Arial" w:hAnsi="Arial" w:cs="Arial"/>
          <w:b/>
          <w:bCs/>
          <w:color w:val="0187BE"/>
          <w:sz w:val="22"/>
          <w:szCs w:val="22"/>
          <w:lang w:val="en-US"/>
        </w:rPr>
        <w:tab/>
      </w:r>
      <w:r w:rsidR="00A12946">
        <w:rPr>
          <w:rFonts w:ascii="Arial" w:hAnsi="Arial" w:cs="Arial"/>
          <w:b/>
          <w:bCs/>
          <w:color w:val="0187BE"/>
          <w:sz w:val="22"/>
          <w:szCs w:val="22"/>
          <w:lang w:val="en-US"/>
        </w:rPr>
        <w:tab/>
      </w:r>
      <w:r w:rsidR="00A12946">
        <w:rPr>
          <w:rFonts w:ascii="Arial" w:hAnsi="Arial" w:cs="Arial"/>
          <w:b/>
          <w:bCs/>
          <w:color w:val="0187BE"/>
          <w:sz w:val="22"/>
          <w:szCs w:val="22"/>
          <w:lang w:val="en-US"/>
        </w:rPr>
        <w:tab/>
      </w:r>
      <w:r w:rsidR="00A12946">
        <w:rPr>
          <w:rFonts w:ascii="Arial" w:hAnsi="Arial" w:cs="Arial"/>
          <w:b/>
          <w:bCs/>
          <w:color w:val="0187BE"/>
          <w:sz w:val="22"/>
          <w:szCs w:val="22"/>
          <w:lang w:val="en-US"/>
        </w:rPr>
        <w:tab/>
      </w:r>
      <w:r w:rsidR="00A12946">
        <w:rPr>
          <w:rFonts w:ascii="Arial" w:hAnsi="Arial" w:cs="Arial"/>
          <w:b/>
          <w:bCs/>
          <w:color w:val="0187BE"/>
          <w:sz w:val="22"/>
          <w:szCs w:val="22"/>
          <w:lang w:val="en-US"/>
        </w:rPr>
        <w:tab/>
      </w:r>
      <w:r w:rsidR="00A12946">
        <w:rPr>
          <w:rFonts w:ascii="Arial" w:hAnsi="Arial" w:cs="Arial"/>
          <w:b/>
          <w:bCs/>
          <w:color w:val="0187BE"/>
          <w:sz w:val="22"/>
          <w:szCs w:val="22"/>
          <w:lang w:val="en-US"/>
        </w:rPr>
        <w:tab/>
      </w:r>
    </w:p>
    <w:p w:rsidR="00A12946" w:rsidRPr="00A37791" w:rsidRDefault="00A12946" w:rsidP="00A37791">
      <w:pPr>
        <w:pStyle w:val="Paragraphedeliste"/>
        <w:rPr>
          <w:rFonts w:ascii="Arial" w:hAnsi="Arial" w:cs="Arial"/>
          <w:sz w:val="22"/>
          <w:szCs w:val="22"/>
          <w:lang w:val="en-US"/>
        </w:rPr>
      </w:pPr>
    </w:p>
    <w:p w:rsidR="00EE7437" w:rsidRPr="00EE7437" w:rsidRDefault="00EE7437" w:rsidP="00AB0F6E">
      <w:pPr>
        <w:jc w:val="both"/>
        <w:rPr>
          <w:rFonts w:ascii="Arial" w:hAnsi="Arial" w:cs="Arial"/>
          <w:sz w:val="22"/>
          <w:szCs w:val="22"/>
          <w:lang w:val="en-US"/>
        </w:rPr>
      </w:pPr>
      <w:r>
        <w:rPr>
          <w:rFonts w:ascii="Arial" w:hAnsi="Arial" w:cs="Arial"/>
          <w:sz w:val="22"/>
          <w:szCs w:val="22"/>
          <w:lang w:val="en-US"/>
        </w:rPr>
        <w:t xml:space="preserve">1) </w:t>
      </w:r>
      <w:r w:rsidR="00A12946">
        <w:rPr>
          <w:rFonts w:ascii="Arial" w:hAnsi="Arial" w:cs="Arial"/>
          <w:sz w:val="22"/>
          <w:szCs w:val="22"/>
          <w:lang w:val="en-US"/>
        </w:rPr>
        <w:t xml:space="preserve">“Antitrust has gone from </w:t>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t xml:space="preserve">that just a few people talked about to </w:t>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t>.”</w:t>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r w:rsidR="00A12946">
        <w:rPr>
          <w:rFonts w:ascii="Arial" w:hAnsi="Arial" w:cs="Arial"/>
          <w:sz w:val="22"/>
          <w:szCs w:val="22"/>
          <w:lang w:val="en-US"/>
        </w:rPr>
        <w:tab/>
      </w:r>
    </w:p>
    <w:p w:rsidR="00EE7437" w:rsidRPr="00A12946" w:rsidRDefault="00EE7437" w:rsidP="00A37791">
      <w:pPr>
        <w:rPr>
          <w:rFonts w:ascii="Arial" w:hAnsi="Arial" w:cs="Arial"/>
          <w:sz w:val="20"/>
          <w:szCs w:val="20"/>
          <w:lang w:val="en-US"/>
        </w:rPr>
      </w:pPr>
    </w:p>
    <w:p w:rsidR="003066FB" w:rsidRDefault="003066FB" w:rsidP="00A37791">
      <w:pPr>
        <w:rPr>
          <w:rFonts w:ascii="Arial" w:hAnsi="Arial" w:cs="Arial"/>
          <w:sz w:val="22"/>
          <w:szCs w:val="22"/>
          <w:lang w:val="en-US"/>
        </w:rPr>
      </w:pPr>
      <w:r>
        <w:rPr>
          <w:rFonts w:ascii="Arial" w:hAnsi="Arial" w:cs="Arial"/>
          <w:sz w:val="22"/>
          <w:szCs w:val="22"/>
          <w:lang w:val="en-US"/>
        </w:rPr>
        <w:t>2)</w:t>
      </w:r>
      <w:r w:rsidR="00E172C7">
        <w:rPr>
          <w:rFonts w:ascii="Arial" w:hAnsi="Arial" w:cs="Arial"/>
          <w:sz w:val="22"/>
          <w:szCs w:val="22"/>
          <w:lang w:val="en-US"/>
        </w:rPr>
        <w:t xml:space="preserve"> </w:t>
      </w:r>
      <w:r w:rsidR="00A12946">
        <w:rPr>
          <w:rFonts w:ascii="Arial" w:hAnsi="Arial" w:cs="Arial"/>
          <w:sz w:val="22"/>
          <w:szCs w:val="22"/>
          <w:lang w:val="en-US"/>
        </w:rPr>
        <w:t xml:space="preserve">What is the balance mentioned by Professor Daniel Crane? </w:t>
      </w:r>
    </w:p>
    <w:p w:rsidR="00A12946" w:rsidRDefault="00A12946" w:rsidP="00A37791">
      <w:pPr>
        <w:rPr>
          <w:rFonts w:ascii="Arial" w:hAnsi="Arial" w:cs="Arial"/>
          <w:sz w:val="22"/>
          <w:szCs w:val="22"/>
          <w:lang w:val="en-US"/>
        </w:rPr>
      </w:pPr>
    </w:p>
    <w:p w:rsidR="00EE7437" w:rsidRDefault="00EE7437" w:rsidP="00A37791">
      <w:pPr>
        <w:rPr>
          <w:rFonts w:ascii="Arial" w:hAnsi="Arial" w:cs="Arial"/>
          <w:sz w:val="22"/>
          <w:szCs w:val="22"/>
          <w:lang w:val="en-US"/>
        </w:rPr>
      </w:pPr>
    </w:p>
    <w:p w:rsidR="003066FB" w:rsidRDefault="00A12946" w:rsidP="00A37791">
      <w:pPr>
        <w:rPr>
          <w:rFonts w:ascii="Arial" w:hAnsi="Arial" w:cs="Arial"/>
          <w:sz w:val="22"/>
          <w:szCs w:val="22"/>
          <w:lang w:val="en-US"/>
        </w:rPr>
      </w:pPr>
      <w:r>
        <w:rPr>
          <w:rFonts w:ascii="Arial" w:hAnsi="Arial" w:cs="Arial"/>
          <w:sz w:val="22"/>
          <w:szCs w:val="22"/>
          <w:lang w:val="en-US"/>
        </w:rPr>
        <w:t>3</w:t>
      </w:r>
      <w:r w:rsidR="003066FB">
        <w:rPr>
          <w:rFonts w:ascii="Arial" w:hAnsi="Arial" w:cs="Arial"/>
          <w:sz w:val="22"/>
          <w:szCs w:val="22"/>
          <w:lang w:val="en-US"/>
        </w:rPr>
        <w:t>)</w:t>
      </w:r>
      <w:r w:rsidR="004D325D">
        <w:rPr>
          <w:rFonts w:ascii="Arial" w:hAnsi="Arial" w:cs="Arial"/>
          <w:sz w:val="22"/>
          <w:szCs w:val="22"/>
          <w:lang w:val="en-US"/>
        </w:rPr>
        <w:t xml:space="preserve"> </w:t>
      </w:r>
      <w:r>
        <w:rPr>
          <w:rFonts w:ascii="Arial" w:hAnsi="Arial" w:cs="Arial"/>
          <w:sz w:val="22"/>
          <w:szCs w:val="22"/>
          <w:lang w:val="en-US"/>
        </w:rPr>
        <w:t xml:space="preserve">In which context were the first antitrust laws passed? </w:t>
      </w:r>
    </w:p>
    <w:p w:rsidR="004D325D" w:rsidRDefault="004D325D" w:rsidP="00A37791">
      <w:pPr>
        <w:rPr>
          <w:rFonts w:ascii="Arial" w:hAnsi="Arial" w:cs="Arial"/>
          <w:sz w:val="22"/>
          <w:szCs w:val="22"/>
          <w:lang w:val="en-US"/>
        </w:rPr>
      </w:pPr>
    </w:p>
    <w:p w:rsidR="00A12946" w:rsidRDefault="00A12946" w:rsidP="00A37791">
      <w:pPr>
        <w:rPr>
          <w:rFonts w:ascii="Arial" w:hAnsi="Arial" w:cs="Arial"/>
          <w:sz w:val="22"/>
          <w:szCs w:val="22"/>
          <w:lang w:val="en-US"/>
        </w:rPr>
      </w:pPr>
    </w:p>
    <w:p w:rsidR="00EE7437" w:rsidRDefault="00A12946" w:rsidP="00A37791">
      <w:pPr>
        <w:rPr>
          <w:rFonts w:ascii="Arial" w:hAnsi="Arial" w:cs="Arial"/>
          <w:sz w:val="22"/>
          <w:szCs w:val="22"/>
          <w:lang w:val="en-US"/>
        </w:rPr>
      </w:pPr>
      <w:r>
        <w:rPr>
          <w:rFonts w:ascii="Arial" w:hAnsi="Arial" w:cs="Arial"/>
          <w:sz w:val="22"/>
          <w:szCs w:val="22"/>
          <w:lang w:val="en-US"/>
        </w:rPr>
        <w:t>4) What did the University of Chicago scholars propose?</w:t>
      </w:r>
    </w:p>
    <w:p w:rsidR="00A12946" w:rsidRDefault="00A12946" w:rsidP="00A37791">
      <w:pPr>
        <w:rPr>
          <w:rFonts w:ascii="Arial" w:hAnsi="Arial" w:cs="Arial"/>
          <w:sz w:val="22"/>
          <w:szCs w:val="22"/>
          <w:lang w:val="en-US"/>
        </w:rPr>
      </w:pPr>
    </w:p>
    <w:p w:rsidR="00A12946" w:rsidRDefault="00A12946" w:rsidP="00A37791">
      <w:pPr>
        <w:rPr>
          <w:rFonts w:ascii="Arial" w:hAnsi="Arial" w:cs="Arial"/>
          <w:sz w:val="22"/>
          <w:szCs w:val="22"/>
          <w:lang w:val="en-US"/>
        </w:rPr>
      </w:pPr>
    </w:p>
    <w:p w:rsidR="003066FB" w:rsidRDefault="003066FB" w:rsidP="00A37791">
      <w:pPr>
        <w:rPr>
          <w:rFonts w:ascii="Arial" w:hAnsi="Arial" w:cs="Arial"/>
          <w:sz w:val="22"/>
          <w:szCs w:val="22"/>
          <w:lang w:val="en-US"/>
        </w:rPr>
      </w:pPr>
      <w:r>
        <w:rPr>
          <w:rFonts w:ascii="Arial" w:hAnsi="Arial" w:cs="Arial"/>
          <w:sz w:val="22"/>
          <w:szCs w:val="22"/>
          <w:lang w:val="en-US"/>
        </w:rPr>
        <w:t>5)</w:t>
      </w:r>
      <w:r w:rsidR="00A12946">
        <w:rPr>
          <w:rFonts w:ascii="Arial" w:hAnsi="Arial" w:cs="Arial"/>
          <w:sz w:val="22"/>
          <w:szCs w:val="22"/>
          <w:lang w:val="en-US"/>
        </w:rPr>
        <w:t xml:space="preserve"> What was Ronald Reagan’s campaign all about? </w:t>
      </w:r>
    </w:p>
    <w:p w:rsidR="00DE794D" w:rsidRDefault="00DE794D" w:rsidP="00A37791">
      <w:pPr>
        <w:rPr>
          <w:rFonts w:ascii="Arial" w:hAnsi="Arial" w:cs="Arial"/>
          <w:sz w:val="22"/>
          <w:szCs w:val="22"/>
          <w:lang w:val="en-US"/>
        </w:rPr>
      </w:pPr>
    </w:p>
    <w:p w:rsidR="00A12946" w:rsidRDefault="00A12946" w:rsidP="00A37791">
      <w:pPr>
        <w:rPr>
          <w:rFonts w:ascii="Arial" w:hAnsi="Arial" w:cs="Arial"/>
          <w:sz w:val="22"/>
          <w:szCs w:val="22"/>
          <w:lang w:val="en-US"/>
        </w:rPr>
      </w:pPr>
    </w:p>
    <w:p w:rsidR="000A1651" w:rsidRDefault="00A12946" w:rsidP="00A37791">
      <w:pPr>
        <w:rPr>
          <w:rFonts w:ascii="Arial" w:hAnsi="Arial" w:cs="Arial"/>
          <w:sz w:val="22"/>
          <w:szCs w:val="22"/>
          <w:lang w:val="en-US"/>
        </w:rPr>
      </w:pPr>
      <w:r>
        <w:rPr>
          <w:rFonts w:ascii="Arial" w:hAnsi="Arial" w:cs="Arial"/>
          <w:sz w:val="22"/>
          <w:szCs w:val="22"/>
          <w:lang w:val="en-US"/>
        </w:rPr>
        <w:t xml:space="preserve">6) </w:t>
      </w:r>
      <w:r w:rsidR="00DE794D">
        <w:rPr>
          <w:rFonts w:ascii="Arial" w:hAnsi="Arial" w:cs="Arial"/>
          <w:sz w:val="22"/>
          <w:szCs w:val="22"/>
          <w:lang w:val="en-US"/>
        </w:rPr>
        <w:t xml:space="preserve">What about US market concentration and the number of companies on the stock market? </w:t>
      </w:r>
    </w:p>
    <w:p w:rsidR="00E172C7" w:rsidRDefault="00E172C7" w:rsidP="00E172C7">
      <w:pPr>
        <w:pStyle w:val="Paragraphedeliste"/>
        <w:numPr>
          <w:ilvl w:val="0"/>
          <w:numId w:val="5"/>
        </w:numPr>
        <w:jc w:val="both"/>
        <w:rPr>
          <w:rFonts w:ascii="Arial" w:hAnsi="Arial" w:cs="Arial"/>
          <w:b/>
          <w:bCs/>
          <w:color w:val="0187BE"/>
          <w:sz w:val="22"/>
          <w:szCs w:val="22"/>
          <w:lang w:val="en-US"/>
        </w:rPr>
      </w:pPr>
      <w:r w:rsidRPr="00E172C7">
        <w:rPr>
          <w:rFonts w:ascii="Arial" w:hAnsi="Arial" w:cs="Arial"/>
          <w:b/>
          <w:bCs/>
          <w:color w:val="0187BE"/>
          <w:sz w:val="22"/>
          <w:szCs w:val="22"/>
          <w:lang w:val="en-US"/>
        </w:rPr>
        <w:lastRenderedPageBreak/>
        <w:t>APPLE LAWSUIT</w:t>
      </w:r>
      <w:r w:rsidR="00896412">
        <w:rPr>
          <w:rFonts w:ascii="Arial" w:hAnsi="Arial" w:cs="Arial"/>
          <w:b/>
          <w:bCs/>
          <w:color w:val="0187BE"/>
          <w:sz w:val="22"/>
          <w:szCs w:val="22"/>
          <w:lang w:val="en-US"/>
        </w:rPr>
        <w:t xml:space="preserve">: MONOPOLISING THE SMARTPHONE MARKET? </w:t>
      </w:r>
    </w:p>
    <w:p w:rsidR="00896412" w:rsidRPr="00E172C7" w:rsidRDefault="00896412" w:rsidP="00896412">
      <w:pPr>
        <w:pStyle w:val="Paragraphedeliste"/>
        <w:ind w:left="785"/>
        <w:jc w:val="both"/>
        <w:rPr>
          <w:rFonts w:ascii="Arial" w:hAnsi="Arial" w:cs="Arial"/>
          <w:b/>
          <w:bCs/>
          <w:color w:val="0187BE"/>
          <w:sz w:val="22"/>
          <w:szCs w:val="22"/>
          <w:lang w:val="en-US"/>
        </w:rPr>
      </w:pPr>
    </w:p>
    <w:p w:rsidR="00E172C7" w:rsidRPr="00896412" w:rsidRDefault="00E172C7" w:rsidP="004B1AF1">
      <w:pPr>
        <w:rPr>
          <w:rFonts w:ascii="Arial" w:hAnsi="Arial" w:cs="Arial"/>
          <w:color w:val="000000" w:themeColor="text1"/>
          <w:sz w:val="16"/>
          <w:szCs w:val="16"/>
          <w:lang w:val="en-US"/>
        </w:rPr>
      </w:pPr>
    </w:p>
    <w:p w:rsidR="004B1AF1" w:rsidRPr="000A1651" w:rsidRDefault="000A1651" w:rsidP="000A1651">
      <w:pPr>
        <w:jc w:val="center"/>
        <w:rPr>
          <w:rFonts w:ascii="Arial" w:hAnsi="Arial" w:cs="Arial"/>
          <w:b/>
          <w:bCs/>
          <w:color w:val="000000" w:themeColor="text1"/>
          <w:sz w:val="22"/>
          <w:szCs w:val="22"/>
          <w:lang w:val="en-US"/>
        </w:rPr>
      </w:pPr>
      <w:r w:rsidRPr="000A1651">
        <w:rPr>
          <w:rFonts w:ascii="Arial" w:hAnsi="Arial" w:cs="Arial"/>
          <w:b/>
          <w:bCs/>
          <w:color w:val="000000" w:themeColor="text1"/>
          <w:sz w:val="22"/>
          <w:szCs w:val="22"/>
          <w:lang w:val="en-US"/>
        </w:rPr>
        <w:t xml:space="preserve">stakeholders - </w:t>
      </w:r>
      <w:r w:rsidR="004B1AF1" w:rsidRPr="000A1651">
        <w:rPr>
          <w:rFonts w:ascii="Arial" w:hAnsi="Arial" w:cs="Arial"/>
          <w:b/>
          <w:bCs/>
          <w:color w:val="000000" w:themeColor="text1"/>
          <w:sz w:val="22"/>
          <w:szCs w:val="22"/>
          <w:lang w:val="en-US"/>
        </w:rPr>
        <w:t xml:space="preserve">transactions </w:t>
      </w:r>
      <w:r>
        <w:rPr>
          <w:rFonts w:ascii="Arial" w:hAnsi="Arial" w:cs="Arial"/>
          <w:b/>
          <w:bCs/>
          <w:color w:val="000000" w:themeColor="text1"/>
          <w:sz w:val="22"/>
          <w:szCs w:val="22"/>
          <w:lang w:val="en-US"/>
        </w:rPr>
        <w:t xml:space="preserve">- </w:t>
      </w:r>
      <w:r w:rsidR="004B1AF1" w:rsidRPr="000A1651">
        <w:rPr>
          <w:rFonts w:ascii="Arial" w:hAnsi="Arial" w:cs="Arial"/>
          <w:b/>
          <w:bCs/>
          <w:color w:val="000000" w:themeColor="text1"/>
          <w:sz w:val="22"/>
          <w:szCs w:val="22"/>
          <w:lang w:val="en-US"/>
        </w:rPr>
        <w:t>ahead</w:t>
      </w:r>
      <w:r>
        <w:rPr>
          <w:rFonts w:ascii="Arial" w:hAnsi="Arial" w:cs="Arial"/>
          <w:b/>
          <w:bCs/>
          <w:color w:val="000000" w:themeColor="text1"/>
          <w:sz w:val="22"/>
          <w:szCs w:val="22"/>
          <w:lang w:val="en-US"/>
        </w:rPr>
        <w:t xml:space="preserve"> -</w:t>
      </w:r>
      <w:r w:rsidR="004B1AF1" w:rsidRPr="000A1651">
        <w:rPr>
          <w:rFonts w:ascii="Arial" w:hAnsi="Arial" w:cs="Arial"/>
          <w:b/>
          <w:bCs/>
          <w:color w:val="000000" w:themeColor="text1"/>
          <w:sz w:val="22"/>
          <w:szCs w:val="22"/>
          <w:lang w:val="en-US"/>
        </w:rPr>
        <w:t xml:space="preserve"> </w:t>
      </w:r>
      <w:r>
        <w:rPr>
          <w:rFonts w:ascii="Arial" w:hAnsi="Arial" w:cs="Arial"/>
          <w:b/>
          <w:bCs/>
          <w:color w:val="000000" w:themeColor="text1"/>
          <w:sz w:val="22"/>
          <w:szCs w:val="22"/>
          <w:lang w:val="en-US"/>
        </w:rPr>
        <w:t>previous -</w:t>
      </w:r>
      <w:r w:rsidR="004B1AF1" w:rsidRPr="000A1651">
        <w:rPr>
          <w:rFonts w:ascii="Arial" w:hAnsi="Arial" w:cs="Arial"/>
          <w:b/>
          <w:bCs/>
          <w:color w:val="000000" w:themeColor="text1"/>
          <w:sz w:val="22"/>
          <w:szCs w:val="22"/>
          <w:lang w:val="en-US"/>
        </w:rPr>
        <w:t xml:space="preserve"> grip - </w:t>
      </w:r>
      <w:r w:rsidR="00EE7437">
        <w:rPr>
          <w:rFonts w:ascii="Arial" w:hAnsi="Arial" w:cs="Arial"/>
          <w:b/>
          <w:bCs/>
          <w:color w:val="000000" w:themeColor="text1"/>
          <w:sz w:val="22"/>
          <w:szCs w:val="22"/>
          <w:lang w:val="en-US"/>
        </w:rPr>
        <w:t>time</w:t>
      </w:r>
      <w:r w:rsidR="004B1AF1" w:rsidRPr="000A1651">
        <w:rPr>
          <w:rFonts w:ascii="Arial" w:hAnsi="Arial" w:cs="Arial"/>
          <w:b/>
          <w:bCs/>
          <w:color w:val="000000" w:themeColor="text1"/>
          <w:sz w:val="22"/>
          <w:szCs w:val="22"/>
          <w:lang w:val="en-US"/>
        </w:rPr>
        <w:t xml:space="preserve"> - landmark - stick </w:t>
      </w:r>
      <w:r>
        <w:rPr>
          <w:rFonts w:ascii="Arial" w:hAnsi="Arial" w:cs="Arial"/>
          <w:b/>
          <w:bCs/>
          <w:color w:val="000000" w:themeColor="text1"/>
          <w:sz w:val="22"/>
          <w:szCs w:val="22"/>
          <w:lang w:val="en-US"/>
        </w:rPr>
        <w:t>-</w:t>
      </w:r>
      <w:r w:rsidR="004B1AF1" w:rsidRPr="000A1651">
        <w:rPr>
          <w:rFonts w:ascii="Arial" w:hAnsi="Arial" w:cs="Arial"/>
          <w:b/>
          <w:bCs/>
          <w:color w:val="000000" w:themeColor="text1"/>
          <w:sz w:val="22"/>
          <w:szCs w:val="22"/>
          <w:lang w:val="en-US"/>
        </w:rPr>
        <w:t xml:space="preserve"> </w:t>
      </w:r>
      <w:r>
        <w:rPr>
          <w:rFonts w:ascii="Arial" w:hAnsi="Arial" w:cs="Arial"/>
          <w:b/>
          <w:bCs/>
          <w:color w:val="000000" w:themeColor="text1"/>
          <w:sz w:val="22"/>
          <w:szCs w:val="22"/>
          <w:lang w:val="en-US"/>
        </w:rPr>
        <w:t>core -</w:t>
      </w:r>
      <w:r w:rsidRPr="000A1651">
        <w:rPr>
          <w:rFonts w:ascii="Arial" w:hAnsi="Arial" w:cs="Arial"/>
          <w:b/>
          <w:bCs/>
          <w:color w:val="000000" w:themeColor="text1"/>
          <w:sz w:val="22"/>
          <w:szCs w:val="22"/>
          <w:lang w:val="en-US"/>
        </w:rPr>
        <w:t xml:space="preserve">ecosystem - </w:t>
      </w:r>
      <w:r w:rsidR="004B1AF1" w:rsidRPr="000A1651">
        <w:rPr>
          <w:rFonts w:ascii="Arial" w:hAnsi="Arial" w:cs="Arial"/>
          <w:b/>
          <w:bCs/>
          <w:color w:val="000000" w:themeColor="text1"/>
          <w:sz w:val="22"/>
          <w:szCs w:val="22"/>
          <w:lang w:val="en-US"/>
        </w:rPr>
        <w:t xml:space="preserve">mounting - tap - bubbles </w:t>
      </w:r>
    </w:p>
    <w:p w:rsidR="004B1AF1" w:rsidRDefault="004B1AF1" w:rsidP="004B1AF1">
      <w:pPr>
        <w:jc w:val="both"/>
        <w:rPr>
          <w:rFonts w:ascii="Arial" w:hAnsi="Arial" w:cs="Arial"/>
          <w:color w:val="000000" w:themeColor="text1"/>
          <w:sz w:val="22"/>
          <w:szCs w:val="22"/>
          <w:lang w:val="en-US"/>
        </w:rPr>
      </w:pPr>
    </w:p>
    <w:p w:rsidR="00A37791" w:rsidRPr="00EE7437" w:rsidRDefault="00EE7437" w:rsidP="004B1AF1">
      <w:pPr>
        <w:jc w:val="both"/>
        <w:rPr>
          <w:rFonts w:ascii="Arial" w:hAnsi="Arial" w:cs="Arial"/>
          <w:color w:val="000000" w:themeColor="text1"/>
          <w:sz w:val="22"/>
          <w:szCs w:val="22"/>
          <w:lang w:val="en-US"/>
        </w:rPr>
      </w:pPr>
      <w:r>
        <w:rPr>
          <w:rFonts w:ascii="Arial" w:hAnsi="Arial" w:cs="Arial"/>
          <w:color w:val="000000" w:themeColor="text1"/>
          <w:sz w:val="22"/>
          <w:szCs w:val="22"/>
          <w:lang w:val="en-US"/>
        </w:rPr>
        <w:t>As the tech giant fights regulators on both sides of the Atlantic, is the US calling (1)</w:t>
      </w:r>
      <w:r>
        <w:rPr>
          <w:rFonts w:ascii="Arial" w:hAnsi="Arial" w:cs="Arial"/>
          <w:color w:val="000000" w:themeColor="text1"/>
          <w:sz w:val="22"/>
          <w:szCs w:val="22"/>
          <w:lang w:val="en-US"/>
        </w:rPr>
        <w:tab/>
        <w:t xml:space="preserve">      on Apple’s smartphone domination? </w:t>
      </w:r>
      <w:r w:rsidR="00A37791" w:rsidRPr="004B1AF1">
        <w:rPr>
          <w:rFonts w:ascii="Arial" w:hAnsi="Arial" w:cs="Arial"/>
          <w:color w:val="000000" w:themeColor="text1"/>
          <w:sz w:val="22"/>
          <w:szCs w:val="22"/>
          <w:lang w:val="en-US"/>
        </w:rPr>
        <w:t xml:space="preserve">The US has filed a </w:t>
      </w:r>
      <w:r w:rsidR="004B1AF1">
        <w:rPr>
          <w:rFonts w:ascii="Arial" w:hAnsi="Arial" w:cs="Arial"/>
          <w:color w:val="000000" w:themeColor="text1"/>
          <w:sz w:val="22"/>
          <w:szCs w:val="22"/>
          <w:lang w:val="en-US"/>
        </w:rPr>
        <w:t>(</w:t>
      </w:r>
      <w:r>
        <w:rPr>
          <w:rFonts w:ascii="Arial" w:hAnsi="Arial" w:cs="Arial"/>
          <w:color w:val="000000" w:themeColor="text1"/>
          <w:sz w:val="22"/>
          <w:szCs w:val="22"/>
          <w:lang w:val="en-US"/>
        </w:rPr>
        <w:t>2)</w:t>
      </w:r>
      <w:proofErr w:type="gramStart"/>
      <w:r w:rsidR="004B1AF1">
        <w:rPr>
          <w:rFonts w:ascii="Arial" w:hAnsi="Arial" w:cs="Arial"/>
          <w:color w:val="000000" w:themeColor="text1"/>
          <w:sz w:val="22"/>
          <w:szCs w:val="22"/>
          <w:lang w:val="en-US"/>
        </w:rPr>
        <w:tab/>
        <w:t xml:space="preserve"> </w:t>
      </w:r>
      <w:r w:rsidR="00A37791" w:rsidRPr="004B1AF1">
        <w:rPr>
          <w:rFonts w:ascii="Arial" w:hAnsi="Arial" w:cs="Arial"/>
          <w:color w:val="000000" w:themeColor="text1"/>
          <w:sz w:val="22"/>
          <w:szCs w:val="22"/>
          <w:lang w:val="en-US"/>
        </w:rPr>
        <w:t xml:space="preserve"> </w:t>
      </w:r>
      <w:r w:rsidR="004B1AF1" w:rsidRPr="004B1AF1">
        <w:rPr>
          <w:rFonts w:ascii="Arial" w:hAnsi="Arial" w:cs="Arial"/>
          <w:color w:val="000000" w:themeColor="text1"/>
          <w:sz w:val="22"/>
          <w:szCs w:val="22"/>
          <w:lang w:val="en-US"/>
        </w:rPr>
        <w:t>lawsui</w:t>
      </w:r>
      <w:r w:rsidR="00A37791" w:rsidRPr="004B1AF1">
        <w:rPr>
          <w:rFonts w:ascii="Arial" w:hAnsi="Arial" w:cs="Arial"/>
          <w:color w:val="000000" w:themeColor="text1"/>
          <w:sz w:val="22"/>
          <w:szCs w:val="22"/>
          <w:lang w:val="en-US"/>
        </w:rPr>
        <w:t>t</w:t>
      </w:r>
      <w:proofErr w:type="gramEnd"/>
      <w:r w:rsidR="00A37791" w:rsidRPr="004B1AF1">
        <w:rPr>
          <w:rFonts w:ascii="Arial" w:hAnsi="Arial" w:cs="Arial"/>
          <w:color w:val="000000" w:themeColor="text1"/>
          <w:sz w:val="22"/>
          <w:szCs w:val="22"/>
          <w:lang w:val="en-US"/>
        </w:rPr>
        <w:t xml:space="preserve"> against Apple, accusing the </w:t>
      </w:r>
      <w:r>
        <w:rPr>
          <w:rFonts w:ascii="Arial" w:hAnsi="Arial" w:cs="Arial"/>
          <w:color w:val="000000" w:themeColor="text1"/>
          <w:sz w:val="22"/>
          <w:szCs w:val="22"/>
          <w:lang w:val="en-US"/>
        </w:rPr>
        <w:t>company</w:t>
      </w:r>
      <w:r w:rsidR="00A37791" w:rsidRPr="004B1AF1">
        <w:rPr>
          <w:rFonts w:ascii="Arial" w:hAnsi="Arial" w:cs="Arial"/>
          <w:color w:val="000000" w:themeColor="text1"/>
          <w:sz w:val="22"/>
          <w:szCs w:val="22"/>
          <w:lang w:val="en-US"/>
        </w:rPr>
        <w:t xml:space="preserve"> of </w:t>
      </w:r>
      <w:proofErr w:type="spellStart"/>
      <w:r w:rsidR="00A37791" w:rsidRPr="004B1AF1">
        <w:rPr>
          <w:rFonts w:ascii="Arial" w:hAnsi="Arial" w:cs="Arial"/>
          <w:color w:val="000000" w:themeColor="text1"/>
          <w:sz w:val="22"/>
          <w:szCs w:val="22"/>
          <w:lang w:val="en-US"/>
        </w:rPr>
        <w:t>monopolising</w:t>
      </w:r>
      <w:proofErr w:type="spellEnd"/>
      <w:r w:rsidR="00A37791" w:rsidRPr="004B1AF1">
        <w:rPr>
          <w:rFonts w:ascii="Arial" w:hAnsi="Arial" w:cs="Arial"/>
          <w:color w:val="000000" w:themeColor="text1"/>
          <w:sz w:val="22"/>
          <w:szCs w:val="22"/>
          <w:lang w:val="en-US"/>
        </w:rPr>
        <w:t xml:space="preserve"> the smartphone market and crushing competition.</w:t>
      </w:r>
      <w:r w:rsidR="004B1AF1" w:rsidRPr="004B1AF1">
        <w:rPr>
          <w:rFonts w:ascii="Arial" w:hAnsi="Arial" w:cs="Arial"/>
          <w:color w:val="000000" w:themeColor="text1"/>
          <w:sz w:val="22"/>
          <w:szCs w:val="22"/>
          <w:lang w:val="en-US"/>
        </w:rPr>
        <w:t xml:space="preserve"> </w:t>
      </w:r>
      <w:r w:rsidR="00A37791" w:rsidRPr="004B1AF1">
        <w:rPr>
          <w:rFonts w:ascii="Arial" w:hAnsi="Arial" w:cs="Arial"/>
          <w:color w:val="000000" w:themeColor="text1"/>
          <w:sz w:val="22"/>
          <w:szCs w:val="22"/>
          <w:lang w:val="en-US"/>
        </w:rPr>
        <w:t>It accuses the firm of taking illegal steps to</w:t>
      </w:r>
      <w:r>
        <w:rPr>
          <w:rFonts w:ascii="Arial" w:hAnsi="Arial" w:cs="Arial"/>
          <w:color w:val="000000" w:themeColor="text1"/>
          <w:sz w:val="22"/>
          <w:szCs w:val="22"/>
          <w:lang w:val="en-US"/>
        </w:rPr>
        <w:t xml:space="preserve"> thwart </w:t>
      </w:r>
      <w:r w:rsidR="00A37791" w:rsidRPr="004B1AF1">
        <w:rPr>
          <w:rFonts w:ascii="Arial" w:hAnsi="Arial" w:cs="Arial"/>
          <w:color w:val="000000" w:themeColor="text1"/>
          <w:sz w:val="22"/>
          <w:szCs w:val="22"/>
          <w:lang w:val="en-US"/>
        </w:rPr>
        <w:t>apps seen as a threat and make rival products less appealing.</w:t>
      </w:r>
      <w:r w:rsidR="004B1AF1" w:rsidRPr="004B1AF1">
        <w:rPr>
          <w:rFonts w:ascii="Arial" w:hAnsi="Arial" w:cs="Arial"/>
          <w:color w:val="000000" w:themeColor="text1"/>
          <w:sz w:val="22"/>
          <w:szCs w:val="22"/>
          <w:lang w:val="en-US"/>
        </w:rPr>
        <w:t xml:space="preserve"> </w:t>
      </w:r>
      <w:r w:rsidR="00A37791" w:rsidRPr="004B1AF1">
        <w:rPr>
          <w:rFonts w:ascii="Arial" w:hAnsi="Arial" w:cs="Arial"/>
          <w:color w:val="000000" w:themeColor="text1"/>
          <w:sz w:val="22"/>
          <w:szCs w:val="22"/>
          <w:lang w:val="en-US"/>
        </w:rPr>
        <w:t xml:space="preserve">The complaint, filed at a federal court in New Jersey along with the attorneys general of 16 states, marks one of the biggest challenges to date for Apple, which has been fending off </w:t>
      </w:r>
      <w:r w:rsidR="004B1AF1">
        <w:rPr>
          <w:rFonts w:ascii="Arial" w:hAnsi="Arial" w:cs="Arial"/>
          <w:color w:val="000000" w:themeColor="text1"/>
          <w:sz w:val="22"/>
          <w:szCs w:val="22"/>
          <w:lang w:val="en-US"/>
        </w:rPr>
        <w:t>(3)</w:t>
      </w:r>
      <w:r w:rsidR="004B1AF1">
        <w:rPr>
          <w:rFonts w:ascii="Arial" w:hAnsi="Arial" w:cs="Arial"/>
          <w:color w:val="000000" w:themeColor="text1"/>
          <w:sz w:val="22"/>
          <w:szCs w:val="22"/>
          <w:lang w:val="en-US"/>
        </w:rPr>
        <w:tab/>
      </w:r>
      <w:r w:rsidR="004B1AF1">
        <w:rPr>
          <w:rFonts w:ascii="Arial" w:hAnsi="Arial" w:cs="Arial"/>
          <w:color w:val="000000" w:themeColor="text1"/>
          <w:sz w:val="22"/>
          <w:szCs w:val="22"/>
          <w:lang w:val="en-US"/>
        </w:rPr>
        <w:tab/>
      </w:r>
      <w:r w:rsidR="00A37791" w:rsidRPr="004B1AF1">
        <w:rPr>
          <w:rFonts w:ascii="Arial" w:hAnsi="Arial" w:cs="Arial"/>
          <w:color w:val="000000" w:themeColor="text1"/>
          <w:sz w:val="22"/>
          <w:szCs w:val="22"/>
          <w:lang w:val="en-US"/>
        </w:rPr>
        <w:t xml:space="preserve"> complaints about its practices in recent years.</w:t>
      </w:r>
      <w:r w:rsidR="00A37791" w:rsidRPr="004B1AF1">
        <w:rPr>
          <w:rStyle w:val="apple-converted-space"/>
          <w:rFonts w:ascii="Arial" w:eastAsiaTheme="majorEastAsia" w:hAnsi="Arial" w:cs="Arial"/>
          <w:color w:val="000000" w:themeColor="text1"/>
          <w:sz w:val="22"/>
          <w:szCs w:val="22"/>
          <w:lang w:val="en-US"/>
        </w:rPr>
        <w:t> </w:t>
      </w:r>
    </w:p>
    <w:p w:rsidR="00A37791" w:rsidRPr="00A37791" w:rsidRDefault="00A37791" w:rsidP="004B1AF1">
      <w:pPr>
        <w:pStyle w:val="NormalWeb"/>
        <w:jc w:val="both"/>
        <w:rPr>
          <w:rFonts w:ascii="Arial" w:hAnsi="Arial" w:cs="Arial"/>
          <w:color w:val="000000" w:themeColor="text1"/>
          <w:sz w:val="22"/>
          <w:szCs w:val="22"/>
          <w:lang w:val="en-US"/>
        </w:rPr>
      </w:pPr>
      <w:r w:rsidRPr="00A37791">
        <w:rPr>
          <w:rFonts w:ascii="Arial" w:hAnsi="Arial" w:cs="Arial"/>
          <w:color w:val="000000" w:themeColor="text1"/>
          <w:sz w:val="22"/>
          <w:szCs w:val="22"/>
          <w:lang w:val="en-US"/>
        </w:rPr>
        <w:t xml:space="preserve">"Apple has maintained monopoly power not simply by staying </w:t>
      </w:r>
      <w:r w:rsidR="004B1AF1">
        <w:rPr>
          <w:rFonts w:ascii="Arial" w:hAnsi="Arial" w:cs="Arial"/>
          <w:color w:val="000000" w:themeColor="text1"/>
          <w:sz w:val="22"/>
          <w:szCs w:val="22"/>
          <w:lang w:val="en-US"/>
        </w:rPr>
        <w:t>(4)</w:t>
      </w:r>
      <w:r w:rsidR="004B1AF1">
        <w:rPr>
          <w:rFonts w:ascii="Arial" w:hAnsi="Arial" w:cs="Arial"/>
          <w:color w:val="000000" w:themeColor="text1"/>
          <w:sz w:val="22"/>
          <w:szCs w:val="22"/>
          <w:lang w:val="en-US"/>
        </w:rPr>
        <w:tab/>
      </w:r>
      <w:r w:rsidR="004B1AF1">
        <w:rPr>
          <w:rFonts w:ascii="Arial" w:hAnsi="Arial" w:cs="Arial"/>
          <w:color w:val="000000" w:themeColor="text1"/>
          <w:sz w:val="22"/>
          <w:szCs w:val="22"/>
          <w:lang w:val="en-US"/>
        </w:rPr>
        <w:tab/>
      </w:r>
      <w:r w:rsidRPr="00A37791">
        <w:rPr>
          <w:rFonts w:ascii="Arial" w:hAnsi="Arial" w:cs="Arial"/>
          <w:color w:val="000000" w:themeColor="text1"/>
          <w:sz w:val="22"/>
          <w:szCs w:val="22"/>
          <w:lang w:val="en-US"/>
        </w:rPr>
        <w:t xml:space="preserve"> of the competition on the merits but by violating federal anti-trust law," Attorney General Merrick Garland said at a press conference.</w:t>
      </w:r>
      <w:r w:rsidRPr="00A37791">
        <w:rPr>
          <w:rStyle w:val="apple-converted-space"/>
          <w:rFonts w:ascii="Arial" w:eastAsiaTheme="majorEastAsia" w:hAnsi="Arial" w:cs="Arial"/>
          <w:color w:val="000000" w:themeColor="text1"/>
          <w:sz w:val="22"/>
          <w:szCs w:val="22"/>
          <w:lang w:val="en-US"/>
        </w:rPr>
        <w:t> </w:t>
      </w:r>
      <w:r w:rsidRPr="00A37791">
        <w:rPr>
          <w:rFonts w:ascii="Arial" w:hAnsi="Arial" w:cs="Arial"/>
          <w:color w:val="000000" w:themeColor="text1"/>
          <w:sz w:val="22"/>
          <w:szCs w:val="22"/>
          <w:lang w:val="en-US"/>
        </w:rPr>
        <w:t>The complaint focuses on five areas where Apple allegedly abused its power.</w:t>
      </w:r>
      <w:r w:rsidRPr="00A37791">
        <w:rPr>
          <w:rStyle w:val="apple-converted-space"/>
          <w:rFonts w:ascii="Arial" w:eastAsiaTheme="majorEastAsia" w:hAnsi="Arial" w:cs="Arial"/>
          <w:color w:val="000000" w:themeColor="text1"/>
          <w:sz w:val="22"/>
          <w:szCs w:val="22"/>
          <w:lang w:val="en-US"/>
        </w:rPr>
        <w:t> </w:t>
      </w:r>
      <w:r w:rsidRPr="00A37791">
        <w:rPr>
          <w:rFonts w:ascii="Arial" w:hAnsi="Arial" w:cs="Arial"/>
          <w:color w:val="000000" w:themeColor="text1"/>
          <w:sz w:val="22"/>
          <w:szCs w:val="22"/>
          <w:lang w:val="en-US"/>
        </w:rPr>
        <w:t xml:space="preserve">For example, the US alleges that Apple used its </w:t>
      </w:r>
      <w:r w:rsidRPr="00EE7437">
        <w:rPr>
          <w:rFonts w:ascii="Arial" w:hAnsi="Arial" w:cs="Arial"/>
          <w:color w:val="0187BE"/>
          <w:sz w:val="22"/>
          <w:szCs w:val="22"/>
          <w:lang w:val="en-US"/>
        </w:rPr>
        <w:t xml:space="preserve">app review process to thwart </w:t>
      </w:r>
      <w:r w:rsidR="004B1AF1" w:rsidRPr="00EE7437">
        <w:rPr>
          <w:rFonts w:ascii="Arial" w:hAnsi="Arial" w:cs="Arial"/>
          <w:color w:val="0187BE"/>
          <w:sz w:val="22"/>
          <w:szCs w:val="22"/>
          <w:lang w:val="en-US"/>
        </w:rPr>
        <w:t xml:space="preserve">the </w:t>
      </w:r>
      <w:r w:rsidRPr="00EE7437">
        <w:rPr>
          <w:rFonts w:ascii="Arial" w:hAnsi="Arial" w:cs="Arial"/>
          <w:color w:val="0187BE"/>
          <w:sz w:val="22"/>
          <w:szCs w:val="22"/>
          <w:lang w:val="en-US"/>
        </w:rPr>
        <w:t xml:space="preserve">development of so-called super apps and streaming apps, because it was worried such apps would provide less incentive for customers to </w:t>
      </w:r>
      <w:r w:rsidR="004B1AF1" w:rsidRPr="00EE7437">
        <w:rPr>
          <w:rFonts w:ascii="Arial" w:hAnsi="Arial" w:cs="Arial"/>
          <w:color w:val="0187BE"/>
          <w:sz w:val="22"/>
          <w:szCs w:val="22"/>
          <w:lang w:val="en-US"/>
        </w:rPr>
        <w:t>(5)</w:t>
      </w:r>
      <w:r w:rsidR="004B1AF1" w:rsidRPr="00EE7437">
        <w:rPr>
          <w:rFonts w:ascii="Arial" w:hAnsi="Arial" w:cs="Arial"/>
          <w:color w:val="0187BE"/>
          <w:sz w:val="22"/>
          <w:szCs w:val="22"/>
          <w:lang w:val="en-US"/>
        </w:rPr>
        <w:tab/>
      </w:r>
      <w:r w:rsidR="004B1AF1" w:rsidRPr="00EE7437">
        <w:rPr>
          <w:rFonts w:ascii="Arial" w:hAnsi="Arial" w:cs="Arial"/>
          <w:color w:val="0187BE"/>
          <w:sz w:val="22"/>
          <w:szCs w:val="22"/>
          <w:lang w:val="en-US"/>
        </w:rPr>
        <w:tab/>
      </w:r>
      <w:r w:rsidRPr="00EE7437">
        <w:rPr>
          <w:rFonts w:ascii="Arial" w:hAnsi="Arial" w:cs="Arial"/>
          <w:color w:val="0187BE"/>
          <w:sz w:val="22"/>
          <w:szCs w:val="22"/>
          <w:lang w:val="en-US"/>
        </w:rPr>
        <w:t>with iPhones.</w:t>
      </w:r>
      <w:r w:rsidRPr="00EE7437">
        <w:rPr>
          <w:rStyle w:val="apple-converted-space"/>
          <w:rFonts w:ascii="Arial" w:eastAsiaTheme="majorEastAsia" w:hAnsi="Arial" w:cs="Arial"/>
          <w:color w:val="0187BE"/>
          <w:sz w:val="22"/>
          <w:szCs w:val="22"/>
          <w:lang w:val="en-US"/>
        </w:rPr>
        <w:t> </w:t>
      </w:r>
      <w:r w:rsidRPr="00A37791">
        <w:rPr>
          <w:rFonts w:ascii="Arial" w:hAnsi="Arial" w:cs="Arial"/>
          <w:color w:val="000000" w:themeColor="text1"/>
          <w:sz w:val="22"/>
          <w:szCs w:val="22"/>
          <w:lang w:val="en-US"/>
        </w:rPr>
        <w:t xml:space="preserve">It also says Apple has made it </w:t>
      </w:r>
      <w:r w:rsidRPr="00EE7437">
        <w:rPr>
          <w:rFonts w:ascii="Arial" w:hAnsi="Arial" w:cs="Arial"/>
          <w:color w:val="0187BE"/>
          <w:sz w:val="22"/>
          <w:szCs w:val="22"/>
          <w:lang w:val="en-US"/>
        </w:rPr>
        <w:t xml:space="preserve">difficult to connect iPhones to smart watches made by rivals and blocked banks and other financial firms from accessing its </w:t>
      </w:r>
      <w:r w:rsidR="004B1AF1" w:rsidRPr="00EE7437">
        <w:rPr>
          <w:rFonts w:ascii="Arial" w:hAnsi="Arial" w:cs="Arial"/>
          <w:color w:val="0187BE"/>
          <w:sz w:val="22"/>
          <w:szCs w:val="22"/>
          <w:lang w:val="en-US"/>
        </w:rPr>
        <w:tab/>
        <w:t>(6)</w:t>
      </w:r>
      <w:r w:rsidR="004B1AF1" w:rsidRPr="00EE7437">
        <w:rPr>
          <w:rFonts w:ascii="Arial" w:hAnsi="Arial" w:cs="Arial"/>
          <w:color w:val="0187BE"/>
          <w:sz w:val="22"/>
          <w:szCs w:val="22"/>
          <w:lang w:val="en-US"/>
        </w:rPr>
        <w:tab/>
      </w:r>
      <w:r w:rsidR="004B1AF1" w:rsidRPr="00EE7437">
        <w:rPr>
          <w:rFonts w:ascii="Arial" w:hAnsi="Arial" w:cs="Arial"/>
          <w:color w:val="0187BE"/>
          <w:sz w:val="22"/>
          <w:szCs w:val="22"/>
          <w:lang w:val="en-US"/>
        </w:rPr>
        <w:tab/>
      </w:r>
      <w:r w:rsidRPr="00EE7437">
        <w:rPr>
          <w:rFonts w:ascii="Arial" w:hAnsi="Arial" w:cs="Arial"/>
          <w:color w:val="0187BE"/>
          <w:sz w:val="22"/>
          <w:szCs w:val="22"/>
          <w:lang w:val="en-US"/>
        </w:rPr>
        <w:t xml:space="preserve">-to-pay technology, allowing Apple to earn billions in fees from processing Apple Pay </w:t>
      </w:r>
      <w:r w:rsidR="004B1AF1" w:rsidRPr="00EE7437">
        <w:rPr>
          <w:rFonts w:ascii="Arial" w:hAnsi="Arial" w:cs="Arial"/>
          <w:color w:val="0187BE"/>
          <w:sz w:val="22"/>
          <w:szCs w:val="22"/>
          <w:lang w:val="en-US"/>
        </w:rPr>
        <w:t>(7)</w:t>
      </w:r>
      <w:r w:rsidR="004B1AF1" w:rsidRPr="00EE7437">
        <w:rPr>
          <w:rFonts w:ascii="Arial" w:hAnsi="Arial" w:cs="Arial"/>
          <w:color w:val="0187BE"/>
          <w:sz w:val="22"/>
          <w:szCs w:val="22"/>
          <w:lang w:val="en-US"/>
        </w:rPr>
        <w:tab/>
      </w:r>
      <w:r w:rsidR="004B1AF1" w:rsidRPr="00EE7437">
        <w:rPr>
          <w:rFonts w:ascii="Arial" w:hAnsi="Arial" w:cs="Arial"/>
          <w:color w:val="0187BE"/>
          <w:sz w:val="22"/>
          <w:szCs w:val="22"/>
          <w:lang w:val="en-US"/>
        </w:rPr>
        <w:tab/>
      </w:r>
      <w:r w:rsidR="004B1AF1" w:rsidRPr="00EE7437">
        <w:rPr>
          <w:rFonts w:ascii="Arial" w:hAnsi="Arial" w:cs="Arial"/>
          <w:color w:val="0187BE"/>
          <w:sz w:val="22"/>
          <w:szCs w:val="22"/>
          <w:lang w:val="en-US"/>
        </w:rPr>
        <w:tab/>
      </w:r>
      <w:r w:rsidRPr="00EE7437">
        <w:rPr>
          <w:rFonts w:ascii="Arial" w:hAnsi="Arial" w:cs="Arial"/>
          <w:color w:val="0187BE"/>
          <w:sz w:val="22"/>
          <w:szCs w:val="22"/>
          <w:lang w:val="en-US"/>
        </w:rPr>
        <w:t>.</w:t>
      </w:r>
      <w:r w:rsidRPr="00EE7437">
        <w:rPr>
          <w:rStyle w:val="apple-converted-space"/>
          <w:rFonts w:ascii="Arial" w:eastAsiaTheme="majorEastAsia" w:hAnsi="Arial" w:cs="Arial"/>
          <w:color w:val="0187BE"/>
          <w:sz w:val="22"/>
          <w:szCs w:val="22"/>
          <w:lang w:val="en-US"/>
        </w:rPr>
        <w:t> </w:t>
      </w:r>
      <w:r w:rsidR="004B1AF1">
        <w:rPr>
          <w:rFonts w:ascii="Arial" w:hAnsi="Arial" w:cs="Arial"/>
          <w:color w:val="000000" w:themeColor="text1"/>
          <w:sz w:val="22"/>
          <w:szCs w:val="22"/>
          <w:lang w:val="en-US"/>
        </w:rPr>
        <w:t xml:space="preserve"> </w:t>
      </w:r>
      <w:r w:rsidRPr="00A37791">
        <w:rPr>
          <w:rFonts w:ascii="Arial" w:hAnsi="Arial" w:cs="Arial"/>
          <w:color w:val="000000" w:themeColor="text1"/>
          <w:sz w:val="22"/>
          <w:szCs w:val="22"/>
          <w:lang w:val="en-US"/>
        </w:rPr>
        <w:t xml:space="preserve">The complaint also focuses on the way Apple </w:t>
      </w:r>
      <w:r w:rsidRPr="00EE7437">
        <w:rPr>
          <w:rFonts w:ascii="Arial" w:hAnsi="Arial" w:cs="Arial"/>
          <w:color w:val="0187BE"/>
          <w:sz w:val="22"/>
          <w:szCs w:val="22"/>
          <w:lang w:val="en-US"/>
        </w:rPr>
        <w:t>treats messages sent from rival phones, distinguishing them with green</w:t>
      </w:r>
      <w:r w:rsidR="004B1AF1" w:rsidRPr="00EE7437">
        <w:rPr>
          <w:rFonts w:ascii="Arial" w:hAnsi="Arial" w:cs="Arial"/>
          <w:color w:val="0187BE"/>
          <w:sz w:val="22"/>
          <w:szCs w:val="22"/>
          <w:lang w:val="en-US"/>
        </w:rPr>
        <w:t xml:space="preserve"> (8)</w:t>
      </w:r>
      <w:r w:rsidR="004B1AF1" w:rsidRPr="00EE7437">
        <w:rPr>
          <w:rFonts w:ascii="Arial" w:hAnsi="Arial" w:cs="Arial"/>
          <w:color w:val="0187BE"/>
          <w:sz w:val="22"/>
          <w:szCs w:val="22"/>
          <w:lang w:val="en-US"/>
        </w:rPr>
        <w:tab/>
      </w:r>
      <w:r w:rsidR="004B1AF1" w:rsidRPr="00EE7437">
        <w:rPr>
          <w:rFonts w:ascii="Arial" w:hAnsi="Arial" w:cs="Arial"/>
          <w:color w:val="0187BE"/>
          <w:sz w:val="22"/>
          <w:szCs w:val="22"/>
          <w:lang w:val="en-US"/>
        </w:rPr>
        <w:tab/>
      </w:r>
      <w:r w:rsidRPr="00EE7437">
        <w:rPr>
          <w:rFonts w:ascii="Arial" w:hAnsi="Arial" w:cs="Arial"/>
          <w:color w:val="0187BE"/>
          <w:sz w:val="22"/>
          <w:szCs w:val="22"/>
          <w:lang w:val="en-US"/>
        </w:rPr>
        <w:t xml:space="preserve"> and limiting videos. </w:t>
      </w:r>
      <w:r w:rsidRPr="00A37791">
        <w:rPr>
          <w:rFonts w:ascii="Arial" w:hAnsi="Arial" w:cs="Arial"/>
          <w:color w:val="000000" w:themeColor="text1"/>
          <w:sz w:val="22"/>
          <w:szCs w:val="22"/>
          <w:lang w:val="en-US"/>
        </w:rPr>
        <w:t xml:space="preserve">It says Apple's moves have created "social stigma" that has helped the tech giant maintain its </w:t>
      </w:r>
      <w:r w:rsidR="004B1AF1">
        <w:rPr>
          <w:rFonts w:ascii="Arial" w:hAnsi="Arial" w:cs="Arial"/>
          <w:color w:val="000000" w:themeColor="text1"/>
          <w:sz w:val="22"/>
          <w:szCs w:val="22"/>
          <w:lang w:val="en-US"/>
        </w:rPr>
        <w:t xml:space="preserve">(9) </w:t>
      </w:r>
      <w:r w:rsidR="004B1AF1">
        <w:rPr>
          <w:rFonts w:ascii="Arial" w:hAnsi="Arial" w:cs="Arial"/>
          <w:color w:val="000000" w:themeColor="text1"/>
          <w:sz w:val="22"/>
          <w:szCs w:val="22"/>
          <w:lang w:val="en-US"/>
        </w:rPr>
        <w:tab/>
      </w:r>
      <w:r w:rsidR="004B1AF1">
        <w:rPr>
          <w:rFonts w:ascii="Arial" w:hAnsi="Arial" w:cs="Arial"/>
          <w:color w:val="000000" w:themeColor="text1"/>
          <w:sz w:val="22"/>
          <w:szCs w:val="22"/>
          <w:lang w:val="en-US"/>
        </w:rPr>
        <w:tab/>
      </w:r>
      <w:r w:rsidRPr="00A37791">
        <w:rPr>
          <w:rFonts w:ascii="Arial" w:hAnsi="Arial" w:cs="Arial"/>
          <w:color w:val="000000" w:themeColor="text1"/>
          <w:sz w:val="22"/>
          <w:szCs w:val="22"/>
          <w:lang w:val="en-US"/>
        </w:rPr>
        <w:t>on the market.</w:t>
      </w:r>
      <w:r w:rsidRPr="00A37791">
        <w:rPr>
          <w:rStyle w:val="apple-converted-space"/>
          <w:rFonts w:ascii="Arial" w:eastAsiaTheme="majorEastAsia" w:hAnsi="Arial" w:cs="Arial"/>
          <w:color w:val="000000" w:themeColor="text1"/>
          <w:sz w:val="22"/>
          <w:szCs w:val="22"/>
          <w:lang w:val="en-US"/>
        </w:rPr>
        <w:t> </w:t>
      </w:r>
      <w:r w:rsidR="004B1AF1">
        <w:rPr>
          <w:rFonts w:ascii="Arial" w:hAnsi="Arial" w:cs="Arial"/>
          <w:color w:val="000000" w:themeColor="text1"/>
          <w:sz w:val="22"/>
          <w:szCs w:val="22"/>
          <w:lang w:val="en-US"/>
        </w:rPr>
        <w:t xml:space="preserve"> </w:t>
      </w:r>
      <w:r w:rsidRPr="00A37791">
        <w:rPr>
          <w:rFonts w:ascii="Arial" w:hAnsi="Arial" w:cs="Arial"/>
          <w:color w:val="000000" w:themeColor="text1"/>
          <w:sz w:val="22"/>
          <w:szCs w:val="22"/>
          <w:lang w:val="en-US"/>
        </w:rPr>
        <w:t>Apple said customers were loyal because they were happy and that under US law it was free to choose its business partners. It has pointed to privacy and security concerns to justify its rules.</w:t>
      </w:r>
      <w:r w:rsidRPr="00A37791">
        <w:rPr>
          <w:rStyle w:val="apple-converted-space"/>
          <w:rFonts w:ascii="Arial" w:eastAsiaTheme="majorEastAsia" w:hAnsi="Arial" w:cs="Arial"/>
          <w:color w:val="000000" w:themeColor="text1"/>
          <w:sz w:val="22"/>
          <w:szCs w:val="22"/>
          <w:lang w:val="en-US"/>
        </w:rPr>
        <w:t> </w:t>
      </w:r>
    </w:p>
    <w:p w:rsidR="000B72BB" w:rsidRDefault="00A37791" w:rsidP="004B1AF1">
      <w:pPr>
        <w:pStyle w:val="NormalWeb"/>
        <w:jc w:val="both"/>
        <w:rPr>
          <w:rFonts w:ascii="Arial" w:hAnsi="Arial" w:cs="Arial"/>
          <w:color w:val="1B1B1B"/>
          <w:sz w:val="22"/>
          <w:szCs w:val="22"/>
          <w:lang w:val="en-US"/>
        </w:rPr>
      </w:pPr>
      <w:r w:rsidRPr="00A37791">
        <w:rPr>
          <w:rFonts w:ascii="Arial" w:hAnsi="Arial" w:cs="Arial"/>
          <w:color w:val="000000" w:themeColor="text1"/>
          <w:sz w:val="22"/>
          <w:szCs w:val="22"/>
          <w:lang w:val="en-US"/>
        </w:rPr>
        <w:t xml:space="preserve">Anat Alon-Beck, a business law professor at Case Western Reserve University in Ohio, said the justice department's new lawsuit was "far more extensive" than its </w:t>
      </w:r>
      <w:r w:rsidR="000A1651">
        <w:rPr>
          <w:rFonts w:ascii="Arial" w:hAnsi="Arial" w:cs="Arial"/>
          <w:color w:val="000000" w:themeColor="text1"/>
          <w:sz w:val="22"/>
          <w:szCs w:val="22"/>
          <w:lang w:val="en-US"/>
        </w:rPr>
        <w:t>(10)</w:t>
      </w:r>
      <w:r w:rsidR="000A1651">
        <w:rPr>
          <w:rFonts w:ascii="Arial" w:hAnsi="Arial" w:cs="Arial"/>
          <w:color w:val="000000" w:themeColor="text1"/>
          <w:sz w:val="22"/>
          <w:szCs w:val="22"/>
          <w:lang w:val="en-US"/>
        </w:rPr>
        <w:tab/>
      </w:r>
      <w:r w:rsidR="000A1651">
        <w:rPr>
          <w:rFonts w:ascii="Arial" w:hAnsi="Arial" w:cs="Arial"/>
          <w:color w:val="000000" w:themeColor="text1"/>
          <w:sz w:val="22"/>
          <w:szCs w:val="22"/>
          <w:lang w:val="en-US"/>
        </w:rPr>
        <w:tab/>
      </w:r>
      <w:r w:rsidRPr="00A37791">
        <w:rPr>
          <w:rFonts w:ascii="Arial" w:hAnsi="Arial" w:cs="Arial"/>
          <w:color w:val="000000" w:themeColor="text1"/>
          <w:sz w:val="22"/>
          <w:szCs w:val="22"/>
          <w:lang w:val="en-US"/>
        </w:rPr>
        <w:t xml:space="preserve"> legal challenges in the EU.</w:t>
      </w:r>
      <w:r w:rsidRPr="00A37791">
        <w:rPr>
          <w:rStyle w:val="apple-converted-space"/>
          <w:rFonts w:ascii="Arial" w:eastAsiaTheme="majorEastAsia" w:hAnsi="Arial" w:cs="Arial"/>
          <w:color w:val="000000" w:themeColor="text1"/>
          <w:sz w:val="22"/>
          <w:szCs w:val="22"/>
          <w:lang w:val="en-US"/>
        </w:rPr>
        <w:t> </w:t>
      </w:r>
      <w:r w:rsidRPr="00A37791">
        <w:rPr>
          <w:rFonts w:ascii="Arial" w:hAnsi="Arial" w:cs="Arial"/>
          <w:color w:val="000000" w:themeColor="text1"/>
          <w:sz w:val="22"/>
          <w:szCs w:val="22"/>
          <w:lang w:val="en-US"/>
        </w:rPr>
        <w:t xml:space="preserve">"It's not just about the 30% app store fee, but about the </w:t>
      </w:r>
      <w:r w:rsidR="000A1651">
        <w:rPr>
          <w:rFonts w:ascii="Arial" w:hAnsi="Arial" w:cs="Arial"/>
          <w:color w:val="000000" w:themeColor="text1"/>
          <w:sz w:val="22"/>
          <w:szCs w:val="22"/>
          <w:lang w:val="en-US"/>
        </w:rPr>
        <w:t>(11)</w:t>
      </w:r>
      <w:r w:rsidR="000A1651">
        <w:rPr>
          <w:rFonts w:ascii="Arial" w:hAnsi="Arial" w:cs="Arial"/>
          <w:color w:val="000000" w:themeColor="text1"/>
          <w:sz w:val="22"/>
          <w:szCs w:val="22"/>
          <w:lang w:val="en-US"/>
        </w:rPr>
        <w:tab/>
      </w:r>
      <w:r w:rsidRPr="00A37791">
        <w:rPr>
          <w:rFonts w:ascii="Arial" w:hAnsi="Arial" w:cs="Arial"/>
          <w:color w:val="000000" w:themeColor="text1"/>
          <w:sz w:val="22"/>
          <w:szCs w:val="22"/>
          <w:lang w:val="en-US"/>
        </w:rPr>
        <w:t xml:space="preserve"> unfair practices of Apple," she said, adding that it was "about time" that the DOJ took action.</w:t>
      </w:r>
      <w:r w:rsidRPr="00A37791">
        <w:rPr>
          <w:rStyle w:val="apple-converted-space"/>
          <w:rFonts w:ascii="Arial" w:eastAsiaTheme="majorEastAsia" w:hAnsi="Arial" w:cs="Arial"/>
          <w:color w:val="000000" w:themeColor="text1"/>
          <w:sz w:val="22"/>
          <w:szCs w:val="22"/>
          <w:lang w:val="en-US"/>
        </w:rPr>
        <w:t> </w:t>
      </w:r>
      <w:r w:rsidRPr="00A37791">
        <w:rPr>
          <w:rFonts w:ascii="Arial" w:hAnsi="Arial" w:cs="Arial"/>
          <w:color w:val="000000" w:themeColor="text1"/>
          <w:sz w:val="22"/>
          <w:szCs w:val="22"/>
          <w:lang w:val="en-US"/>
        </w:rPr>
        <w:t xml:space="preserve">"Apple systematically excludes rivals from the Apple </w:t>
      </w:r>
      <w:r w:rsidR="000A1651">
        <w:rPr>
          <w:rFonts w:ascii="Arial" w:hAnsi="Arial" w:cs="Arial"/>
          <w:color w:val="000000" w:themeColor="text1"/>
          <w:sz w:val="22"/>
          <w:szCs w:val="22"/>
          <w:lang w:val="en-US"/>
        </w:rPr>
        <w:t>(12)</w:t>
      </w:r>
      <w:r w:rsidR="000A1651">
        <w:rPr>
          <w:rFonts w:ascii="Arial" w:hAnsi="Arial" w:cs="Arial"/>
          <w:color w:val="000000" w:themeColor="text1"/>
          <w:sz w:val="22"/>
          <w:szCs w:val="22"/>
          <w:lang w:val="en-US"/>
        </w:rPr>
        <w:tab/>
      </w:r>
      <w:r w:rsidR="000A1651">
        <w:rPr>
          <w:rFonts w:ascii="Arial" w:hAnsi="Arial" w:cs="Arial"/>
          <w:color w:val="000000" w:themeColor="text1"/>
          <w:sz w:val="22"/>
          <w:szCs w:val="22"/>
          <w:lang w:val="en-US"/>
        </w:rPr>
        <w:tab/>
      </w:r>
      <w:r w:rsidRPr="00A37791">
        <w:rPr>
          <w:rFonts w:ascii="Arial" w:hAnsi="Arial" w:cs="Arial"/>
          <w:color w:val="000000" w:themeColor="text1"/>
          <w:sz w:val="22"/>
          <w:szCs w:val="22"/>
          <w:lang w:val="en-US"/>
        </w:rPr>
        <w:t xml:space="preserve">. By doing that, Apple is hurting so many startup businesses, </w:t>
      </w:r>
      <w:r w:rsidR="000A1651">
        <w:rPr>
          <w:rFonts w:ascii="Arial" w:hAnsi="Arial" w:cs="Arial"/>
          <w:color w:val="000000" w:themeColor="text1"/>
          <w:sz w:val="22"/>
          <w:szCs w:val="22"/>
          <w:lang w:val="en-US"/>
        </w:rPr>
        <w:t>(13)</w:t>
      </w:r>
      <w:r w:rsidR="000A1651">
        <w:rPr>
          <w:rFonts w:ascii="Arial" w:hAnsi="Arial" w:cs="Arial"/>
          <w:color w:val="000000" w:themeColor="text1"/>
          <w:sz w:val="22"/>
          <w:szCs w:val="22"/>
          <w:lang w:val="en-US"/>
        </w:rPr>
        <w:tab/>
      </w:r>
      <w:r w:rsidR="000A1651">
        <w:rPr>
          <w:rFonts w:ascii="Arial" w:hAnsi="Arial" w:cs="Arial"/>
          <w:color w:val="000000" w:themeColor="text1"/>
          <w:sz w:val="22"/>
          <w:szCs w:val="22"/>
          <w:lang w:val="en-US"/>
        </w:rPr>
        <w:tab/>
      </w:r>
      <w:r w:rsidR="000A1651">
        <w:rPr>
          <w:rFonts w:ascii="Arial" w:hAnsi="Arial" w:cs="Arial"/>
          <w:color w:val="000000" w:themeColor="text1"/>
          <w:sz w:val="22"/>
          <w:szCs w:val="22"/>
          <w:lang w:val="en-US"/>
        </w:rPr>
        <w:tab/>
      </w:r>
      <w:r w:rsidR="000B72BB">
        <w:rPr>
          <w:rFonts w:ascii="Arial" w:hAnsi="Arial" w:cs="Arial"/>
          <w:color w:val="000000" w:themeColor="text1"/>
          <w:sz w:val="22"/>
          <w:szCs w:val="22"/>
          <w:lang w:val="en-US"/>
        </w:rPr>
        <w:t xml:space="preserve">, </w:t>
      </w:r>
      <w:r w:rsidRPr="00A37791">
        <w:rPr>
          <w:rFonts w:ascii="Arial" w:hAnsi="Arial" w:cs="Arial"/>
          <w:color w:val="000000" w:themeColor="text1"/>
          <w:sz w:val="22"/>
          <w:szCs w:val="22"/>
          <w:lang w:val="en-US"/>
        </w:rPr>
        <w:t>customers and, in my opinion, its shareholders</w:t>
      </w:r>
      <w:r w:rsidR="00896412">
        <w:rPr>
          <w:rFonts w:ascii="Arial" w:hAnsi="Arial" w:cs="Arial"/>
          <w:color w:val="000000" w:themeColor="text1"/>
          <w:sz w:val="22"/>
          <w:szCs w:val="22"/>
          <w:lang w:val="en-US"/>
        </w:rPr>
        <w:t>.</w:t>
      </w:r>
      <w:r w:rsidRPr="00A37791">
        <w:rPr>
          <w:rFonts w:ascii="Arial" w:hAnsi="Arial" w:cs="Arial"/>
          <w:color w:val="000000" w:themeColor="text1"/>
          <w:sz w:val="22"/>
          <w:szCs w:val="22"/>
          <w:lang w:val="en-US"/>
        </w:rPr>
        <w:t>".</w:t>
      </w:r>
      <w:r w:rsidRPr="00A37791">
        <w:rPr>
          <w:rStyle w:val="apple-converted-space"/>
          <w:rFonts w:ascii="Arial" w:eastAsiaTheme="majorEastAsia" w:hAnsi="Arial" w:cs="Arial"/>
          <w:color w:val="000000" w:themeColor="text1"/>
          <w:sz w:val="22"/>
          <w:szCs w:val="22"/>
          <w:lang w:val="en-US"/>
        </w:rPr>
        <w:t> </w:t>
      </w:r>
      <w:r w:rsidRPr="00A37791">
        <w:rPr>
          <w:rFonts w:ascii="Arial" w:hAnsi="Arial" w:cs="Arial"/>
          <w:color w:val="1B1B1B"/>
          <w:sz w:val="22"/>
          <w:szCs w:val="22"/>
          <w:lang w:val="en-US"/>
        </w:rPr>
        <w:t xml:space="preserve">According to the </w:t>
      </w:r>
      <w:r w:rsidR="00896412">
        <w:rPr>
          <w:rFonts w:ascii="Arial" w:hAnsi="Arial" w:cs="Arial"/>
          <w:color w:val="1B1B1B"/>
          <w:sz w:val="22"/>
          <w:szCs w:val="22"/>
          <w:lang w:val="en-US"/>
        </w:rPr>
        <w:t>DOJ</w:t>
      </w:r>
      <w:r w:rsidRPr="00A37791">
        <w:rPr>
          <w:rFonts w:ascii="Arial" w:hAnsi="Arial" w:cs="Arial"/>
          <w:color w:val="1B1B1B"/>
          <w:sz w:val="22"/>
          <w:szCs w:val="22"/>
          <w:lang w:val="en-US"/>
        </w:rPr>
        <w:t>, Apple's share of the US smartphone market exceeds 70%, and its share of the broader smartphone market exceeds 65%.</w:t>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r w:rsidR="008E6BBF">
        <w:rPr>
          <w:rFonts w:ascii="Arial" w:hAnsi="Arial" w:cs="Arial"/>
          <w:color w:val="1B1B1B"/>
          <w:sz w:val="22"/>
          <w:szCs w:val="22"/>
          <w:lang w:val="en-US"/>
        </w:rPr>
        <w:tab/>
      </w:r>
    </w:p>
    <w:p w:rsidR="00021D6C" w:rsidRPr="008E6BBF" w:rsidRDefault="00E172C7" w:rsidP="008E6BBF">
      <w:pPr>
        <w:pStyle w:val="Paragraphedeliste"/>
        <w:numPr>
          <w:ilvl w:val="0"/>
          <w:numId w:val="5"/>
        </w:numPr>
        <w:rPr>
          <w:rFonts w:ascii="Arial" w:hAnsi="Arial" w:cs="Arial"/>
          <w:b/>
          <w:bCs/>
          <w:color w:val="0187BE"/>
          <w:sz w:val="22"/>
          <w:szCs w:val="22"/>
          <w:lang w:val="en-US"/>
        </w:rPr>
      </w:pPr>
      <w:r w:rsidRPr="008E6BBF">
        <w:rPr>
          <w:rFonts w:ascii="Arial" w:hAnsi="Arial" w:cs="Arial"/>
          <w:b/>
          <w:bCs/>
          <w:color w:val="0187BE"/>
          <w:sz w:val="22"/>
          <w:szCs w:val="22"/>
          <w:lang w:val="en-US"/>
        </w:rPr>
        <w:t xml:space="preserve"> ANTITRUST LAWS</w:t>
      </w:r>
      <w:r w:rsidR="00DE794D">
        <w:rPr>
          <w:rFonts w:ascii="Arial" w:hAnsi="Arial" w:cs="Arial"/>
          <w:b/>
          <w:bCs/>
          <w:color w:val="0187BE"/>
          <w:sz w:val="22"/>
          <w:szCs w:val="22"/>
          <w:lang w:val="en-US"/>
        </w:rPr>
        <w:t xml:space="preserve"> US to EU</w:t>
      </w:r>
    </w:p>
    <w:p w:rsidR="00021D6C" w:rsidRPr="00896412" w:rsidRDefault="00021D6C" w:rsidP="00021D6C">
      <w:pPr>
        <w:rPr>
          <w:rFonts w:ascii="Arial" w:hAnsi="Arial" w:cs="Arial"/>
          <w:sz w:val="16"/>
          <w:szCs w:val="16"/>
          <w:lang w:val="en-US"/>
        </w:rPr>
      </w:pPr>
    </w:p>
    <w:p w:rsidR="00E172C7" w:rsidRDefault="00E172C7" w:rsidP="00E172C7">
      <w:pPr>
        <w:pStyle w:val="Paragraphedeliste"/>
        <w:numPr>
          <w:ilvl w:val="0"/>
          <w:numId w:val="8"/>
        </w:numPr>
        <w:rPr>
          <w:rFonts w:ascii="Arial" w:hAnsi="Arial" w:cs="Arial"/>
          <w:b/>
          <w:bCs/>
          <w:color w:val="0187BE"/>
          <w:sz w:val="22"/>
          <w:szCs w:val="22"/>
          <w:lang w:val="en-US"/>
        </w:rPr>
      </w:pPr>
      <w:r w:rsidRPr="00E172C7">
        <w:rPr>
          <w:rFonts w:ascii="Arial" w:hAnsi="Arial" w:cs="Arial"/>
          <w:b/>
          <w:bCs/>
          <w:color w:val="0187BE"/>
          <w:sz w:val="22"/>
          <w:szCs w:val="22"/>
          <w:lang w:val="en-US"/>
        </w:rPr>
        <w:t>US</w:t>
      </w:r>
      <w:r w:rsidR="008E6BBF">
        <w:rPr>
          <w:rFonts w:ascii="Arial" w:hAnsi="Arial" w:cs="Arial"/>
          <w:b/>
          <w:bCs/>
          <w:color w:val="0187BE"/>
          <w:sz w:val="22"/>
          <w:szCs w:val="22"/>
          <w:lang w:val="en-US"/>
        </w:rPr>
        <w:t xml:space="preserve"> DOJ</w:t>
      </w:r>
    </w:p>
    <w:p w:rsidR="009E0096" w:rsidRPr="00896412" w:rsidRDefault="009E0096" w:rsidP="009E0096">
      <w:pPr>
        <w:rPr>
          <w:rFonts w:ascii="Arial" w:hAnsi="Arial" w:cs="Arial"/>
          <w:b/>
          <w:bCs/>
          <w:color w:val="0187BE"/>
          <w:sz w:val="18"/>
          <w:szCs w:val="18"/>
          <w:lang w:val="en-US"/>
        </w:rPr>
      </w:pPr>
    </w:p>
    <w:p w:rsidR="009E0096" w:rsidRPr="008E6BBF" w:rsidRDefault="009E0096" w:rsidP="00EB410B">
      <w:pPr>
        <w:jc w:val="both"/>
        <w:rPr>
          <w:rFonts w:ascii="Arial" w:hAnsi="Arial" w:cs="Arial"/>
          <w:color w:val="000000" w:themeColor="text1"/>
          <w:sz w:val="22"/>
          <w:szCs w:val="22"/>
          <w:lang w:val="en-US"/>
        </w:rPr>
      </w:pPr>
      <w:r w:rsidRPr="00EB410B">
        <w:rPr>
          <w:rFonts w:ascii="Arial" w:hAnsi="Arial" w:cs="Arial"/>
          <w:b/>
          <w:bCs/>
          <w:color w:val="000000" w:themeColor="text1"/>
          <w:sz w:val="22"/>
          <w:szCs w:val="22"/>
          <w:lang w:val="en-US"/>
        </w:rPr>
        <w:t xml:space="preserve">1890 </w:t>
      </w:r>
      <w:r w:rsidR="008E6BBF" w:rsidRPr="00EB410B">
        <w:rPr>
          <w:rFonts w:ascii="Arial" w:hAnsi="Arial" w:cs="Arial"/>
          <w:b/>
          <w:bCs/>
          <w:color w:val="000000" w:themeColor="text1"/>
          <w:sz w:val="22"/>
          <w:szCs w:val="22"/>
          <w:lang w:val="en-US"/>
        </w:rPr>
        <w:t>Sherman Act</w:t>
      </w:r>
      <w:r w:rsidR="008E6BBF" w:rsidRPr="008E6BBF">
        <w:rPr>
          <w:rFonts w:ascii="Arial" w:hAnsi="Arial" w:cs="Arial"/>
          <w:color w:val="000000" w:themeColor="text1"/>
          <w:sz w:val="22"/>
          <w:szCs w:val="22"/>
          <w:lang w:val="en-US"/>
        </w:rPr>
        <w:t xml:space="preserve"> </w:t>
      </w:r>
      <w:r w:rsidR="00EB410B">
        <w:rPr>
          <w:rFonts w:ascii="Arial" w:hAnsi="Arial" w:cs="Arial"/>
          <w:color w:val="000000" w:themeColor="text1"/>
          <w:sz w:val="22"/>
          <w:szCs w:val="22"/>
          <w:lang w:val="en-US"/>
        </w:rPr>
        <w:t xml:space="preserve">= </w:t>
      </w:r>
      <w:r w:rsidR="008E6BBF">
        <w:rPr>
          <w:rFonts w:ascii="Arial" w:hAnsi="Arial" w:cs="Arial"/>
          <w:color w:val="000000" w:themeColor="text1"/>
          <w:sz w:val="22"/>
          <w:szCs w:val="22"/>
          <w:lang w:val="en-US"/>
        </w:rPr>
        <w:t>prohibiting agreements</w:t>
      </w:r>
      <w:r w:rsidR="00EB410B">
        <w:rPr>
          <w:rFonts w:ascii="Arial" w:hAnsi="Arial" w:cs="Arial"/>
          <w:color w:val="000000" w:themeColor="text1"/>
          <w:sz w:val="22"/>
          <w:szCs w:val="22"/>
          <w:lang w:val="en-US"/>
        </w:rPr>
        <w:t xml:space="preserve"> that</w:t>
      </w:r>
      <w:r w:rsidR="008E6BBF">
        <w:rPr>
          <w:rFonts w:ascii="Arial" w:hAnsi="Arial" w:cs="Arial"/>
          <w:color w:val="000000" w:themeColor="text1"/>
          <w:sz w:val="22"/>
          <w:szCs w:val="22"/>
          <w:lang w:val="en-US"/>
        </w:rPr>
        <w:t xml:space="preserve"> unreasonably restrict</w:t>
      </w:r>
      <w:r w:rsidR="00EB410B">
        <w:rPr>
          <w:rFonts w:ascii="Arial" w:hAnsi="Arial" w:cs="Arial"/>
          <w:color w:val="000000" w:themeColor="text1"/>
          <w:sz w:val="22"/>
          <w:szCs w:val="22"/>
          <w:lang w:val="en-US"/>
        </w:rPr>
        <w:t xml:space="preserve"> </w:t>
      </w:r>
      <w:r w:rsidR="008E6BBF">
        <w:rPr>
          <w:rFonts w:ascii="Arial" w:hAnsi="Arial" w:cs="Arial"/>
          <w:color w:val="000000" w:themeColor="text1"/>
          <w:sz w:val="22"/>
          <w:szCs w:val="22"/>
          <w:lang w:val="en-US"/>
        </w:rPr>
        <w:t xml:space="preserve">trade </w:t>
      </w:r>
      <w:r w:rsidR="00EB410B">
        <w:rPr>
          <w:rFonts w:ascii="Arial" w:hAnsi="Arial" w:cs="Arial"/>
          <w:color w:val="000000" w:themeColor="text1"/>
          <w:sz w:val="22"/>
          <w:szCs w:val="22"/>
          <w:lang w:val="en-US"/>
        </w:rPr>
        <w:t>(</w:t>
      </w:r>
      <w:r w:rsidR="008E6BBF">
        <w:rPr>
          <w:rFonts w:ascii="Arial" w:hAnsi="Arial" w:cs="Arial"/>
          <w:color w:val="000000" w:themeColor="text1"/>
          <w:sz w:val="22"/>
          <w:szCs w:val="22"/>
          <w:lang w:val="en-US"/>
        </w:rPr>
        <w:t>bid rigging, price fixing, unlawful monopolies</w:t>
      </w:r>
      <w:r w:rsidR="00EB410B">
        <w:rPr>
          <w:rFonts w:ascii="Arial" w:hAnsi="Arial" w:cs="Arial"/>
          <w:color w:val="000000" w:themeColor="text1"/>
          <w:sz w:val="22"/>
          <w:szCs w:val="22"/>
          <w:lang w:val="en-US"/>
        </w:rPr>
        <w:t>)</w:t>
      </w:r>
    </w:p>
    <w:p w:rsidR="008E6BBF" w:rsidRDefault="008E6BBF" w:rsidP="00EB410B">
      <w:pPr>
        <w:jc w:val="both"/>
        <w:rPr>
          <w:rFonts w:ascii="Arial" w:hAnsi="Arial" w:cs="Arial"/>
          <w:color w:val="000000" w:themeColor="text1"/>
          <w:sz w:val="22"/>
          <w:szCs w:val="22"/>
          <w:lang w:val="en-US"/>
        </w:rPr>
      </w:pPr>
    </w:p>
    <w:p w:rsidR="008E6BBF" w:rsidRDefault="008E6BBF" w:rsidP="00EB410B">
      <w:pPr>
        <w:jc w:val="both"/>
        <w:rPr>
          <w:rFonts w:ascii="Arial" w:hAnsi="Arial" w:cs="Arial"/>
          <w:color w:val="000000" w:themeColor="text1"/>
          <w:sz w:val="22"/>
          <w:szCs w:val="22"/>
          <w:lang w:val="en-US"/>
        </w:rPr>
      </w:pPr>
      <w:r w:rsidRPr="00EB410B">
        <w:rPr>
          <w:rFonts w:ascii="Arial" w:hAnsi="Arial" w:cs="Arial"/>
          <w:b/>
          <w:bCs/>
          <w:color w:val="000000" w:themeColor="text1"/>
          <w:sz w:val="22"/>
          <w:szCs w:val="22"/>
          <w:lang w:val="en-US"/>
        </w:rPr>
        <w:t>1914 Clayton Act</w:t>
      </w:r>
      <w:r w:rsidRPr="008E6BBF">
        <w:rPr>
          <w:rFonts w:ascii="Arial" w:hAnsi="Arial" w:cs="Arial"/>
          <w:color w:val="000000" w:themeColor="text1"/>
          <w:sz w:val="22"/>
          <w:szCs w:val="22"/>
          <w:lang w:val="en-US"/>
        </w:rPr>
        <w:t xml:space="preserve"> </w:t>
      </w:r>
      <w:r w:rsidR="00EB410B">
        <w:rPr>
          <w:rFonts w:ascii="Arial" w:hAnsi="Arial" w:cs="Arial"/>
          <w:color w:val="000000" w:themeColor="text1"/>
          <w:sz w:val="22"/>
          <w:szCs w:val="22"/>
          <w:lang w:val="en-US"/>
        </w:rPr>
        <w:t xml:space="preserve">= </w:t>
      </w:r>
      <w:r>
        <w:rPr>
          <w:rFonts w:ascii="Arial" w:hAnsi="Arial" w:cs="Arial"/>
          <w:color w:val="000000" w:themeColor="text1"/>
          <w:sz w:val="22"/>
          <w:szCs w:val="22"/>
          <w:lang w:val="en-US"/>
        </w:rPr>
        <w:t>promoting fair competition</w:t>
      </w:r>
      <w:r w:rsidR="00EB410B">
        <w:rPr>
          <w:rFonts w:ascii="Arial" w:hAnsi="Arial" w:cs="Arial"/>
          <w:color w:val="000000" w:themeColor="text1"/>
          <w:sz w:val="22"/>
          <w:szCs w:val="22"/>
          <w:lang w:val="en-US"/>
        </w:rPr>
        <w:t xml:space="preserve"> (</w:t>
      </w:r>
      <w:r>
        <w:rPr>
          <w:rFonts w:ascii="Arial" w:hAnsi="Arial" w:cs="Arial"/>
          <w:color w:val="000000" w:themeColor="text1"/>
          <w:sz w:val="22"/>
          <w:szCs w:val="22"/>
          <w:lang w:val="en-US"/>
        </w:rPr>
        <w:t>illegal mergers, illegal tying agreements, predatory pricing, sitting on boards of competing corporations</w:t>
      </w:r>
      <w:r w:rsidR="00EB410B">
        <w:rPr>
          <w:rFonts w:ascii="Arial" w:hAnsi="Arial" w:cs="Arial"/>
          <w:color w:val="000000" w:themeColor="text1"/>
          <w:sz w:val="22"/>
          <w:szCs w:val="22"/>
          <w:lang w:val="en-US"/>
        </w:rPr>
        <w:t xml:space="preserve">) </w:t>
      </w:r>
    </w:p>
    <w:p w:rsidR="008E6BBF" w:rsidRPr="008E6BBF" w:rsidRDefault="008E6BBF" w:rsidP="00EB410B">
      <w:pPr>
        <w:jc w:val="both"/>
        <w:rPr>
          <w:rFonts w:ascii="Arial" w:hAnsi="Arial" w:cs="Arial"/>
          <w:color w:val="000000" w:themeColor="text1"/>
          <w:sz w:val="22"/>
          <w:szCs w:val="22"/>
          <w:lang w:val="en-US"/>
        </w:rPr>
      </w:pPr>
    </w:p>
    <w:p w:rsidR="00E172C7" w:rsidRPr="00896412" w:rsidRDefault="00E172C7" w:rsidP="00896412">
      <w:pPr>
        <w:pStyle w:val="Paragraphedeliste"/>
        <w:rPr>
          <w:rFonts w:ascii="Arial" w:hAnsi="Arial" w:cs="Arial"/>
          <w:b/>
          <w:bCs/>
          <w:color w:val="0187BE"/>
          <w:sz w:val="16"/>
          <w:szCs w:val="16"/>
          <w:lang w:val="en-US"/>
        </w:rPr>
      </w:pPr>
    </w:p>
    <w:p w:rsidR="00E172C7" w:rsidRDefault="00EB410B" w:rsidP="009E0096">
      <w:pPr>
        <w:pStyle w:val="Paragraphedeliste"/>
        <w:numPr>
          <w:ilvl w:val="0"/>
          <w:numId w:val="8"/>
        </w:numPr>
        <w:rPr>
          <w:rFonts w:ascii="Arial" w:hAnsi="Arial" w:cs="Arial"/>
          <w:b/>
          <w:bCs/>
          <w:color w:val="0187BE"/>
          <w:sz w:val="22"/>
          <w:szCs w:val="22"/>
          <w:lang w:val="en-US"/>
        </w:rPr>
      </w:pPr>
      <w:r>
        <w:rPr>
          <w:rFonts w:ascii="Arial" w:hAnsi="Arial" w:cs="Arial"/>
          <w:b/>
          <w:bCs/>
          <w:color w:val="0187BE"/>
          <w:sz w:val="22"/>
          <w:szCs w:val="22"/>
          <w:lang w:val="en-US"/>
        </w:rPr>
        <w:t>European Commission</w:t>
      </w:r>
    </w:p>
    <w:p w:rsidR="00896412" w:rsidRPr="00896412" w:rsidRDefault="00896412" w:rsidP="00896412">
      <w:pPr>
        <w:ind w:left="360"/>
        <w:rPr>
          <w:rFonts w:ascii="Arial" w:hAnsi="Arial" w:cs="Arial"/>
          <w:b/>
          <w:bCs/>
          <w:color w:val="0187BE"/>
          <w:sz w:val="18"/>
          <w:szCs w:val="18"/>
          <w:lang w:val="en-US"/>
        </w:rPr>
      </w:pPr>
    </w:p>
    <w:p w:rsidR="00EB410B" w:rsidRPr="00B46184" w:rsidRDefault="00EB410B" w:rsidP="00EB410B">
      <w:pPr>
        <w:rPr>
          <w:rFonts w:ascii="Arial" w:hAnsi="Arial" w:cs="Arial"/>
          <w:b/>
          <w:bCs/>
          <w:color w:val="000000" w:themeColor="text1"/>
          <w:sz w:val="22"/>
          <w:szCs w:val="22"/>
          <w:lang w:val="en-US"/>
        </w:rPr>
      </w:pPr>
      <w:r>
        <w:rPr>
          <w:rFonts w:ascii="Arial" w:hAnsi="Arial" w:cs="Arial"/>
          <w:b/>
          <w:bCs/>
          <w:color w:val="000000" w:themeColor="text1"/>
          <w:sz w:val="22"/>
          <w:szCs w:val="22"/>
          <w:lang w:val="en-US"/>
        </w:rPr>
        <w:t xml:space="preserve">1957 </w:t>
      </w:r>
      <w:r w:rsidRPr="00EB410B">
        <w:rPr>
          <w:rFonts w:ascii="Arial" w:hAnsi="Arial" w:cs="Arial"/>
          <w:b/>
          <w:bCs/>
          <w:color w:val="000000" w:themeColor="text1"/>
          <w:sz w:val="22"/>
          <w:szCs w:val="22"/>
          <w:lang w:val="en-US"/>
        </w:rPr>
        <w:t xml:space="preserve">Treaty on the Functioning of the European Union </w:t>
      </w:r>
      <w:r w:rsidR="00B46184">
        <w:rPr>
          <w:rFonts w:ascii="Arial" w:hAnsi="Arial" w:cs="Arial"/>
          <w:b/>
          <w:bCs/>
          <w:color w:val="000000" w:themeColor="text1"/>
          <w:sz w:val="22"/>
          <w:szCs w:val="22"/>
          <w:lang w:val="en-US"/>
        </w:rPr>
        <w:t>(</w:t>
      </w:r>
      <w:r>
        <w:rPr>
          <w:rFonts w:ascii="Arial" w:hAnsi="Arial" w:cs="Arial"/>
          <w:b/>
          <w:bCs/>
          <w:color w:val="000000" w:themeColor="text1"/>
          <w:sz w:val="22"/>
          <w:szCs w:val="22"/>
          <w:lang w:val="en-US"/>
        </w:rPr>
        <w:t>Article</w:t>
      </w:r>
      <w:r w:rsidR="00B46184">
        <w:rPr>
          <w:rFonts w:ascii="Arial" w:hAnsi="Arial" w:cs="Arial"/>
          <w:b/>
          <w:bCs/>
          <w:color w:val="000000" w:themeColor="text1"/>
          <w:sz w:val="22"/>
          <w:szCs w:val="22"/>
          <w:lang w:val="en-US"/>
        </w:rPr>
        <w:t>s</w:t>
      </w:r>
      <w:r>
        <w:rPr>
          <w:rFonts w:ascii="Arial" w:hAnsi="Arial" w:cs="Arial"/>
          <w:b/>
          <w:bCs/>
          <w:color w:val="000000" w:themeColor="text1"/>
          <w:sz w:val="22"/>
          <w:szCs w:val="22"/>
          <w:lang w:val="en-US"/>
        </w:rPr>
        <w:t xml:space="preserve"> 101</w:t>
      </w:r>
      <w:r w:rsidR="00B46184">
        <w:rPr>
          <w:rFonts w:ascii="Arial" w:hAnsi="Arial" w:cs="Arial"/>
          <w:b/>
          <w:bCs/>
          <w:color w:val="000000" w:themeColor="text1"/>
          <w:sz w:val="22"/>
          <w:szCs w:val="22"/>
          <w:lang w:val="en-US"/>
        </w:rPr>
        <w:t xml:space="preserve"> &amp; 102) </w:t>
      </w:r>
      <w:r w:rsidRPr="00EB410B">
        <w:rPr>
          <w:rFonts w:ascii="Arial" w:hAnsi="Arial" w:cs="Arial"/>
          <w:color w:val="000000" w:themeColor="text1"/>
          <w:sz w:val="22"/>
          <w:szCs w:val="22"/>
          <w:lang w:val="en-US"/>
        </w:rPr>
        <w:t xml:space="preserve">= prohibiting agreements restricting competition </w:t>
      </w:r>
      <w:r w:rsidR="00B46184">
        <w:rPr>
          <w:rFonts w:ascii="Arial" w:hAnsi="Arial" w:cs="Arial"/>
          <w:color w:val="000000" w:themeColor="text1"/>
          <w:sz w:val="22"/>
          <w:szCs w:val="22"/>
          <w:lang w:val="en-US"/>
        </w:rPr>
        <w:t xml:space="preserve">&amp; </w:t>
      </w:r>
      <w:r>
        <w:rPr>
          <w:rFonts w:ascii="Arial" w:hAnsi="Arial" w:cs="Arial"/>
          <w:color w:val="000000" w:themeColor="text1"/>
          <w:sz w:val="22"/>
          <w:szCs w:val="22"/>
          <w:lang w:val="en-US"/>
        </w:rPr>
        <w:t>firms holding a dominant position to abuse that position</w:t>
      </w:r>
    </w:p>
    <w:p w:rsidR="00B46184" w:rsidRDefault="00B46184" w:rsidP="00EB410B">
      <w:pPr>
        <w:rPr>
          <w:rFonts w:ascii="Arial" w:hAnsi="Arial" w:cs="Arial"/>
          <w:color w:val="000000" w:themeColor="text1"/>
          <w:sz w:val="22"/>
          <w:szCs w:val="22"/>
          <w:lang w:val="en-US"/>
        </w:rPr>
      </w:pPr>
    </w:p>
    <w:p w:rsidR="009E0096" w:rsidRPr="00896412" w:rsidRDefault="00B46184" w:rsidP="00896412">
      <w:pPr>
        <w:rPr>
          <w:rFonts w:ascii="Arial" w:hAnsi="Arial" w:cs="Arial"/>
          <w:color w:val="000000" w:themeColor="text1"/>
          <w:sz w:val="22"/>
          <w:szCs w:val="22"/>
          <w:lang w:val="en-US"/>
        </w:rPr>
      </w:pPr>
      <w:r w:rsidRPr="00B46184">
        <w:rPr>
          <w:rFonts w:ascii="Arial" w:hAnsi="Arial" w:cs="Arial"/>
          <w:b/>
          <w:bCs/>
          <w:color w:val="000000" w:themeColor="text1"/>
          <w:sz w:val="22"/>
          <w:szCs w:val="22"/>
          <w:lang w:val="en-US"/>
        </w:rPr>
        <w:t xml:space="preserve">2022 Digital Markets Act </w:t>
      </w:r>
      <w:r w:rsidRPr="00B46184">
        <w:rPr>
          <w:rFonts w:ascii="Arial" w:hAnsi="Arial" w:cs="Arial"/>
          <w:color w:val="000000" w:themeColor="text1"/>
          <w:sz w:val="22"/>
          <w:szCs w:val="22"/>
          <w:lang w:val="en-US"/>
        </w:rPr>
        <w:t>= making the digital sector fairer</w:t>
      </w:r>
    </w:p>
    <w:p w:rsidR="00A02EE8" w:rsidRPr="00A02EE8" w:rsidRDefault="00896412" w:rsidP="00A02EE8">
      <w:pPr>
        <w:rPr>
          <w:rFonts w:ascii="Arial" w:hAnsi="Arial" w:cs="Arial"/>
          <w:b/>
          <w:bCs/>
          <w:sz w:val="22"/>
          <w:szCs w:val="22"/>
          <w:lang w:val="en-US" w:eastAsia="en-US"/>
        </w:rPr>
      </w:pPr>
      <w:r w:rsidRPr="00896412">
        <w:rPr>
          <w:rFonts w:ascii="Arial" w:hAnsi="Arial" w:cs="Arial"/>
          <w:b/>
          <w:bCs/>
          <w:color w:val="1B1B1B"/>
          <w:sz w:val="22"/>
          <w:szCs w:val="22"/>
          <w:lang w:val="en-US"/>
        </w:rPr>
        <w:lastRenderedPageBreak/>
        <w:sym w:font="Wingdings" w:char="F0E0"/>
      </w:r>
      <w:r>
        <w:rPr>
          <w:rFonts w:ascii="Arial" w:hAnsi="Arial" w:cs="Arial"/>
          <w:b/>
          <w:bCs/>
          <w:color w:val="1B1B1B"/>
          <w:sz w:val="22"/>
          <w:szCs w:val="22"/>
          <w:lang w:val="en-US"/>
        </w:rPr>
        <w:t xml:space="preserve"> </w:t>
      </w:r>
      <w:r w:rsidR="00A02EE8" w:rsidRPr="00A02EE8">
        <w:rPr>
          <w:rFonts w:ascii="Arial" w:hAnsi="Arial" w:cs="Arial"/>
          <w:b/>
          <w:bCs/>
          <w:sz w:val="22"/>
          <w:szCs w:val="22"/>
          <w:lang w:val="en-US" w:eastAsia="en-US"/>
        </w:rPr>
        <w:t xml:space="preserve">Spot and correct the mistakes! </w:t>
      </w:r>
    </w:p>
    <w:p w:rsidR="00A02EE8" w:rsidRDefault="00A02EE8" w:rsidP="00021D6C">
      <w:pPr>
        <w:pStyle w:val="Titre1"/>
        <w:spacing w:before="0" w:after="120"/>
        <w:jc w:val="both"/>
        <w:rPr>
          <w:rFonts w:ascii="Arial" w:hAnsi="Arial" w:cs="Arial"/>
          <w:b/>
          <w:bCs/>
          <w:color w:val="1B1B1B"/>
          <w:sz w:val="22"/>
          <w:szCs w:val="22"/>
          <w:lang w:val="en-US"/>
        </w:rPr>
      </w:pPr>
    </w:p>
    <w:p w:rsidR="00021D6C" w:rsidRDefault="00896412" w:rsidP="00021D6C">
      <w:pPr>
        <w:pStyle w:val="Titre1"/>
        <w:spacing w:before="0" w:after="120"/>
        <w:jc w:val="both"/>
        <w:rPr>
          <w:rFonts w:ascii="Arial" w:hAnsi="Arial" w:cs="Arial"/>
          <w:b/>
          <w:bCs/>
          <w:color w:val="1B1B1B"/>
          <w:sz w:val="22"/>
          <w:szCs w:val="22"/>
          <w:lang w:val="en-US"/>
        </w:rPr>
      </w:pPr>
      <w:r>
        <w:rPr>
          <w:rFonts w:ascii="Arial" w:hAnsi="Arial" w:cs="Arial"/>
          <w:b/>
          <w:bCs/>
          <w:color w:val="1B1B1B"/>
          <w:sz w:val="22"/>
          <w:szCs w:val="22"/>
          <w:lang w:val="en-US"/>
        </w:rPr>
        <w:t xml:space="preserve">EU agrees new law to curb Big Tech dominance, </w:t>
      </w:r>
      <w:r w:rsidRPr="00896412">
        <w:rPr>
          <w:rFonts w:ascii="Arial" w:hAnsi="Arial" w:cs="Arial"/>
          <w:b/>
          <w:bCs/>
          <w:color w:val="1B1B1B"/>
          <w:sz w:val="22"/>
          <w:szCs w:val="22"/>
          <w:lang w:val="en-US"/>
        </w:rPr>
        <w:t>bbc.com</w:t>
      </w:r>
      <w:r>
        <w:rPr>
          <w:rFonts w:ascii="Arial" w:hAnsi="Arial" w:cs="Arial"/>
          <w:b/>
          <w:bCs/>
          <w:color w:val="1B1B1B"/>
          <w:sz w:val="22"/>
          <w:szCs w:val="22"/>
          <w:lang w:val="en-US"/>
        </w:rPr>
        <w:t>, March 2022</w:t>
      </w:r>
    </w:p>
    <w:p w:rsidR="00F16149" w:rsidRPr="00A02EE8" w:rsidRDefault="00A02EE8" w:rsidP="00A02EE8">
      <w:pPr>
        <w:pStyle w:val="NormalWeb"/>
        <w:spacing w:line="360" w:lineRule="auto"/>
        <w:jc w:val="both"/>
        <w:rPr>
          <w:rFonts w:ascii="Arial" w:hAnsi="Arial" w:cs="Arial"/>
          <w:color w:val="1B1B1B"/>
          <w:sz w:val="22"/>
          <w:szCs w:val="22"/>
          <w:lang w:val="en-GB"/>
        </w:rPr>
      </w:pPr>
      <w:r>
        <w:rPr>
          <w:rFonts w:ascii="Arial" w:hAnsi="Arial" w:cs="Arial"/>
          <w:color w:val="1B1B1B"/>
          <w:sz w:val="22"/>
          <w:szCs w:val="22"/>
          <w:lang w:val="en-GB"/>
        </w:rPr>
        <w:t>(1) According to</w:t>
      </w:r>
      <w:r w:rsidR="00F16149" w:rsidRPr="00A02EE8">
        <w:rPr>
          <w:rFonts w:ascii="Arial" w:hAnsi="Arial" w:cs="Arial"/>
          <w:color w:val="1B1B1B"/>
          <w:sz w:val="22"/>
          <w:szCs w:val="22"/>
          <w:lang w:val="en-GB"/>
        </w:rPr>
        <w:t xml:space="preserve"> the Digital Markets Act, giants such as Google and Apple will be forced to</w:t>
      </w:r>
      <w:r>
        <w:rPr>
          <w:rFonts w:ascii="Arial" w:hAnsi="Arial" w:cs="Arial"/>
          <w:color w:val="1B1B1B"/>
          <w:sz w:val="22"/>
          <w:szCs w:val="22"/>
          <w:lang w:val="en-GB"/>
        </w:rPr>
        <w:t xml:space="preserve">  </w:t>
      </w:r>
      <w:proofErr w:type="gramStart"/>
      <w:r>
        <w:rPr>
          <w:rFonts w:ascii="Arial" w:hAnsi="Arial" w:cs="Arial"/>
          <w:color w:val="1B1B1B"/>
          <w:sz w:val="22"/>
          <w:szCs w:val="22"/>
          <w:lang w:val="en-GB"/>
        </w:rPr>
        <w:t xml:space="preserve">  </w:t>
      </w:r>
      <w:r w:rsidR="00F16149" w:rsidRPr="00A02EE8">
        <w:rPr>
          <w:rFonts w:ascii="Arial" w:hAnsi="Arial" w:cs="Arial"/>
          <w:color w:val="1B1B1B"/>
          <w:sz w:val="22"/>
          <w:szCs w:val="22"/>
          <w:lang w:val="en-GB"/>
        </w:rPr>
        <w:t xml:space="preserve"> </w:t>
      </w:r>
      <w:r>
        <w:rPr>
          <w:rFonts w:ascii="Arial" w:hAnsi="Arial" w:cs="Arial"/>
          <w:color w:val="1B1B1B"/>
          <w:sz w:val="22"/>
          <w:szCs w:val="22"/>
          <w:lang w:val="en-GB"/>
        </w:rPr>
        <w:t>(</w:t>
      </w:r>
      <w:proofErr w:type="gramEnd"/>
      <w:r>
        <w:rPr>
          <w:rFonts w:ascii="Arial" w:hAnsi="Arial" w:cs="Arial"/>
          <w:color w:val="1B1B1B"/>
          <w:sz w:val="22"/>
          <w:szCs w:val="22"/>
          <w:lang w:val="en-GB"/>
        </w:rPr>
        <w:t xml:space="preserve">1) </w:t>
      </w:r>
      <w:r w:rsidR="00F16149" w:rsidRPr="00A02EE8">
        <w:rPr>
          <w:rFonts w:ascii="Arial" w:hAnsi="Arial" w:cs="Arial"/>
          <w:color w:val="1B1B1B"/>
          <w:sz w:val="22"/>
          <w:szCs w:val="22"/>
          <w:lang w:val="en-GB"/>
        </w:rPr>
        <w:t xml:space="preserve">open </w:t>
      </w:r>
      <w:r>
        <w:rPr>
          <w:rFonts w:ascii="Arial" w:hAnsi="Arial" w:cs="Arial"/>
          <w:color w:val="1B1B1B"/>
          <w:sz w:val="22"/>
          <w:szCs w:val="22"/>
          <w:lang w:val="en-GB"/>
        </w:rPr>
        <w:t>down</w:t>
      </w:r>
      <w:r w:rsidR="00F16149" w:rsidRPr="00A02EE8">
        <w:rPr>
          <w:rFonts w:ascii="Arial" w:hAnsi="Arial" w:cs="Arial"/>
          <w:color w:val="1B1B1B"/>
          <w:sz w:val="22"/>
          <w:szCs w:val="22"/>
          <w:lang w:val="en-GB"/>
        </w:rPr>
        <w:t xml:space="preserve"> their services and platforms to other businesses.</w:t>
      </w:r>
      <w:r>
        <w:rPr>
          <w:rFonts w:ascii="Arial" w:hAnsi="Arial" w:cs="Arial"/>
          <w:color w:val="1B1B1B"/>
          <w:sz w:val="22"/>
          <w:szCs w:val="22"/>
          <w:lang w:val="en-GB"/>
        </w:rPr>
        <w:t xml:space="preserve"> </w:t>
      </w:r>
      <w:r w:rsidR="00F16149" w:rsidRPr="00A02EE8">
        <w:rPr>
          <w:rFonts w:ascii="Arial" w:hAnsi="Arial" w:cs="Arial"/>
          <w:color w:val="1B1B1B"/>
          <w:sz w:val="22"/>
          <w:szCs w:val="22"/>
          <w:lang w:val="en-GB"/>
        </w:rPr>
        <w:t>"What we want is simple: fair markets...in digital," said EU antitrust chief Margrethe Vestager.</w:t>
      </w:r>
      <w:r>
        <w:rPr>
          <w:rFonts w:ascii="Arial" w:hAnsi="Arial" w:cs="Arial"/>
          <w:color w:val="1B1B1B"/>
          <w:sz w:val="22"/>
          <w:szCs w:val="22"/>
          <w:lang w:val="en-GB"/>
        </w:rPr>
        <w:t xml:space="preserve"> </w:t>
      </w:r>
      <w:r w:rsidR="00F16149" w:rsidRPr="00A02EE8">
        <w:rPr>
          <w:rFonts w:ascii="Arial" w:hAnsi="Arial" w:cs="Arial"/>
          <w:color w:val="1B1B1B"/>
          <w:sz w:val="22"/>
          <w:szCs w:val="22"/>
          <w:lang w:val="en-GB"/>
        </w:rPr>
        <w:t xml:space="preserve">"Large gatekeeper platforms </w:t>
      </w:r>
      <w:r>
        <w:rPr>
          <w:rFonts w:ascii="Arial" w:hAnsi="Arial" w:cs="Arial"/>
          <w:color w:val="1B1B1B"/>
          <w:sz w:val="22"/>
          <w:szCs w:val="22"/>
          <w:lang w:val="en-GB"/>
        </w:rPr>
        <w:t xml:space="preserve">(2) </w:t>
      </w:r>
      <w:r w:rsidR="00F16149" w:rsidRPr="00A02EE8">
        <w:rPr>
          <w:rFonts w:ascii="Arial" w:hAnsi="Arial" w:cs="Arial"/>
          <w:color w:val="1B1B1B"/>
          <w:sz w:val="22"/>
          <w:szCs w:val="22"/>
          <w:lang w:val="en-GB"/>
        </w:rPr>
        <w:t xml:space="preserve">have prevented businesses and consumers from the benefit of </w:t>
      </w:r>
      <w:r>
        <w:rPr>
          <w:rFonts w:ascii="Arial" w:hAnsi="Arial" w:cs="Arial"/>
          <w:color w:val="1B1B1B"/>
          <w:sz w:val="22"/>
          <w:szCs w:val="22"/>
          <w:lang w:val="en-GB"/>
        </w:rPr>
        <w:t xml:space="preserve">digital </w:t>
      </w:r>
      <w:proofErr w:type="spellStart"/>
      <w:r>
        <w:rPr>
          <w:rFonts w:ascii="Arial" w:hAnsi="Arial" w:cs="Arial"/>
          <w:color w:val="1B1B1B"/>
          <w:sz w:val="22"/>
          <w:szCs w:val="22"/>
          <w:lang w:val="en-GB"/>
        </w:rPr>
        <w:t>competitives</w:t>
      </w:r>
      <w:proofErr w:type="spellEnd"/>
      <w:r w:rsidR="00F16149" w:rsidRPr="00A02EE8">
        <w:rPr>
          <w:rFonts w:ascii="Arial" w:hAnsi="Arial" w:cs="Arial"/>
          <w:color w:val="1B1B1B"/>
          <w:sz w:val="22"/>
          <w:szCs w:val="22"/>
          <w:lang w:val="en-GB"/>
        </w:rPr>
        <w:t xml:space="preserve"> </w:t>
      </w:r>
      <w:r>
        <w:rPr>
          <w:rFonts w:ascii="Arial" w:hAnsi="Arial" w:cs="Arial"/>
          <w:color w:val="1B1B1B"/>
          <w:sz w:val="22"/>
          <w:szCs w:val="22"/>
          <w:lang w:val="en-GB"/>
        </w:rPr>
        <w:t xml:space="preserve">            </w:t>
      </w:r>
      <w:proofErr w:type="gramStart"/>
      <w:r>
        <w:rPr>
          <w:rFonts w:ascii="Arial" w:hAnsi="Arial" w:cs="Arial"/>
          <w:color w:val="1B1B1B"/>
          <w:sz w:val="22"/>
          <w:szCs w:val="22"/>
          <w:lang w:val="en-GB"/>
        </w:rPr>
        <w:t xml:space="preserve">   (</w:t>
      </w:r>
      <w:proofErr w:type="gramEnd"/>
      <w:r>
        <w:rPr>
          <w:rFonts w:ascii="Arial" w:hAnsi="Arial" w:cs="Arial"/>
          <w:color w:val="1B1B1B"/>
          <w:sz w:val="22"/>
          <w:szCs w:val="22"/>
          <w:lang w:val="en-GB"/>
        </w:rPr>
        <w:t xml:space="preserve">1) </w:t>
      </w:r>
      <w:r w:rsidR="00F16149" w:rsidRPr="00A02EE8">
        <w:rPr>
          <w:rFonts w:ascii="Arial" w:hAnsi="Arial" w:cs="Arial"/>
          <w:color w:val="1B1B1B"/>
          <w:sz w:val="22"/>
          <w:szCs w:val="22"/>
          <w:lang w:val="en-GB"/>
        </w:rPr>
        <w:t>markets," she said.</w:t>
      </w:r>
      <w:r>
        <w:rPr>
          <w:rFonts w:ascii="Arial" w:hAnsi="Arial" w:cs="Arial"/>
          <w:color w:val="1B1B1B"/>
          <w:sz w:val="22"/>
          <w:szCs w:val="22"/>
          <w:lang w:val="en-GB"/>
        </w:rPr>
        <w:t xml:space="preserve"> </w:t>
      </w:r>
      <w:r w:rsidR="00F16149" w:rsidRPr="00A02EE8">
        <w:rPr>
          <w:rFonts w:ascii="Arial" w:hAnsi="Arial" w:cs="Arial"/>
          <w:color w:val="1B1B1B"/>
          <w:sz w:val="22"/>
          <w:szCs w:val="22"/>
          <w:lang w:val="en-GB"/>
        </w:rPr>
        <w:t>The announcement is the bigge</w:t>
      </w:r>
      <w:r>
        <w:rPr>
          <w:rFonts w:ascii="Arial" w:hAnsi="Arial" w:cs="Arial"/>
          <w:color w:val="1B1B1B"/>
          <w:sz w:val="22"/>
          <w:szCs w:val="22"/>
          <w:lang w:val="en-GB"/>
        </w:rPr>
        <w:t>r</w:t>
      </w:r>
      <w:r w:rsidR="00F16149" w:rsidRPr="00A02EE8">
        <w:rPr>
          <w:rFonts w:ascii="Arial" w:hAnsi="Arial" w:cs="Arial"/>
          <w:color w:val="1B1B1B"/>
          <w:sz w:val="22"/>
          <w:szCs w:val="22"/>
          <w:lang w:val="en-GB"/>
        </w:rPr>
        <w:t xml:space="preserve"> regulatory move yet from the EU to act against what it defines as anti-competitive behaviour from mainly US tech businesses.</w:t>
      </w:r>
      <w:r>
        <w:rPr>
          <w:rFonts w:ascii="Arial" w:hAnsi="Arial" w:cs="Arial"/>
          <w:color w:val="1B1B1B"/>
          <w:sz w:val="22"/>
          <w:szCs w:val="22"/>
          <w:lang w:val="en-GB"/>
        </w:rPr>
        <w:t xml:space="preserve"> </w:t>
      </w:r>
      <w:r w:rsidR="00F16149" w:rsidRPr="00A02EE8">
        <w:rPr>
          <w:rFonts w:ascii="Arial" w:hAnsi="Arial" w:cs="Arial"/>
          <w:color w:val="1B1B1B"/>
          <w:sz w:val="22"/>
          <w:szCs w:val="22"/>
          <w:lang w:val="en-GB"/>
        </w:rPr>
        <w:t xml:space="preserve">"The </w:t>
      </w:r>
      <w:r>
        <w:rPr>
          <w:rFonts w:ascii="Arial" w:hAnsi="Arial" w:cs="Arial"/>
          <w:color w:val="1B1B1B"/>
          <w:sz w:val="22"/>
          <w:szCs w:val="22"/>
          <w:lang w:val="en-GB"/>
        </w:rPr>
        <w:t xml:space="preserve">(1) </w:t>
      </w:r>
      <w:r w:rsidR="00F16149" w:rsidRPr="00A02EE8">
        <w:rPr>
          <w:rFonts w:ascii="Arial" w:hAnsi="Arial" w:cs="Arial"/>
          <w:color w:val="1B1B1B"/>
          <w:sz w:val="22"/>
          <w:szCs w:val="22"/>
          <w:lang w:val="en-GB"/>
        </w:rPr>
        <w:t>agreement usher in a new era of tech regulation worldwide," said German MEP Andreas Schwab, who led the negotiations for the European Parliament.</w:t>
      </w:r>
      <w:r>
        <w:rPr>
          <w:rFonts w:ascii="Arial" w:hAnsi="Arial" w:cs="Arial"/>
          <w:color w:val="1B1B1B"/>
          <w:sz w:val="22"/>
          <w:szCs w:val="22"/>
          <w:lang w:val="en-GB"/>
        </w:rPr>
        <w:t xml:space="preserve"> </w:t>
      </w:r>
      <w:r w:rsidR="00F16149" w:rsidRPr="00A02EE8">
        <w:rPr>
          <w:rFonts w:ascii="Arial" w:hAnsi="Arial" w:cs="Arial"/>
          <w:color w:val="1B1B1B"/>
          <w:sz w:val="22"/>
          <w:szCs w:val="22"/>
          <w:lang w:val="en-GB"/>
        </w:rPr>
        <w:t xml:space="preserve">Meanwhile, Google said: </w:t>
      </w:r>
      <w:r>
        <w:rPr>
          <w:rFonts w:ascii="Arial" w:hAnsi="Arial" w:cs="Arial"/>
          <w:color w:val="1B1B1B"/>
          <w:sz w:val="22"/>
          <w:szCs w:val="22"/>
          <w:lang w:val="en-GB"/>
        </w:rPr>
        <w:t xml:space="preserve">    </w:t>
      </w:r>
      <w:proofErr w:type="gramStart"/>
      <w:r>
        <w:rPr>
          <w:rFonts w:ascii="Arial" w:hAnsi="Arial" w:cs="Arial"/>
          <w:color w:val="1B1B1B"/>
          <w:sz w:val="22"/>
          <w:szCs w:val="22"/>
          <w:lang w:val="en-GB"/>
        </w:rPr>
        <w:t xml:space="preserve">   (</w:t>
      </w:r>
      <w:proofErr w:type="gramEnd"/>
      <w:r>
        <w:rPr>
          <w:rFonts w:ascii="Arial" w:hAnsi="Arial" w:cs="Arial"/>
          <w:color w:val="1B1B1B"/>
          <w:sz w:val="22"/>
          <w:szCs w:val="22"/>
          <w:lang w:val="en-GB"/>
        </w:rPr>
        <w:t>1) “As</w:t>
      </w:r>
      <w:r w:rsidR="00F16149" w:rsidRPr="00A02EE8">
        <w:rPr>
          <w:rFonts w:ascii="Arial" w:hAnsi="Arial" w:cs="Arial"/>
          <w:color w:val="1B1B1B"/>
          <w:sz w:val="22"/>
          <w:szCs w:val="22"/>
          <w:lang w:val="en-GB"/>
        </w:rPr>
        <w:t xml:space="preserve"> we support many of the DMA's ambitions around consumer choice and interoperability, we're worried that some of these rules could reduce innovation and the choice available to </w:t>
      </w:r>
      <w:r>
        <w:rPr>
          <w:rFonts w:ascii="Arial" w:hAnsi="Arial" w:cs="Arial"/>
          <w:color w:val="1B1B1B"/>
          <w:sz w:val="22"/>
          <w:szCs w:val="22"/>
          <w:lang w:val="en-GB"/>
        </w:rPr>
        <w:t xml:space="preserve">   (1) </w:t>
      </w:r>
      <w:r w:rsidR="00F16149" w:rsidRPr="00A02EE8">
        <w:rPr>
          <w:rFonts w:ascii="Arial" w:hAnsi="Arial" w:cs="Arial"/>
          <w:color w:val="1B1B1B"/>
          <w:sz w:val="22"/>
          <w:szCs w:val="22"/>
          <w:lang w:val="en-GB"/>
        </w:rPr>
        <w:t>European."</w:t>
      </w:r>
      <w:r>
        <w:rPr>
          <w:rFonts w:ascii="Arial" w:hAnsi="Arial" w:cs="Arial"/>
          <w:color w:val="1B1B1B"/>
          <w:sz w:val="22"/>
          <w:szCs w:val="22"/>
          <w:lang w:val="en-GB"/>
        </w:rPr>
        <w:t xml:space="preserve"> </w:t>
      </w:r>
      <w:r w:rsidR="00F16149" w:rsidRPr="00A02EE8">
        <w:rPr>
          <w:rFonts w:ascii="Arial" w:hAnsi="Arial" w:cs="Arial"/>
          <w:color w:val="1B1B1B"/>
          <w:sz w:val="22"/>
          <w:szCs w:val="22"/>
          <w:lang w:val="en-GB"/>
        </w:rPr>
        <w:t>The law will only affect companies with a value of more than €75bn</w:t>
      </w:r>
      <w:r>
        <w:rPr>
          <w:rFonts w:ascii="Arial" w:hAnsi="Arial" w:cs="Arial"/>
          <w:color w:val="1B1B1B"/>
          <w:sz w:val="22"/>
          <w:szCs w:val="22"/>
          <w:lang w:val="en-GB"/>
        </w:rPr>
        <w:t>,</w:t>
      </w:r>
      <w:r w:rsidR="00F16149" w:rsidRPr="00A02EE8">
        <w:rPr>
          <w:rFonts w:ascii="Arial" w:hAnsi="Arial" w:cs="Arial"/>
          <w:color w:val="1B1B1B"/>
          <w:sz w:val="22"/>
          <w:szCs w:val="22"/>
          <w:lang w:val="en-GB"/>
        </w:rPr>
        <w:t xml:space="preserve"> annual </w:t>
      </w:r>
      <w:r>
        <w:rPr>
          <w:rFonts w:ascii="Arial" w:hAnsi="Arial" w:cs="Arial"/>
          <w:color w:val="1B1B1B"/>
          <w:sz w:val="22"/>
          <w:szCs w:val="22"/>
          <w:lang w:val="en-GB"/>
        </w:rPr>
        <w:t xml:space="preserve"> </w:t>
      </w:r>
      <w:proofErr w:type="gramStart"/>
      <w:r>
        <w:rPr>
          <w:rFonts w:ascii="Arial" w:hAnsi="Arial" w:cs="Arial"/>
          <w:color w:val="1B1B1B"/>
          <w:sz w:val="22"/>
          <w:szCs w:val="22"/>
          <w:lang w:val="en-GB"/>
        </w:rPr>
        <w:t xml:space="preserve">   (</w:t>
      </w:r>
      <w:proofErr w:type="gramEnd"/>
      <w:r>
        <w:rPr>
          <w:rFonts w:ascii="Arial" w:hAnsi="Arial" w:cs="Arial"/>
          <w:color w:val="1B1B1B"/>
          <w:sz w:val="22"/>
          <w:szCs w:val="22"/>
          <w:lang w:val="en-GB"/>
        </w:rPr>
        <w:t xml:space="preserve">2) </w:t>
      </w:r>
      <w:r w:rsidR="00F16149" w:rsidRPr="00A02EE8">
        <w:rPr>
          <w:rFonts w:ascii="Arial" w:hAnsi="Arial" w:cs="Arial"/>
          <w:color w:val="1B1B1B"/>
          <w:sz w:val="22"/>
          <w:szCs w:val="22"/>
          <w:lang w:val="en-GB"/>
        </w:rPr>
        <w:t>sales of €7</w:t>
      </w:r>
      <w:r>
        <w:rPr>
          <w:rFonts w:ascii="Arial" w:hAnsi="Arial" w:cs="Arial"/>
          <w:color w:val="1B1B1B"/>
          <w:sz w:val="22"/>
          <w:szCs w:val="22"/>
          <w:lang w:val="en-GB"/>
        </w:rPr>
        <w:t>,</w:t>
      </w:r>
      <w:r w:rsidR="00F16149" w:rsidRPr="00A02EE8">
        <w:rPr>
          <w:rFonts w:ascii="Arial" w:hAnsi="Arial" w:cs="Arial"/>
          <w:color w:val="1B1B1B"/>
          <w:sz w:val="22"/>
          <w:szCs w:val="22"/>
          <w:lang w:val="en-GB"/>
        </w:rPr>
        <w:t>5bn and at least 45 million</w:t>
      </w:r>
      <w:r>
        <w:rPr>
          <w:rFonts w:ascii="Arial" w:hAnsi="Arial" w:cs="Arial"/>
          <w:color w:val="1B1B1B"/>
          <w:sz w:val="22"/>
          <w:szCs w:val="22"/>
          <w:lang w:val="en-GB"/>
        </w:rPr>
        <w:t>s</w:t>
      </w:r>
      <w:r w:rsidR="00F16149" w:rsidRPr="00A02EE8">
        <w:rPr>
          <w:rFonts w:ascii="Arial" w:hAnsi="Arial" w:cs="Arial"/>
          <w:color w:val="1B1B1B"/>
          <w:sz w:val="22"/>
          <w:szCs w:val="22"/>
          <w:lang w:val="en-GB"/>
        </w:rPr>
        <w:t xml:space="preserve"> </w:t>
      </w:r>
      <w:r>
        <w:rPr>
          <w:rFonts w:ascii="Arial" w:hAnsi="Arial" w:cs="Arial"/>
          <w:color w:val="1B1B1B"/>
          <w:sz w:val="22"/>
          <w:szCs w:val="22"/>
          <w:lang w:val="en-GB"/>
        </w:rPr>
        <w:t xml:space="preserve">of </w:t>
      </w:r>
      <w:r w:rsidR="00F16149" w:rsidRPr="00A02EE8">
        <w:rPr>
          <w:rFonts w:ascii="Arial" w:hAnsi="Arial" w:cs="Arial"/>
          <w:color w:val="1B1B1B"/>
          <w:sz w:val="22"/>
          <w:szCs w:val="22"/>
          <w:lang w:val="en-GB"/>
        </w:rPr>
        <w:t>monthly users.</w:t>
      </w:r>
    </w:p>
    <w:p w:rsidR="00A37791" w:rsidRDefault="00A37791" w:rsidP="00A37791">
      <w:pPr>
        <w:rPr>
          <w:rFonts w:ascii="Arial" w:hAnsi="Arial" w:cs="Arial"/>
          <w:sz w:val="22"/>
          <w:szCs w:val="22"/>
          <w:lang w:val="en-US"/>
        </w:rPr>
      </w:pPr>
    </w:p>
    <w:p w:rsidR="000A1651" w:rsidRDefault="00E172C7" w:rsidP="00E172C7">
      <w:pPr>
        <w:pStyle w:val="Paragraphedeliste"/>
        <w:numPr>
          <w:ilvl w:val="0"/>
          <w:numId w:val="5"/>
        </w:numPr>
        <w:spacing w:line="360" w:lineRule="auto"/>
        <w:jc w:val="both"/>
        <w:rPr>
          <w:rFonts w:ascii="Arial" w:hAnsi="Arial" w:cs="Arial"/>
          <w:b/>
          <w:bCs/>
          <w:color w:val="0187BE"/>
          <w:sz w:val="22"/>
          <w:szCs w:val="22"/>
          <w:lang w:val="en-US"/>
        </w:rPr>
      </w:pPr>
      <w:r w:rsidRPr="00E172C7">
        <w:rPr>
          <w:rFonts w:ascii="Arial" w:hAnsi="Arial" w:cs="Arial"/>
          <w:b/>
          <w:bCs/>
          <w:color w:val="0187BE"/>
          <w:sz w:val="22"/>
          <w:szCs w:val="22"/>
          <w:lang w:val="en-US"/>
        </w:rPr>
        <w:t xml:space="preserve">MODALS pp. </w:t>
      </w:r>
      <w:r w:rsidR="00A02EE8">
        <w:rPr>
          <w:rFonts w:ascii="Arial" w:hAnsi="Arial" w:cs="Arial"/>
          <w:b/>
          <w:bCs/>
          <w:color w:val="0187BE"/>
          <w:sz w:val="22"/>
          <w:szCs w:val="22"/>
          <w:lang w:val="en-US"/>
        </w:rPr>
        <w:t>209-10</w:t>
      </w:r>
    </w:p>
    <w:p w:rsidR="007E54E6" w:rsidRDefault="007E54E6" w:rsidP="007E54E6">
      <w:pPr>
        <w:pStyle w:val="Paragraphedeliste"/>
        <w:spacing w:line="360" w:lineRule="auto"/>
        <w:ind w:left="785"/>
        <w:jc w:val="both"/>
        <w:rPr>
          <w:rFonts w:ascii="Arial" w:hAnsi="Arial" w:cs="Arial"/>
          <w:b/>
          <w:bCs/>
          <w:color w:val="0187BE"/>
          <w:sz w:val="22"/>
          <w:szCs w:val="22"/>
          <w:lang w:val="en-US"/>
        </w:rPr>
      </w:pPr>
    </w:p>
    <w:p w:rsidR="007E54E6" w:rsidRPr="00E172C7" w:rsidRDefault="007E54E6" w:rsidP="00E172C7">
      <w:pPr>
        <w:pStyle w:val="Paragraphedeliste"/>
        <w:numPr>
          <w:ilvl w:val="0"/>
          <w:numId w:val="5"/>
        </w:numPr>
        <w:spacing w:line="360" w:lineRule="auto"/>
        <w:jc w:val="both"/>
        <w:rPr>
          <w:rFonts w:ascii="Arial" w:hAnsi="Arial" w:cs="Arial"/>
          <w:b/>
          <w:bCs/>
          <w:color w:val="0187BE"/>
          <w:sz w:val="22"/>
          <w:szCs w:val="22"/>
          <w:lang w:val="en-US"/>
        </w:rPr>
      </w:pPr>
      <w:r>
        <w:rPr>
          <w:rFonts w:ascii="Arial" w:hAnsi="Arial" w:cs="Arial"/>
          <w:b/>
          <w:bCs/>
          <w:color w:val="0187BE"/>
          <w:sz w:val="22"/>
          <w:szCs w:val="22"/>
          <w:lang w:val="en-US"/>
        </w:rPr>
        <w:t xml:space="preserve">COMPETITION LAW KAHOOT! </w:t>
      </w:r>
    </w:p>
    <w:p w:rsidR="00A37791" w:rsidRPr="00E172C7" w:rsidRDefault="00021D6C" w:rsidP="00E172C7">
      <w:pPr>
        <w:spacing w:line="360" w:lineRule="auto"/>
        <w:rPr>
          <w:rFonts w:ascii="Arial" w:hAnsi="Arial" w:cs="Arial"/>
          <w:sz w:val="22"/>
          <w:szCs w:val="22"/>
          <w:lang w:val="en-US"/>
        </w:rPr>
      </w:pPr>
      <w:r w:rsidRPr="00E172C7">
        <w:rPr>
          <w:rFonts w:ascii="Arial" w:hAnsi="Arial" w:cs="Arial"/>
          <w:sz w:val="22"/>
          <w:szCs w:val="22"/>
          <w:lang w:val="en-US"/>
        </w:rPr>
        <w:t xml:space="preserve"> </w:t>
      </w:r>
    </w:p>
    <w:p w:rsidR="00A02EE8" w:rsidRPr="00E172C7" w:rsidRDefault="00A02EE8">
      <w:pPr>
        <w:spacing w:line="360" w:lineRule="auto"/>
        <w:rPr>
          <w:rFonts w:ascii="Arial" w:hAnsi="Arial" w:cs="Arial"/>
          <w:sz w:val="22"/>
          <w:szCs w:val="22"/>
          <w:lang w:val="en-US"/>
        </w:rPr>
      </w:pPr>
    </w:p>
    <w:sectPr w:rsidR="00A02EE8" w:rsidRPr="00E172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76D64"/>
    <w:multiLevelType w:val="hybridMultilevel"/>
    <w:tmpl w:val="AE4E5A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41D4210"/>
    <w:multiLevelType w:val="hybridMultilevel"/>
    <w:tmpl w:val="5538BC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AB548BB"/>
    <w:multiLevelType w:val="hybridMultilevel"/>
    <w:tmpl w:val="8DA46FA8"/>
    <w:lvl w:ilvl="0" w:tplc="1ACEC75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ABF3CBB"/>
    <w:multiLevelType w:val="hybridMultilevel"/>
    <w:tmpl w:val="8618E186"/>
    <w:lvl w:ilvl="0" w:tplc="DD1AC998">
      <w:start w:val="5"/>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96258D"/>
    <w:multiLevelType w:val="multilevel"/>
    <w:tmpl w:val="884E8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641E55"/>
    <w:multiLevelType w:val="hybridMultilevel"/>
    <w:tmpl w:val="0B0AFD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DA3043E"/>
    <w:multiLevelType w:val="hybridMultilevel"/>
    <w:tmpl w:val="B74694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DC945B8"/>
    <w:multiLevelType w:val="hybridMultilevel"/>
    <w:tmpl w:val="D7BCC88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7DB08B3"/>
    <w:multiLevelType w:val="hybridMultilevel"/>
    <w:tmpl w:val="C0E6D65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85130E5"/>
    <w:multiLevelType w:val="hybridMultilevel"/>
    <w:tmpl w:val="EA7AEC4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48397B11"/>
    <w:multiLevelType w:val="hybridMultilevel"/>
    <w:tmpl w:val="ACE8AF6A"/>
    <w:lvl w:ilvl="0" w:tplc="619C3A9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5DA42FC7"/>
    <w:multiLevelType w:val="hybridMultilevel"/>
    <w:tmpl w:val="EA4E386A"/>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6DEF265E"/>
    <w:multiLevelType w:val="hybridMultilevel"/>
    <w:tmpl w:val="D85837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A881763"/>
    <w:multiLevelType w:val="hybridMultilevel"/>
    <w:tmpl w:val="C584FD0C"/>
    <w:lvl w:ilvl="0" w:tplc="EFDEA1E8">
      <w:start w:val="1"/>
      <w:numFmt w:val="upperLetter"/>
      <w:lvlText w:val="%1)"/>
      <w:lvlJc w:val="left"/>
      <w:pPr>
        <w:ind w:left="785" w:hanging="36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4" w15:restartNumberingAfterBreak="0">
    <w:nsid w:val="7AE614A2"/>
    <w:multiLevelType w:val="hybridMultilevel"/>
    <w:tmpl w:val="CF08EC4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115520099">
    <w:abstractNumId w:val="10"/>
  </w:num>
  <w:num w:numId="2" w16cid:durableId="628558858">
    <w:abstractNumId w:val="0"/>
  </w:num>
  <w:num w:numId="3" w16cid:durableId="1970014737">
    <w:abstractNumId w:val="4"/>
  </w:num>
  <w:num w:numId="4" w16cid:durableId="865220648">
    <w:abstractNumId w:val="2"/>
  </w:num>
  <w:num w:numId="5" w16cid:durableId="1088578436">
    <w:abstractNumId w:val="13"/>
  </w:num>
  <w:num w:numId="6" w16cid:durableId="1411924775">
    <w:abstractNumId w:val="14"/>
  </w:num>
  <w:num w:numId="7" w16cid:durableId="1358002980">
    <w:abstractNumId w:val="9"/>
  </w:num>
  <w:num w:numId="8" w16cid:durableId="2110344374">
    <w:abstractNumId w:val="8"/>
  </w:num>
  <w:num w:numId="9" w16cid:durableId="1091246028">
    <w:abstractNumId w:val="5"/>
  </w:num>
  <w:num w:numId="10" w16cid:durableId="1627544933">
    <w:abstractNumId w:val="6"/>
  </w:num>
  <w:num w:numId="11" w16cid:durableId="1104182523">
    <w:abstractNumId w:val="12"/>
  </w:num>
  <w:num w:numId="12" w16cid:durableId="690183744">
    <w:abstractNumId w:val="11"/>
  </w:num>
  <w:num w:numId="13" w16cid:durableId="998729308">
    <w:abstractNumId w:val="1"/>
  </w:num>
  <w:num w:numId="14" w16cid:durableId="2102794507">
    <w:abstractNumId w:val="7"/>
  </w:num>
  <w:num w:numId="15" w16cid:durableId="61598469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072"/>
    <w:rsid w:val="00021D6C"/>
    <w:rsid w:val="00082F2A"/>
    <w:rsid w:val="000852BF"/>
    <w:rsid w:val="00097B6E"/>
    <w:rsid w:val="000A1651"/>
    <w:rsid w:val="000B72BB"/>
    <w:rsid w:val="00156E09"/>
    <w:rsid w:val="00176324"/>
    <w:rsid w:val="001A6B45"/>
    <w:rsid w:val="00216094"/>
    <w:rsid w:val="003066FB"/>
    <w:rsid w:val="00400146"/>
    <w:rsid w:val="004B1AF1"/>
    <w:rsid w:val="004C689F"/>
    <w:rsid w:val="004D325D"/>
    <w:rsid w:val="0055207E"/>
    <w:rsid w:val="007E54E6"/>
    <w:rsid w:val="00896412"/>
    <w:rsid w:val="008D0072"/>
    <w:rsid w:val="008E293D"/>
    <w:rsid w:val="008E6BBF"/>
    <w:rsid w:val="009075DB"/>
    <w:rsid w:val="009E0096"/>
    <w:rsid w:val="00A0060C"/>
    <w:rsid w:val="00A02EE8"/>
    <w:rsid w:val="00A12946"/>
    <w:rsid w:val="00A37791"/>
    <w:rsid w:val="00AB0F6E"/>
    <w:rsid w:val="00B46184"/>
    <w:rsid w:val="00B63745"/>
    <w:rsid w:val="00D04D02"/>
    <w:rsid w:val="00DE794D"/>
    <w:rsid w:val="00E172C7"/>
    <w:rsid w:val="00E904F3"/>
    <w:rsid w:val="00EB410B"/>
    <w:rsid w:val="00EE7437"/>
    <w:rsid w:val="00F16149"/>
    <w:rsid w:val="00F57669"/>
    <w:rsid w:val="00FA5491"/>
    <w:rsid w:val="00FD3C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2BD38D2D"/>
  <w15:chartTrackingRefBased/>
  <w15:docId w15:val="{8EBC83A0-3857-C444-87D7-0839E70EF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0072"/>
    <w:rPr>
      <w:rFonts w:eastAsiaTheme="minorEastAsia"/>
      <w:kern w:val="0"/>
      <w:lang w:eastAsia="fr-FR"/>
      <w14:ligatures w14:val="none"/>
    </w:rPr>
  </w:style>
  <w:style w:type="paragraph" w:styleId="Titre1">
    <w:name w:val="heading 1"/>
    <w:basedOn w:val="Normal"/>
    <w:next w:val="Normal"/>
    <w:link w:val="Titre1Car"/>
    <w:uiPriority w:val="9"/>
    <w:qFormat/>
    <w:rsid w:val="008D0072"/>
    <w:pPr>
      <w:keepNext/>
      <w:keepLines/>
      <w:spacing w:before="360" w:after="80"/>
      <w:outlineLvl w:val="0"/>
    </w:pPr>
    <w:rPr>
      <w:rFonts w:asciiTheme="majorHAnsi" w:eastAsiaTheme="majorEastAsia" w:hAnsiTheme="majorHAnsi" w:cstheme="majorBidi"/>
      <w:color w:val="2F5496" w:themeColor="accent1" w:themeShade="BF"/>
      <w:kern w:val="2"/>
      <w:sz w:val="40"/>
      <w:szCs w:val="40"/>
      <w:lang w:eastAsia="en-US"/>
      <w14:ligatures w14:val="standardContextual"/>
    </w:rPr>
  </w:style>
  <w:style w:type="paragraph" w:styleId="Titre2">
    <w:name w:val="heading 2"/>
    <w:basedOn w:val="Normal"/>
    <w:next w:val="Normal"/>
    <w:link w:val="Titre2Car"/>
    <w:uiPriority w:val="9"/>
    <w:semiHidden/>
    <w:unhideWhenUsed/>
    <w:qFormat/>
    <w:rsid w:val="008D0072"/>
    <w:pPr>
      <w:keepNext/>
      <w:keepLines/>
      <w:spacing w:before="160" w:after="80"/>
      <w:outlineLvl w:val="1"/>
    </w:pPr>
    <w:rPr>
      <w:rFonts w:asciiTheme="majorHAnsi" w:eastAsiaTheme="majorEastAsia" w:hAnsiTheme="majorHAnsi" w:cstheme="majorBidi"/>
      <w:color w:val="2F5496" w:themeColor="accent1" w:themeShade="BF"/>
      <w:kern w:val="2"/>
      <w:sz w:val="32"/>
      <w:szCs w:val="32"/>
      <w:lang w:eastAsia="en-US"/>
      <w14:ligatures w14:val="standardContextual"/>
    </w:rPr>
  </w:style>
  <w:style w:type="paragraph" w:styleId="Titre3">
    <w:name w:val="heading 3"/>
    <w:basedOn w:val="Normal"/>
    <w:next w:val="Normal"/>
    <w:link w:val="Titre3Car"/>
    <w:uiPriority w:val="9"/>
    <w:semiHidden/>
    <w:unhideWhenUsed/>
    <w:qFormat/>
    <w:rsid w:val="008D0072"/>
    <w:pPr>
      <w:keepNext/>
      <w:keepLines/>
      <w:spacing w:before="160" w:after="80"/>
      <w:outlineLvl w:val="2"/>
    </w:pPr>
    <w:rPr>
      <w:rFonts w:eastAsiaTheme="majorEastAsia" w:cstheme="majorBidi"/>
      <w:color w:val="2F5496" w:themeColor="accent1" w:themeShade="BF"/>
      <w:kern w:val="2"/>
      <w:sz w:val="28"/>
      <w:szCs w:val="28"/>
      <w:lang w:eastAsia="en-US"/>
      <w14:ligatures w14:val="standardContextual"/>
    </w:rPr>
  </w:style>
  <w:style w:type="paragraph" w:styleId="Titre4">
    <w:name w:val="heading 4"/>
    <w:basedOn w:val="Normal"/>
    <w:next w:val="Normal"/>
    <w:link w:val="Titre4Car"/>
    <w:uiPriority w:val="9"/>
    <w:semiHidden/>
    <w:unhideWhenUsed/>
    <w:qFormat/>
    <w:rsid w:val="008D0072"/>
    <w:pPr>
      <w:keepNext/>
      <w:keepLines/>
      <w:spacing w:before="80" w:after="40"/>
      <w:outlineLvl w:val="3"/>
    </w:pPr>
    <w:rPr>
      <w:rFonts w:eastAsiaTheme="majorEastAsia" w:cstheme="majorBidi"/>
      <w:i/>
      <w:iCs/>
      <w:color w:val="2F5496" w:themeColor="accent1" w:themeShade="BF"/>
      <w:kern w:val="2"/>
      <w:lang w:eastAsia="en-US"/>
      <w14:ligatures w14:val="standardContextual"/>
    </w:rPr>
  </w:style>
  <w:style w:type="paragraph" w:styleId="Titre5">
    <w:name w:val="heading 5"/>
    <w:basedOn w:val="Normal"/>
    <w:next w:val="Normal"/>
    <w:link w:val="Titre5Car"/>
    <w:uiPriority w:val="9"/>
    <w:semiHidden/>
    <w:unhideWhenUsed/>
    <w:qFormat/>
    <w:rsid w:val="008D0072"/>
    <w:pPr>
      <w:keepNext/>
      <w:keepLines/>
      <w:spacing w:before="80" w:after="40"/>
      <w:outlineLvl w:val="4"/>
    </w:pPr>
    <w:rPr>
      <w:rFonts w:eastAsiaTheme="majorEastAsia" w:cstheme="majorBidi"/>
      <w:color w:val="2F5496" w:themeColor="accent1" w:themeShade="BF"/>
      <w:kern w:val="2"/>
      <w:lang w:eastAsia="en-US"/>
      <w14:ligatures w14:val="standardContextual"/>
    </w:rPr>
  </w:style>
  <w:style w:type="paragraph" w:styleId="Titre6">
    <w:name w:val="heading 6"/>
    <w:basedOn w:val="Normal"/>
    <w:next w:val="Normal"/>
    <w:link w:val="Titre6Car"/>
    <w:uiPriority w:val="9"/>
    <w:semiHidden/>
    <w:unhideWhenUsed/>
    <w:qFormat/>
    <w:rsid w:val="008D0072"/>
    <w:pPr>
      <w:keepNext/>
      <w:keepLines/>
      <w:spacing w:before="40"/>
      <w:outlineLvl w:val="5"/>
    </w:pPr>
    <w:rPr>
      <w:rFonts w:eastAsiaTheme="majorEastAsia" w:cstheme="majorBidi"/>
      <w:i/>
      <w:iCs/>
      <w:color w:val="595959" w:themeColor="text1" w:themeTint="A6"/>
      <w:kern w:val="2"/>
      <w:lang w:eastAsia="en-US"/>
      <w14:ligatures w14:val="standardContextual"/>
    </w:rPr>
  </w:style>
  <w:style w:type="paragraph" w:styleId="Titre7">
    <w:name w:val="heading 7"/>
    <w:basedOn w:val="Normal"/>
    <w:next w:val="Normal"/>
    <w:link w:val="Titre7Car"/>
    <w:uiPriority w:val="9"/>
    <w:semiHidden/>
    <w:unhideWhenUsed/>
    <w:qFormat/>
    <w:rsid w:val="008D0072"/>
    <w:pPr>
      <w:keepNext/>
      <w:keepLines/>
      <w:spacing w:before="40"/>
      <w:outlineLvl w:val="6"/>
    </w:pPr>
    <w:rPr>
      <w:rFonts w:eastAsiaTheme="majorEastAsia" w:cstheme="majorBidi"/>
      <w:color w:val="595959" w:themeColor="text1" w:themeTint="A6"/>
      <w:kern w:val="2"/>
      <w:lang w:eastAsia="en-US"/>
      <w14:ligatures w14:val="standardContextual"/>
    </w:rPr>
  </w:style>
  <w:style w:type="paragraph" w:styleId="Titre8">
    <w:name w:val="heading 8"/>
    <w:basedOn w:val="Normal"/>
    <w:next w:val="Normal"/>
    <w:link w:val="Titre8Car"/>
    <w:uiPriority w:val="9"/>
    <w:semiHidden/>
    <w:unhideWhenUsed/>
    <w:qFormat/>
    <w:rsid w:val="008D0072"/>
    <w:pPr>
      <w:keepNext/>
      <w:keepLines/>
      <w:outlineLvl w:val="7"/>
    </w:pPr>
    <w:rPr>
      <w:rFonts w:eastAsiaTheme="majorEastAsia" w:cstheme="majorBidi"/>
      <w:i/>
      <w:iCs/>
      <w:color w:val="272727" w:themeColor="text1" w:themeTint="D8"/>
      <w:kern w:val="2"/>
      <w:lang w:eastAsia="en-US"/>
      <w14:ligatures w14:val="standardContextual"/>
    </w:rPr>
  </w:style>
  <w:style w:type="paragraph" w:styleId="Titre9">
    <w:name w:val="heading 9"/>
    <w:basedOn w:val="Normal"/>
    <w:next w:val="Normal"/>
    <w:link w:val="Titre9Car"/>
    <w:uiPriority w:val="9"/>
    <w:semiHidden/>
    <w:unhideWhenUsed/>
    <w:qFormat/>
    <w:rsid w:val="008D0072"/>
    <w:pPr>
      <w:keepNext/>
      <w:keepLines/>
      <w:outlineLvl w:val="8"/>
    </w:pPr>
    <w:rPr>
      <w:rFonts w:eastAsiaTheme="majorEastAsia" w:cstheme="majorBidi"/>
      <w:color w:val="272727" w:themeColor="text1" w:themeTint="D8"/>
      <w:kern w:val="2"/>
      <w:lang w:eastAsia="en-US"/>
      <w14:ligatures w14:val="standardContextu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D0072"/>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8D0072"/>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8D0072"/>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8D0072"/>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8D0072"/>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8D0072"/>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8D0072"/>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8D0072"/>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8D0072"/>
    <w:rPr>
      <w:rFonts w:eastAsiaTheme="majorEastAsia" w:cstheme="majorBidi"/>
      <w:color w:val="272727" w:themeColor="text1" w:themeTint="D8"/>
    </w:rPr>
  </w:style>
  <w:style w:type="paragraph" w:styleId="Titre">
    <w:name w:val="Title"/>
    <w:basedOn w:val="Normal"/>
    <w:next w:val="Normal"/>
    <w:link w:val="TitreCar"/>
    <w:uiPriority w:val="10"/>
    <w:qFormat/>
    <w:rsid w:val="008D0072"/>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reCar">
    <w:name w:val="Titre Car"/>
    <w:basedOn w:val="Policepardfaut"/>
    <w:link w:val="Titre"/>
    <w:uiPriority w:val="10"/>
    <w:rsid w:val="008D0072"/>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8D0072"/>
    <w:pPr>
      <w:numPr>
        <w:ilvl w:val="1"/>
      </w:numPr>
      <w:spacing w:after="160"/>
    </w:pPr>
    <w:rPr>
      <w:rFonts w:eastAsiaTheme="majorEastAsia" w:cstheme="majorBidi"/>
      <w:color w:val="595959" w:themeColor="text1" w:themeTint="A6"/>
      <w:spacing w:val="15"/>
      <w:kern w:val="2"/>
      <w:sz w:val="28"/>
      <w:szCs w:val="28"/>
      <w:lang w:eastAsia="en-US"/>
      <w14:ligatures w14:val="standardContextual"/>
    </w:rPr>
  </w:style>
  <w:style w:type="character" w:customStyle="1" w:styleId="Sous-titreCar">
    <w:name w:val="Sous-titre Car"/>
    <w:basedOn w:val="Policepardfaut"/>
    <w:link w:val="Sous-titre"/>
    <w:uiPriority w:val="11"/>
    <w:rsid w:val="008D0072"/>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8D0072"/>
    <w:pPr>
      <w:spacing w:before="160" w:after="160"/>
      <w:jc w:val="center"/>
    </w:pPr>
    <w:rPr>
      <w:rFonts w:eastAsiaTheme="minorHAnsi"/>
      <w:i/>
      <w:iCs/>
      <w:color w:val="404040" w:themeColor="text1" w:themeTint="BF"/>
      <w:kern w:val="2"/>
      <w:lang w:eastAsia="en-US"/>
      <w14:ligatures w14:val="standardContextual"/>
    </w:rPr>
  </w:style>
  <w:style w:type="character" w:customStyle="1" w:styleId="CitationCar">
    <w:name w:val="Citation Car"/>
    <w:basedOn w:val="Policepardfaut"/>
    <w:link w:val="Citation"/>
    <w:uiPriority w:val="29"/>
    <w:rsid w:val="008D0072"/>
    <w:rPr>
      <w:i/>
      <w:iCs/>
      <w:color w:val="404040" w:themeColor="text1" w:themeTint="BF"/>
    </w:rPr>
  </w:style>
  <w:style w:type="paragraph" w:styleId="Paragraphedeliste">
    <w:name w:val="List Paragraph"/>
    <w:basedOn w:val="Normal"/>
    <w:uiPriority w:val="34"/>
    <w:qFormat/>
    <w:rsid w:val="008D0072"/>
    <w:pPr>
      <w:ind w:left="720"/>
      <w:contextualSpacing/>
    </w:pPr>
    <w:rPr>
      <w:rFonts w:eastAsiaTheme="minorHAnsi"/>
      <w:kern w:val="2"/>
      <w:lang w:eastAsia="en-US"/>
      <w14:ligatures w14:val="standardContextual"/>
    </w:rPr>
  </w:style>
  <w:style w:type="character" w:styleId="Accentuationintense">
    <w:name w:val="Intense Emphasis"/>
    <w:basedOn w:val="Policepardfaut"/>
    <w:uiPriority w:val="21"/>
    <w:qFormat/>
    <w:rsid w:val="008D0072"/>
    <w:rPr>
      <w:i/>
      <w:iCs/>
      <w:color w:val="2F5496" w:themeColor="accent1" w:themeShade="BF"/>
    </w:rPr>
  </w:style>
  <w:style w:type="paragraph" w:styleId="Citationintense">
    <w:name w:val="Intense Quote"/>
    <w:basedOn w:val="Normal"/>
    <w:next w:val="Normal"/>
    <w:link w:val="CitationintenseCar"/>
    <w:uiPriority w:val="30"/>
    <w:qFormat/>
    <w:rsid w:val="008D0072"/>
    <w:pPr>
      <w:pBdr>
        <w:top w:val="single" w:sz="4" w:space="10" w:color="2F5496" w:themeColor="accent1" w:themeShade="BF"/>
        <w:bottom w:val="single" w:sz="4" w:space="10" w:color="2F5496" w:themeColor="accent1" w:themeShade="BF"/>
      </w:pBdr>
      <w:spacing w:before="360" w:after="360"/>
      <w:ind w:left="864" w:right="864"/>
      <w:jc w:val="center"/>
    </w:pPr>
    <w:rPr>
      <w:rFonts w:eastAsiaTheme="minorHAnsi"/>
      <w:i/>
      <w:iCs/>
      <w:color w:val="2F5496" w:themeColor="accent1" w:themeShade="BF"/>
      <w:kern w:val="2"/>
      <w:lang w:eastAsia="en-US"/>
      <w14:ligatures w14:val="standardContextual"/>
    </w:rPr>
  </w:style>
  <w:style w:type="character" w:customStyle="1" w:styleId="CitationintenseCar">
    <w:name w:val="Citation intense Car"/>
    <w:basedOn w:val="Policepardfaut"/>
    <w:link w:val="Citationintense"/>
    <w:uiPriority w:val="30"/>
    <w:rsid w:val="008D0072"/>
    <w:rPr>
      <w:i/>
      <w:iCs/>
      <w:color w:val="2F5496" w:themeColor="accent1" w:themeShade="BF"/>
    </w:rPr>
  </w:style>
  <w:style w:type="character" w:styleId="Rfrenceintense">
    <w:name w:val="Intense Reference"/>
    <w:basedOn w:val="Policepardfaut"/>
    <w:uiPriority w:val="32"/>
    <w:qFormat/>
    <w:rsid w:val="008D0072"/>
    <w:rPr>
      <w:b/>
      <w:bCs/>
      <w:smallCaps/>
      <w:color w:val="2F5496" w:themeColor="accent1" w:themeShade="BF"/>
      <w:spacing w:val="5"/>
    </w:rPr>
  </w:style>
  <w:style w:type="character" w:styleId="Lienhypertexte">
    <w:name w:val="Hyperlink"/>
    <w:basedOn w:val="Policepardfaut"/>
    <w:uiPriority w:val="99"/>
    <w:unhideWhenUsed/>
    <w:rsid w:val="00A37791"/>
    <w:rPr>
      <w:color w:val="0563C1" w:themeColor="hyperlink"/>
      <w:u w:val="single"/>
    </w:rPr>
  </w:style>
  <w:style w:type="character" w:styleId="Mentionnonrsolue">
    <w:name w:val="Unresolved Mention"/>
    <w:basedOn w:val="Policepardfaut"/>
    <w:uiPriority w:val="99"/>
    <w:semiHidden/>
    <w:unhideWhenUsed/>
    <w:rsid w:val="00A37791"/>
    <w:rPr>
      <w:color w:val="605E5C"/>
      <w:shd w:val="clear" w:color="auto" w:fill="E1DFDD"/>
    </w:rPr>
  </w:style>
  <w:style w:type="paragraph" w:styleId="NormalWeb">
    <w:name w:val="Normal (Web)"/>
    <w:basedOn w:val="Normal"/>
    <w:uiPriority w:val="99"/>
    <w:unhideWhenUsed/>
    <w:rsid w:val="00A37791"/>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Policepardfaut"/>
    <w:rsid w:val="00A37791"/>
  </w:style>
  <w:style w:type="character" w:styleId="lev">
    <w:name w:val="Strong"/>
    <w:basedOn w:val="Policepardfaut"/>
    <w:uiPriority w:val="22"/>
    <w:qFormat/>
    <w:rsid w:val="00A37791"/>
    <w:rPr>
      <w:b/>
      <w:bCs/>
    </w:rPr>
  </w:style>
  <w:style w:type="character" w:styleId="Lienhypertextesuivivisit">
    <w:name w:val="FollowedHyperlink"/>
    <w:basedOn w:val="Policepardfaut"/>
    <w:uiPriority w:val="99"/>
    <w:semiHidden/>
    <w:unhideWhenUsed/>
    <w:rsid w:val="00E172C7"/>
    <w:rPr>
      <w:color w:val="954F72" w:themeColor="followedHyperlink"/>
      <w:u w:val="single"/>
    </w:rPr>
  </w:style>
  <w:style w:type="table" w:styleId="Grilledutableau">
    <w:name w:val="Table Grid"/>
    <w:basedOn w:val="TableauNormal"/>
    <w:uiPriority w:val="39"/>
    <w:rsid w:val="00D04D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1384931">
      <w:bodyDiv w:val="1"/>
      <w:marLeft w:val="0"/>
      <w:marRight w:val="0"/>
      <w:marTop w:val="0"/>
      <w:marBottom w:val="0"/>
      <w:divBdr>
        <w:top w:val="none" w:sz="0" w:space="0" w:color="auto"/>
        <w:left w:val="none" w:sz="0" w:space="0" w:color="auto"/>
        <w:bottom w:val="none" w:sz="0" w:space="0" w:color="auto"/>
        <w:right w:val="none" w:sz="0" w:space="0" w:color="auto"/>
      </w:divBdr>
      <w:divsChild>
        <w:div w:id="1620213217">
          <w:marLeft w:val="0"/>
          <w:marRight w:val="0"/>
          <w:marTop w:val="0"/>
          <w:marBottom w:val="348"/>
          <w:divBdr>
            <w:top w:val="none" w:sz="0" w:space="0" w:color="auto"/>
            <w:left w:val="none" w:sz="0" w:space="0" w:color="auto"/>
            <w:bottom w:val="none" w:sz="0" w:space="0" w:color="auto"/>
            <w:right w:val="none" w:sz="0" w:space="0" w:color="auto"/>
          </w:divBdr>
        </w:div>
        <w:div w:id="1855529763">
          <w:marLeft w:val="0"/>
          <w:marRight w:val="0"/>
          <w:marTop w:val="0"/>
          <w:marBottom w:val="0"/>
          <w:divBdr>
            <w:top w:val="none" w:sz="0" w:space="0" w:color="auto"/>
            <w:left w:val="none" w:sz="0" w:space="0" w:color="auto"/>
            <w:bottom w:val="none" w:sz="0" w:space="0" w:color="auto"/>
            <w:right w:val="none" w:sz="0" w:space="0" w:color="auto"/>
          </w:divBdr>
          <w:divsChild>
            <w:div w:id="1246300253">
              <w:marLeft w:val="0"/>
              <w:marRight w:val="0"/>
              <w:marTop w:val="0"/>
              <w:marBottom w:val="0"/>
              <w:divBdr>
                <w:top w:val="none" w:sz="0" w:space="0" w:color="auto"/>
                <w:left w:val="none" w:sz="0" w:space="0" w:color="auto"/>
                <w:bottom w:val="none" w:sz="0" w:space="0" w:color="auto"/>
                <w:right w:val="none" w:sz="0" w:space="0" w:color="auto"/>
              </w:divBdr>
              <w:divsChild>
                <w:div w:id="1208372211">
                  <w:marLeft w:val="0"/>
                  <w:marRight w:val="0"/>
                  <w:marTop w:val="0"/>
                  <w:marBottom w:val="0"/>
                  <w:divBdr>
                    <w:top w:val="none" w:sz="0" w:space="0" w:color="auto"/>
                    <w:left w:val="none" w:sz="0" w:space="0" w:color="auto"/>
                    <w:bottom w:val="none" w:sz="0" w:space="0" w:color="auto"/>
                    <w:right w:val="none" w:sz="0" w:space="0" w:color="auto"/>
                  </w:divBdr>
                  <w:divsChild>
                    <w:div w:id="1652057958">
                      <w:marLeft w:val="0"/>
                      <w:marRight w:val="0"/>
                      <w:marTop w:val="0"/>
                      <w:marBottom w:val="0"/>
                      <w:divBdr>
                        <w:top w:val="none" w:sz="0" w:space="0" w:color="auto"/>
                        <w:left w:val="none" w:sz="0" w:space="0" w:color="auto"/>
                        <w:bottom w:val="none" w:sz="0" w:space="0" w:color="auto"/>
                        <w:right w:val="none" w:sz="0" w:space="0" w:color="auto"/>
                      </w:divBdr>
                      <w:divsChild>
                        <w:div w:id="108207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3724696">
          <w:marLeft w:val="0"/>
          <w:marRight w:val="0"/>
          <w:marTop w:val="0"/>
          <w:marBottom w:val="0"/>
          <w:divBdr>
            <w:top w:val="none" w:sz="0" w:space="0" w:color="auto"/>
            <w:left w:val="none" w:sz="0" w:space="0" w:color="auto"/>
            <w:bottom w:val="none" w:sz="0" w:space="0" w:color="auto"/>
            <w:right w:val="none" w:sz="0" w:space="0" w:color="auto"/>
          </w:divBdr>
        </w:div>
        <w:div w:id="141823228">
          <w:marLeft w:val="0"/>
          <w:marRight w:val="0"/>
          <w:marTop w:val="0"/>
          <w:marBottom w:val="0"/>
          <w:divBdr>
            <w:top w:val="none" w:sz="0" w:space="0" w:color="auto"/>
            <w:left w:val="none" w:sz="0" w:space="0" w:color="auto"/>
            <w:bottom w:val="none" w:sz="0" w:space="0" w:color="auto"/>
            <w:right w:val="none" w:sz="0" w:space="0" w:color="auto"/>
          </w:divBdr>
        </w:div>
        <w:div w:id="997347034">
          <w:marLeft w:val="0"/>
          <w:marRight w:val="0"/>
          <w:marTop w:val="0"/>
          <w:marBottom w:val="0"/>
          <w:divBdr>
            <w:top w:val="none" w:sz="0" w:space="0" w:color="auto"/>
            <w:left w:val="none" w:sz="0" w:space="0" w:color="auto"/>
            <w:bottom w:val="none" w:sz="0" w:space="0" w:color="auto"/>
            <w:right w:val="none" w:sz="0" w:space="0" w:color="auto"/>
          </w:divBdr>
        </w:div>
        <w:div w:id="756946588">
          <w:marLeft w:val="0"/>
          <w:marRight w:val="0"/>
          <w:marTop w:val="0"/>
          <w:marBottom w:val="0"/>
          <w:divBdr>
            <w:top w:val="none" w:sz="0" w:space="0" w:color="auto"/>
            <w:left w:val="none" w:sz="0" w:space="0" w:color="auto"/>
            <w:bottom w:val="none" w:sz="0" w:space="0" w:color="auto"/>
            <w:right w:val="none" w:sz="0" w:space="0" w:color="auto"/>
          </w:divBdr>
        </w:div>
        <w:div w:id="1839228077">
          <w:marLeft w:val="0"/>
          <w:marRight w:val="0"/>
          <w:marTop w:val="0"/>
          <w:marBottom w:val="0"/>
          <w:divBdr>
            <w:top w:val="none" w:sz="0" w:space="0" w:color="auto"/>
            <w:left w:val="none" w:sz="0" w:space="0" w:color="auto"/>
            <w:bottom w:val="none" w:sz="0" w:space="0" w:color="auto"/>
            <w:right w:val="none" w:sz="0" w:space="0" w:color="auto"/>
          </w:divBdr>
        </w:div>
        <w:div w:id="1907491230">
          <w:marLeft w:val="0"/>
          <w:marRight w:val="0"/>
          <w:marTop w:val="0"/>
          <w:marBottom w:val="0"/>
          <w:divBdr>
            <w:top w:val="none" w:sz="0" w:space="0" w:color="auto"/>
            <w:left w:val="none" w:sz="0" w:space="0" w:color="auto"/>
            <w:bottom w:val="none" w:sz="0" w:space="0" w:color="auto"/>
            <w:right w:val="none" w:sz="0" w:space="0" w:color="auto"/>
          </w:divBdr>
        </w:div>
        <w:div w:id="170610985">
          <w:marLeft w:val="0"/>
          <w:marRight w:val="0"/>
          <w:marTop w:val="0"/>
          <w:marBottom w:val="0"/>
          <w:divBdr>
            <w:top w:val="none" w:sz="0" w:space="0" w:color="auto"/>
            <w:left w:val="none" w:sz="0" w:space="0" w:color="auto"/>
            <w:bottom w:val="none" w:sz="0" w:space="0" w:color="auto"/>
            <w:right w:val="none" w:sz="0" w:space="0" w:color="auto"/>
          </w:divBdr>
        </w:div>
        <w:div w:id="1872497338">
          <w:marLeft w:val="0"/>
          <w:marRight w:val="0"/>
          <w:marTop w:val="0"/>
          <w:marBottom w:val="0"/>
          <w:divBdr>
            <w:top w:val="none" w:sz="0" w:space="0" w:color="auto"/>
            <w:left w:val="none" w:sz="0" w:space="0" w:color="auto"/>
            <w:bottom w:val="none" w:sz="0" w:space="0" w:color="auto"/>
            <w:right w:val="none" w:sz="0" w:space="0" w:color="auto"/>
          </w:divBdr>
        </w:div>
        <w:div w:id="18971574">
          <w:marLeft w:val="0"/>
          <w:marRight w:val="0"/>
          <w:marTop w:val="0"/>
          <w:marBottom w:val="0"/>
          <w:divBdr>
            <w:top w:val="none" w:sz="0" w:space="0" w:color="auto"/>
            <w:left w:val="none" w:sz="0" w:space="0" w:color="auto"/>
            <w:bottom w:val="none" w:sz="0" w:space="0" w:color="auto"/>
            <w:right w:val="none" w:sz="0" w:space="0" w:color="auto"/>
          </w:divBdr>
        </w:div>
        <w:div w:id="350299418">
          <w:marLeft w:val="0"/>
          <w:marRight w:val="0"/>
          <w:marTop w:val="0"/>
          <w:marBottom w:val="0"/>
          <w:divBdr>
            <w:top w:val="none" w:sz="0" w:space="0" w:color="auto"/>
            <w:left w:val="none" w:sz="0" w:space="0" w:color="auto"/>
            <w:bottom w:val="none" w:sz="0" w:space="0" w:color="auto"/>
            <w:right w:val="none" w:sz="0" w:space="0" w:color="auto"/>
          </w:divBdr>
        </w:div>
        <w:div w:id="1880511883">
          <w:marLeft w:val="0"/>
          <w:marRight w:val="0"/>
          <w:marTop w:val="0"/>
          <w:marBottom w:val="0"/>
          <w:divBdr>
            <w:top w:val="none" w:sz="0" w:space="0" w:color="auto"/>
            <w:left w:val="none" w:sz="0" w:space="0" w:color="auto"/>
            <w:bottom w:val="none" w:sz="0" w:space="0" w:color="auto"/>
            <w:right w:val="none" w:sz="0" w:space="0" w:color="auto"/>
          </w:divBdr>
        </w:div>
        <w:div w:id="1679622999">
          <w:marLeft w:val="0"/>
          <w:marRight w:val="0"/>
          <w:marTop w:val="0"/>
          <w:marBottom w:val="0"/>
          <w:divBdr>
            <w:top w:val="none" w:sz="0" w:space="0" w:color="auto"/>
            <w:left w:val="none" w:sz="0" w:space="0" w:color="auto"/>
            <w:bottom w:val="none" w:sz="0" w:space="0" w:color="auto"/>
            <w:right w:val="none" w:sz="0" w:space="0" w:color="auto"/>
          </w:divBdr>
        </w:div>
        <w:div w:id="784614426">
          <w:marLeft w:val="0"/>
          <w:marRight w:val="0"/>
          <w:marTop w:val="0"/>
          <w:marBottom w:val="0"/>
          <w:divBdr>
            <w:top w:val="none" w:sz="0" w:space="0" w:color="auto"/>
            <w:left w:val="none" w:sz="0" w:space="0" w:color="auto"/>
            <w:bottom w:val="none" w:sz="0" w:space="0" w:color="auto"/>
            <w:right w:val="none" w:sz="0" w:space="0" w:color="auto"/>
          </w:divBdr>
        </w:div>
        <w:div w:id="1205361399">
          <w:marLeft w:val="0"/>
          <w:marRight w:val="0"/>
          <w:marTop w:val="0"/>
          <w:marBottom w:val="0"/>
          <w:divBdr>
            <w:top w:val="none" w:sz="0" w:space="0" w:color="auto"/>
            <w:left w:val="none" w:sz="0" w:space="0" w:color="auto"/>
            <w:bottom w:val="none" w:sz="0" w:space="0" w:color="auto"/>
            <w:right w:val="none" w:sz="0" w:space="0" w:color="auto"/>
          </w:divBdr>
        </w:div>
        <w:div w:id="1675842130">
          <w:marLeft w:val="0"/>
          <w:marRight w:val="0"/>
          <w:marTop w:val="0"/>
          <w:marBottom w:val="0"/>
          <w:divBdr>
            <w:top w:val="none" w:sz="0" w:space="0" w:color="auto"/>
            <w:left w:val="none" w:sz="0" w:space="0" w:color="auto"/>
            <w:bottom w:val="none" w:sz="0" w:space="0" w:color="auto"/>
            <w:right w:val="none" w:sz="0" w:space="0" w:color="auto"/>
          </w:divBdr>
        </w:div>
        <w:div w:id="1158495118">
          <w:marLeft w:val="0"/>
          <w:marRight w:val="0"/>
          <w:marTop w:val="0"/>
          <w:marBottom w:val="0"/>
          <w:divBdr>
            <w:top w:val="none" w:sz="0" w:space="0" w:color="auto"/>
            <w:left w:val="none" w:sz="0" w:space="0" w:color="auto"/>
            <w:bottom w:val="none" w:sz="0" w:space="0" w:color="auto"/>
            <w:right w:val="none" w:sz="0" w:space="0" w:color="auto"/>
          </w:divBdr>
        </w:div>
        <w:div w:id="1085570881">
          <w:marLeft w:val="0"/>
          <w:marRight w:val="0"/>
          <w:marTop w:val="0"/>
          <w:marBottom w:val="0"/>
          <w:divBdr>
            <w:top w:val="none" w:sz="0" w:space="0" w:color="auto"/>
            <w:left w:val="none" w:sz="0" w:space="0" w:color="auto"/>
            <w:bottom w:val="none" w:sz="0" w:space="0" w:color="auto"/>
            <w:right w:val="none" w:sz="0" w:space="0" w:color="auto"/>
          </w:divBdr>
        </w:div>
        <w:div w:id="491218733">
          <w:marLeft w:val="0"/>
          <w:marRight w:val="0"/>
          <w:marTop w:val="0"/>
          <w:marBottom w:val="0"/>
          <w:divBdr>
            <w:top w:val="none" w:sz="0" w:space="0" w:color="auto"/>
            <w:left w:val="none" w:sz="0" w:space="0" w:color="auto"/>
            <w:bottom w:val="none" w:sz="0" w:space="0" w:color="auto"/>
            <w:right w:val="none" w:sz="0" w:space="0" w:color="auto"/>
          </w:divBdr>
        </w:div>
        <w:div w:id="1638994334">
          <w:marLeft w:val="0"/>
          <w:marRight w:val="0"/>
          <w:marTop w:val="0"/>
          <w:marBottom w:val="0"/>
          <w:divBdr>
            <w:top w:val="none" w:sz="0" w:space="0" w:color="auto"/>
            <w:left w:val="none" w:sz="0" w:space="0" w:color="auto"/>
            <w:bottom w:val="none" w:sz="0" w:space="0" w:color="auto"/>
            <w:right w:val="none" w:sz="0" w:space="0" w:color="auto"/>
          </w:divBdr>
        </w:div>
        <w:div w:id="1933396308">
          <w:marLeft w:val="0"/>
          <w:marRight w:val="0"/>
          <w:marTop w:val="0"/>
          <w:marBottom w:val="0"/>
          <w:divBdr>
            <w:top w:val="none" w:sz="0" w:space="0" w:color="auto"/>
            <w:left w:val="none" w:sz="0" w:space="0" w:color="auto"/>
            <w:bottom w:val="none" w:sz="0" w:space="0" w:color="auto"/>
            <w:right w:val="none" w:sz="0" w:space="0" w:color="auto"/>
          </w:divBdr>
        </w:div>
        <w:div w:id="1000084565">
          <w:marLeft w:val="0"/>
          <w:marRight w:val="0"/>
          <w:marTop w:val="0"/>
          <w:marBottom w:val="0"/>
          <w:divBdr>
            <w:top w:val="none" w:sz="0" w:space="0" w:color="auto"/>
            <w:left w:val="none" w:sz="0" w:space="0" w:color="auto"/>
            <w:bottom w:val="none" w:sz="0" w:space="0" w:color="auto"/>
            <w:right w:val="none" w:sz="0" w:space="0" w:color="auto"/>
          </w:divBdr>
        </w:div>
        <w:div w:id="295377742">
          <w:marLeft w:val="0"/>
          <w:marRight w:val="0"/>
          <w:marTop w:val="0"/>
          <w:marBottom w:val="0"/>
          <w:divBdr>
            <w:top w:val="none" w:sz="0" w:space="0" w:color="auto"/>
            <w:left w:val="none" w:sz="0" w:space="0" w:color="auto"/>
            <w:bottom w:val="none" w:sz="0" w:space="0" w:color="auto"/>
            <w:right w:val="none" w:sz="0" w:space="0" w:color="auto"/>
          </w:divBdr>
        </w:div>
        <w:div w:id="2137211860">
          <w:marLeft w:val="0"/>
          <w:marRight w:val="0"/>
          <w:marTop w:val="0"/>
          <w:marBottom w:val="0"/>
          <w:divBdr>
            <w:top w:val="none" w:sz="0" w:space="0" w:color="auto"/>
            <w:left w:val="none" w:sz="0" w:space="0" w:color="auto"/>
            <w:bottom w:val="none" w:sz="0" w:space="0" w:color="auto"/>
            <w:right w:val="none" w:sz="0" w:space="0" w:color="auto"/>
          </w:divBdr>
        </w:div>
        <w:div w:id="1111321388">
          <w:marLeft w:val="0"/>
          <w:marRight w:val="0"/>
          <w:marTop w:val="0"/>
          <w:marBottom w:val="0"/>
          <w:divBdr>
            <w:top w:val="none" w:sz="0" w:space="0" w:color="auto"/>
            <w:left w:val="none" w:sz="0" w:space="0" w:color="auto"/>
            <w:bottom w:val="none" w:sz="0" w:space="0" w:color="auto"/>
            <w:right w:val="none" w:sz="0" w:space="0" w:color="auto"/>
          </w:divBdr>
        </w:div>
        <w:div w:id="636254134">
          <w:marLeft w:val="0"/>
          <w:marRight w:val="0"/>
          <w:marTop w:val="0"/>
          <w:marBottom w:val="0"/>
          <w:divBdr>
            <w:top w:val="none" w:sz="0" w:space="0" w:color="auto"/>
            <w:left w:val="none" w:sz="0" w:space="0" w:color="auto"/>
            <w:bottom w:val="none" w:sz="0" w:space="0" w:color="auto"/>
            <w:right w:val="none" w:sz="0" w:space="0" w:color="auto"/>
          </w:divBdr>
        </w:div>
        <w:div w:id="597716207">
          <w:marLeft w:val="0"/>
          <w:marRight w:val="0"/>
          <w:marTop w:val="0"/>
          <w:marBottom w:val="0"/>
          <w:divBdr>
            <w:top w:val="none" w:sz="0" w:space="0" w:color="auto"/>
            <w:left w:val="none" w:sz="0" w:space="0" w:color="auto"/>
            <w:bottom w:val="none" w:sz="0" w:space="0" w:color="auto"/>
            <w:right w:val="none" w:sz="0" w:space="0" w:color="auto"/>
          </w:divBdr>
        </w:div>
        <w:div w:id="1047992524">
          <w:marLeft w:val="0"/>
          <w:marRight w:val="0"/>
          <w:marTop w:val="0"/>
          <w:marBottom w:val="0"/>
          <w:divBdr>
            <w:top w:val="none" w:sz="0" w:space="0" w:color="auto"/>
            <w:left w:val="none" w:sz="0" w:space="0" w:color="auto"/>
            <w:bottom w:val="none" w:sz="0" w:space="0" w:color="auto"/>
            <w:right w:val="none" w:sz="0" w:space="0" w:color="auto"/>
          </w:divBdr>
        </w:div>
        <w:div w:id="1538857135">
          <w:marLeft w:val="0"/>
          <w:marRight w:val="0"/>
          <w:marTop w:val="0"/>
          <w:marBottom w:val="0"/>
          <w:divBdr>
            <w:top w:val="none" w:sz="0" w:space="0" w:color="auto"/>
            <w:left w:val="none" w:sz="0" w:space="0" w:color="auto"/>
            <w:bottom w:val="none" w:sz="0" w:space="0" w:color="auto"/>
            <w:right w:val="none" w:sz="0" w:space="0" w:color="auto"/>
          </w:divBdr>
        </w:div>
        <w:div w:id="268977445">
          <w:marLeft w:val="0"/>
          <w:marRight w:val="0"/>
          <w:marTop w:val="0"/>
          <w:marBottom w:val="0"/>
          <w:divBdr>
            <w:top w:val="none" w:sz="0" w:space="0" w:color="auto"/>
            <w:left w:val="none" w:sz="0" w:space="0" w:color="auto"/>
            <w:bottom w:val="none" w:sz="0" w:space="0" w:color="auto"/>
            <w:right w:val="none" w:sz="0" w:space="0" w:color="auto"/>
          </w:divBdr>
        </w:div>
        <w:div w:id="1192769378">
          <w:marLeft w:val="0"/>
          <w:marRight w:val="0"/>
          <w:marTop w:val="0"/>
          <w:marBottom w:val="0"/>
          <w:divBdr>
            <w:top w:val="none" w:sz="0" w:space="0" w:color="auto"/>
            <w:left w:val="none" w:sz="0" w:space="0" w:color="auto"/>
            <w:bottom w:val="none" w:sz="0" w:space="0" w:color="auto"/>
            <w:right w:val="none" w:sz="0" w:space="0" w:color="auto"/>
          </w:divBdr>
        </w:div>
        <w:div w:id="1049837247">
          <w:marLeft w:val="0"/>
          <w:marRight w:val="0"/>
          <w:marTop w:val="0"/>
          <w:marBottom w:val="0"/>
          <w:divBdr>
            <w:top w:val="none" w:sz="0" w:space="0" w:color="auto"/>
            <w:left w:val="none" w:sz="0" w:space="0" w:color="auto"/>
            <w:bottom w:val="none" w:sz="0" w:space="0" w:color="auto"/>
            <w:right w:val="none" w:sz="0" w:space="0" w:color="auto"/>
          </w:divBdr>
        </w:div>
        <w:div w:id="1234467764">
          <w:marLeft w:val="0"/>
          <w:marRight w:val="0"/>
          <w:marTop w:val="0"/>
          <w:marBottom w:val="0"/>
          <w:divBdr>
            <w:top w:val="none" w:sz="0" w:space="0" w:color="auto"/>
            <w:left w:val="none" w:sz="0" w:space="0" w:color="auto"/>
            <w:bottom w:val="none" w:sz="0" w:space="0" w:color="auto"/>
            <w:right w:val="none" w:sz="0" w:space="0" w:color="auto"/>
          </w:divBdr>
        </w:div>
        <w:div w:id="1513913726">
          <w:marLeft w:val="0"/>
          <w:marRight w:val="0"/>
          <w:marTop w:val="0"/>
          <w:marBottom w:val="0"/>
          <w:divBdr>
            <w:top w:val="none" w:sz="0" w:space="0" w:color="auto"/>
            <w:left w:val="none" w:sz="0" w:space="0" w:color="auto"/>
            <w:bottom w:val="none" w:sz="0" w:space="0" w:color="auto"/>
            <w:right w:val="none" w:sz="0" w:space="0" w:color="auto"/>
          </w:divBdr>
        </w:div>
        <w:div w:id="60640259">
          <w:marLeft w:val="0"/>
          <w:marRight w:val="0"/>
          <w:marTop w:val="0"/>
          <w:marBottom w:val="0"/>
          <w:divBdr>
            <w:top w:val="none" w:sz="0" w:space="0" w:color="auto"/>
            <w:left w:val="none" w:sz="0" w:space="0" w:color="auto"/>
            <w:bottom w:val="none" w:sz="0" w:space="0" w:color="auto"/>
            <w:right w:val="none" w:sz="0" w:space="0" w:color="auto"/>
          </w:divBdr>
        </w:div>
      </w:divsChild>
    </w:div>
    <w:div w:id="1101335098">
      <w:bodyDiv w:val="1"/>
      <w:marLeft w:val="0"/>
      <w:marRight w:val="0"/>
      <w:marTop w:val="0"/>
      <w:marBottom w:val="0"/>
      <w:divBdr>
        <w:top w:val="none" w:sz="0" w:space="0" w:color="auto"/>
        <w:left w:val="none" w:sz="0" w:space="0" w:color="auto"/>
        <w:bottom w:val="none" w:sz="0" w:space="0" w:color="auto"/>
        <w:right w:val="none" w:sz="0" w:space="0" w:color="auto"/>
      </w:divBdr>
      <w:divsChild>
        <w:div w:id="573709542">
          <w:marLeft w:val="0"/>
          <w:marRight w:val="0"/>
          <w:marTop w:val="0"/>
          <w:marBottom w:val="348"/>
          <w:divBdr>
            <w:top w:val="none" w:sz="0" w:space="0" w:color="auto"/>
            <w:left w:val="none" w:sz="0" w:space="0" w:color="auto"/>
            <w:bottom w:val="none" w:sz="0" w:space="0" w:color="auto"/>
            <w:right w:val="none" w:sz="0" w:space="0" w:color="auto"/>
          </w:divBdr>
        </w:div>
        <w:div w:id="1050570915">
          <w:marLeft w:val="0"/>
          <w:marRight w:val="0"/>
          <w:marTop w:val="0"/>
          <w:marBottom w:val="0"/>
          <w:divBdr>
            <w:top w:val="none" w:sz="0" w:space="0" w:color="auto"/>
            <w:left w:val="none" w:sz="0" w:space="0" w:color="auto"/>
            <w:bottom w:val="none" w:sz="0" w:space="0" w:color="auto"/>
            <w:right w:val="none" w:sz="0" w:space="0" w:color="auto"/>
          </w:divBdr>
        </w:div>
        <w:div w:id="1199243406">
          <w:marLeft w:val="0"/>
          <w:marRight w:val="0"/>
          <w:marTop w:val="0"/>
          <w:marBottom w:val="0"/>
          <w:divBdr>
            <w:top w:val="none" w:sz="0" w:space="0" w:color="auto"/>
            <w:left w:val="none" w:sz="0" w:space="0" w:color="auto"/>
            <w:bottom w:val="none" w:sz="0" w:space="0" w:color="auto"/>
            <w:right w:val="none" w:sz="0" w:space="0" w:color="auto"/>
          </w:divBdr>
        </w:div>
      </w:divsChild>
    </w:div>
    <w:div w:id="2024428300">
      <w:bodyDiv w:val="1"/>
      <w:marLeft w:val="0"/>
      <w:marRight w:val="0"/>
      <w:marTop w:val="0"/>
      <w:marBottom w:val="0"/>
      <w:divBdr>
        <w:top w:val="none" w:sz="0" w:space="0" w:color="auto"/>
        <w:left w:val="none" w:sz="0" w:space="0" w:color="auto"/>
        <w:bottom w:val="none" w:sz="0" w:space="0" w:color="auto"/>
        <w:right w:val="none" w:sz="0" w:space="0" w:color="auto"/>
      </w:divBdr>
      <w:divsChild>
        <w:div w:id="1006900064">
          <w:marLeft w:val="0"/>
          <w:marRight w:val="0"/>
          <w:marTop w:val="0"/>
          <w:marBottom w:val="0"/>
          <w:divBdr>
            <w:top w:val="none" w:sz="0" w:space="0" w:color="auto"/>
            <w:left w:val="none" w:sz="0" w:space="0" w:color="auto"/>
            <w:bottom w:val="none" w:sz="0" w:space="0" w:color="auto"/>
            <w:right w:val="none" w:sz="0" w:space="0" w:color="auto"/>
          </w:divBdr>
        </w:div>
        <w:div w:id="1762407296">
          <w:marLeft w:val="0"/>
          <w:marRight w:val="0"/>
          <w:marTop w:val="0"/>
          <w:marBottom w:val="0"/>
          <w:divBdr>
            <w:top w:val="none" w:sz="0" w:space="0" w:color="auto"/>
            <w:left w:val="none" w:sz="0" w:space="0" w:color="auto"/>
            <w:bottom w:val="none" w:sz="0" w:space="0" w:color="auto"/>
            <w:right w:val="none" w:sz="0" w:space="0" w:color="auto"/>
          </w:divBdr>
        </w:div>
        <w:div w:id="1305742311">
          <w:marLeft w:val="0"/>
          <w:marRight w:val="0"/>
          <w:marTop w:val="0"/>
          <w:marBottom w:val="0"/>
          <w:divBdr>
            <w:top w:val="none" w:sz="0" w:space="0" w:color="auto"/>
            <w:left w:val="none" w:sz="0" w:space="0" w:color="auto"/>
            <w:bottom w:val="none" w:sz="0" w:space="0" w:color="auto"/>
            <w:right w:val="none" w:sz="0" w:space="0" w:color="auto"/>
          </w:divBdr>
        </w:div>
        <w:div w:id="356272900">
          <w:marLeft w:val="0"/>
          <w:marRight w:val="0"/>
          <w:marTop w:val="0"/>
          <w:marBottom w:val="0"/>
          <w:divBdr>
            <w:top w:val="none" w:sz="0" w:space="0" w:color="auto"/>
            <w:left w:val="none" w:sz="0" w:space="0" w:color="auto"/>
            <w:bottom w:val="none" w:sz="0" w:space="0" w:color="auto"/>
            <w:right w:val="none" w:sz="0" w:space="0" w:color="auto"/>
          </w:divBdr>
        </w:div>
        <w:div w:id="1867520067">
          <w:marLeft w:val="0"/>
          <w:marRight w:val="0"/>
          <w:marTop w:val="0"/>
          <w:marBottom w:val="0"/>
          <w:divBdr>
            <w:top w:val="none" w:sz="0" w:space="0" w:color="auto"/>
            <w:left w:val="none" w:sz="0" w:space="0" w:color="auto"/>
            <w:bottom w:val="none" w:sz="0" w:space="0" w:color="auto"/>
            <w:right w:val="none" w:sz="0" w:space="0" w:color="auto"/>
          </w:divBdr>
        </w:div>
        <w:div w:id="1453934773">
          <w:marLeft w:val="0"/>
          <w:marRight w:val="0"/>
          <w:marTop w:val="0"/>
          <w:marBottom w:val="0"/>
          <w:divBdr>
            <w:top w:val="none" w:sz="0" w:space="0" w:color="auto"/>
            <w:left w:val="none" w:sz="0" w:space="0" w:color="auto"/>
            <w:bottom w:val="none" w:sz="0" w:space="0" w:color="auto"/>
            <w:right w:val="none" w:sz="0" w:space="0" w:color="auto"/>
          </w:divBdr>
        </w:div>
        <w:div w:id="1806463225">
          <w:marLeft w:val="0"/>
          <w:marRight w:val="0"/>
          <w:marTop w:val="0"/>
          <w:marBottom w:val="0"/>
          <w:divBdr>
            <w:top w:val="none" w:sz="0" w:space="0" w:color="auto"/>
            <w:left w:val="none" w:sz="0" w:space="0" w:color="auto"/>
            <w:bottom w:val="none" w:sz="0" w:space="0" w:color="auto"/>
            <w:right w:val="none" w:sz="0" w:space="0" w:color="auto"/>
          </w:divBdr>
        </w:div>
        <w:div w:id="573659672">
          <w:marLeft w:val="0"/>
          <w:marRight w:val="0"/>
          <w:marTop w:val="0"/>
          <w:marBottom w:val="0"/>
          <w:divBdr>
            <w:top w:val="none" w:sz="0" w:space="0" w:color="auto"/>
            <w:left w:val="none" w:sz="0" w:space="0" w:color="auto"/>
            <w:bottom w:val="none" w:sz="0" w:space="0" w:color="auto"/>
            <w:right w:val="none" w:sz="0" w:space="0" w:color="auto"/>
          </w:divBdr>
        </w:div>
        <w:div w:id="1925793463">
          <w:marLeft w:val="0"/>
          <w:marRight w:val="0"/>
          <w:marTop w:val="0"/>
          <w:marBottom w:val="0"/>
          <w:divBdr>
            <w:top w:val="none" w:sz="0" w:space="0" w:color="auto"/>
            <w:left w:val="none" w:sz="0" w:space="0" w:color="auto"/>
            <w:bottom w:val="none" w:sz="0" w:space="0" w:color="auto"/>
            <w:right w:val="none" w:sz="0" w:space="0" w:color="auto"/>
          </w:divBdr>
        </w:div>
        <w:div w:id="1754813487">
          <w:marLeft w:val="0"/>
          <w:marRight w:val="0"/>
          <w:marTop w:val="0"/>
          <w:marBottom w:val="0"/>
          <w:divBdr>
            <w:top w:val="none" w:sz="0" w:space="0" w:color="auto"/>
            <w:left w:val="none" w:sz="0" w:space="0" w:color="auto"/>
            <w:bottom w:val="none" w:sz="0" w:space="0" w:color="auto"/>
            <w:right w:val="none" w:sz="0" w:space="0" w:color="auto"/>
          </w:divBdr>
        </w:div>
        <w:div w:id="1011489371">
          <w:marLeft w:val="0"/>
          <w:marRight w:val="0"/>
          <w:marTop w:val="0"/>
          <w:marBottom w:val="0"/>
          <w:divBdr>
            <w:top w:val="none" w:sz="0" w:space="0" w:color="auto"/>
            <w:left w:val="none" w:sz="0" w:space="0" w:color="auto"/>
            <w:bottom w:val="none" w:sz="0" w:space="0" w:color="auto"/>
            <w:right w:val="none" w:sz="0" w:space="0" w:color="auto"/>
          </w:divBdr>
        </w:div>
        <w:div w:id="456994365">
          <w:marLeft w:val="0"/>
          <w:marRight w:val="0"/>
          <w:marTop w:val="0"/>
          <w:marBottom w:val="0"/>
          <w:divBdr>
            <w:top w:val="none" w:sz="0" w:space="0" w:color="auto"/>
            <w:left w:val="none" w:sz="0" w:space="0" w:color="auto"/>
            <w:bottom w:val="none" w:sz="0" w:space="0" w:color="auto"/>
            <w:right w:val="none" w:sz="0" w:space="0" w:color="auto"/>
          </w:divBdr>
        </w:div>
        <w:div w:id="1911621321">
          <w:marLeft w:val="0"/>
          <w:marRight w:val="0"/>
          <w:marTop w:val="0"/>
          <w:marBottom w:val="0"/>
          <w:divBdr>
            <w:top w:val="none" w:sz="0" w:space="0" w:color="auto"/>
            <w:left w:val="none" w:sz="0" w:space="0" w:color="auto"/>
            <w:bottom w:val="none" w:sz="0" w:space="0" w:color="auto"/>
            <w:right w:val="none" w:sz="0" w:space="0" w:color="auto"/>
          </w:divBdr>
        </w:div>
        <w:div w:id="1641884026">
          <w:marLeft w:val="0"/>
          <w:marRight w:val="0"/>
          <w:marTop w:val="0"/>
          <w:marBottom w:val="0"/>
          <w:divBdr>
            <w:top w:val="none" w:sz="0" w:space="0" w:color="auto"/>
            <w:left w:val="none" w:sz="0" w:space="0" w:color="auto"/>
            <w:bottom w:val="none" w:sz="0" w:space="0" w:color="auto"/>
            <w:right w:val="none" w:sz="0" w:space="0" w:color="auto"/>
          </w:divBdr>
        </w:div>
        <w:div w:id="2100905197">
          <w:marLeft w:val="0"/>
          <w:marRight w:val="0"/>
          <w:marTop w:val="0"/>
          <w:marBottom w:val="0"/>
          <w:divBdr>
            <w:top w:val="none" w:sz="0" w:space="0" w:color="auto"/>
            <w:left w:val="none" w:sz="0" w:space="0" w:color="auto"/>
            <w:bottom w:val="none" w:sz="0" w:space="0" w:color="auto"/>
            <w:right w:val="none" w:sz="0" w:space="0" w:color="auto"/>
          </w:divBdr>
          <w:divsChild>
            <w:div w:id="1322587311">
              <w:marLeft w:val="0"/>
              <w:marRight w:val="0"/>
              <w:marTop w:val="0"/>
              <w:marBottom w:val="0"/>
              <w:divBdr>
                <w:top w:val="none" w:sz="0" w:space="0" w:color="auto"/>
                <w:left w:val="none" w:sz="0" w:space="0" w:color="auto"/>
                <w:bottom w:val="none" w:sz="0" w:space="0" w:color="auto"/>
                <w:right w:val="none" w:sz="0" w:space="0" w:color="auto"/>
              </w:divBdr>
            </w:div>
          </w:divsChild>
        </w:div>
        <w:div w:id="1255283493">
          <w:marLeft w:val="0"/>
          <w:marRight w:val="0"/>
          <w:marTop w:val="0"/>
          <w:marBottom w:val="0"/>
          <w:divBdr>
            <w:top w:val="none" w:sz="0" w:space="0" w:color="auto"/>
            <w:left w:val="none" w:sz="0" w:space="0" w:color="auto"/>
            <w:bottom w:val="none" w:sz="0" w:space="0" w:color="auto"/>
            <w:right w:val="none" w:sz="0" w:space="0" w:color="auto"/>
          </w:divBdr>
        </w:div>
        <w:div w:id="14782563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194</TotalTime>
  <Pages>3</Pages>
  <Words>842</Words>
  <Characters>4635</Characters>
  <Application>Microsoft Office Word</Application>
  <DocSecurity>0</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14</cp:revision>
  <dcterms:created xsi:type="dcterms:W3CDTF">2025-01-19T19:23:00Z</dcterms:created>
  <dcterms:modified xsi:type="dcterms:W3CDTF">2025-03-24T12:19:00Z</dcterms:modified>
</cp:coreProperties>
</file>