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0BDF" w:rsidRPr="00050230" w:rsidRDefault="00F60BDF" w:rsidP="00050230">
      <w:pPr>
        <w:jc w:val="center"/>
        <w:rPr>
          <w:b/>
          <w:sz w:val="40"/>
          <w:szCs w:val="40"/>
        </w:rPr>
      </w:pPr>
      <w:r w:rsidRPr="00050230">
        <w:rPr>
          <w:b/>
          <w:sz w:val="40"/>
          <w:szCs w:val="40"/>
        </w:rPr>
        <w:t xml:space="preserve">EXAMEN COURS DE SIG : </w:t>
      </w:r>
      <w:r w:rsidR="00980916" w:rsidRPr="00050230">
        <w:rPr>
          <w:b/>
          <w:sz w:val="40"/>
          <w:szCs w:val="40"/>
        </w:rPr>
        <w:t>2 AVRIL</w:t>
      </w:r>
      <w:r w:rsidRPr="00050230">
        <w:rPr>
          <w:b/>
          <w:sz w:val="40"/>
          <w:szCs w:val="40"/>
        </w:rPr>
        <w:t xml:space="preserve"> 202</w:t>
      </w:r>
      <w:r w:rsidR="00980916" w:rsidRPr="00050230">
        <w:rPr>
          <w:b/>
          <w:sz w:val="40"/>
          <w:szCs w:val="40"/>
        </w:rPr>
        <w:t>5</w:t>
      </w:r>
      <w:r w:rsidR="001B004E" w:rsidRPr="00050230">
        <w:rPr>
          <w:b/>
          <w:sz w:val="40"/>
          <w:szCs w:val="40"/>
        </w:rPr>
        <w:t xml:space="preserve"> </w:t>
      </w:r>
      <w:r w:rsidR="00980916" w:rsidRPr="00050230">
        <w:rPr>
          <w:b/>
          <w:sz w:val="40"/>
          <w:szCs w:val="40"/>
        </w:rPr>
        <w:t>18h-21</w:t>
      </w:r>
      <w:r w:rsidRPr="00050230">
        <w:rPr>
          <w:b/>
          <w:sz w:val="40"/>
          <w:szCs w:val="40"/>
        </w:rPr>
        <w:t>h</w:t>
      </w:r>
    </w:p>
    <w:p w:rsidR="004A4EF9" w:rsidRDefault="004A4EF9" w:rsidP="00F60BDF"/>
    <w:p w:rsidR="00F60BDF" w:rsidRDefault="00C67901" w:rsidP="00F60BDF">
      <w:r>
        <w:t>Au total, vot</w:t>
      </w:r>
      <w:r w:rsidR="00E61756">
        <w:t>r</w:t>
      </w:r>
      <w:r>
        <w:t xml:space="preserve">e devoir doit comporter </w:t>
      </w:r>
      <w:r w:rsidR="00BD6B48">
        <w:t>5</w:t>
      </w:r>
      <w:r>
        <w:t xml:space="preserve"> cartes, qui vous permettront de répondre aux questions ci-dessous.</w:t>
      </w:r>
      <w:r w:rsidR="004A4EF9">
        <w:t xml:space="preserve"> Vous intégrerez ces cartes et les réponses aux questions dans un seul fichier pdf à déposer sur la plateforme dédiée.</w:t>
      </w:r>
      <w:bookmarkStart w:id="0" w:name="_GoBack"/>
      <w:bookmarkEnd w:id="0"/>
    </w:p>
    <w:p w:rsidR="004A4EF9" w:rsidRDefault="004A4EF9" w:rsidP="00F60BDF"/>
    <w:p w:rsidR="00F60BDF" w:rsidRDefault="00147323" w:rsidP="00F60BDF">
      <w:pPr>
        <w:pStyle w:val="Titre1"/>
      </w:pPr>
      <w:r>
        <w:t>1</w:t>
      </w:r>
      <w:r w:rsidR="00F60BDF">
        <w:t>) Parcellaire et bâti dans l’île de la Cité en 1754</w:t>
      </w:r>
    </w:p>
    <w:p w:rsidR="00F60BDF" w:rsidRDefault="00F60BDF" w:rsidP="00F60BDF">
      <w:r>
        <w:t xml:space="preserve">Le parcellaire et les types de constructions de l’île de la Cité sont connus en 1754 grâce au plan de Delagrive. 6 grands types d’occupation du sol peuvent être identifiés </w:t>
      </w:r>
      <w:r w:rsidR="00BE5E97">
        <w:t>(ils sont renseignés dans le champ Type_so</w:t>
      </w:r>
      <w:r w:rsidR="00066C65">
        <w:t>l du shapefile Parcelles_Cite_1754_polygones_morphal</w:t>
      </w:r>
      <w:r w:rsidR="00BE5E97">
        <w:t xml:space="preserve">) </w:t>
      </w:r>
      <w:r>
        <w:t xml:space="preserve">: 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Petites boutiques (notamment sur les ponts)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Tissu ordinaire : habitat de la population laïque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Institution ou Eglise : Palais, Hotel-Dieu, Eglises, Boucherie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Cloître Notre Dame (quartier canonial)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Chanoines du Palais royal (Sainte-Chapelle)</w:t>
      </w:r>
    </w:p>
    <w:p w:rsidR="00F60BDF" w:rsidRDefault="00F60BDF" w:rsidP="00F60BDF">
      <w:pPr>
        <w:pStyle w:val="Paragraphedeliste"/>
        <w:numPr>
          <w:ilvl w:val="0"/>
          <w:numId w:val="1"/>
        </w:numPr>
      </w:pPr>
      <w:r>
        <w:t>Le lotissement de la place Dauphine</w:t>
      </w:r>
    </w:p>
    <w:p w:rsidR="00F60BDF" w:rsidRDefault="00F52F8D" w:rsidP="00F60BDF">
      <w:r>
        <w:t>Toujours d’après ce plan-source, on connaît le type d’aménagement précis à l’intérieur de chaque parcelle, qui a été</w:t>
      </w:r>
      <w:r w:rsidR="00066C65">
        <w:t xml:space="preserve"> vectorisé dans le shape Bati_Cite_fusionne, et</w:t>
      </w:r>
      <w:r>
        <w:t xml:space="preserve"> renseigné dans le champ Type_sol : appentis, bâti, jardins, non bâti, passages couverts, terrasse…</w:t>
      </w:r>
    </w:p>
    <w:p w:rsidR="00F60BDF" w:rsidRDefault="00F60BDF" w:rsidP="00F60BDF">
      <w:r>
        <w:t xml:space="preserve">À partir du shape </w:t>
      </w:r>
      <w:r w:rsidR="00A52ED0">
        <w:t>« </w:t>
      </w:r>
      <w:r>
        <w:t>Bati_Cite_1754_</w:t>
      </w:r>
      <w:r w:rsidR="00066C65">
        <w:t>fusionne</w:t>
      </w:r>
      <w:r w:rsidR="00A52ED0">
        <w:t> »</w:t>
      </w:r>
      <w:r>
        <w:t>, qui contient les types de construction (bâti, jardins, passages couverts…) sur chaque parcelle, répondez aux questions suivantes en produisant une carte à chaque fois :</w:t>
      </w:r>
    </w:p>
    <w:p w:rsidR="00F60BDF" w:rsidRDefault="00F60BDF" w:rsidP="00F60BDF">
      <w:pPr>
        <w:pStyle w:val="Paragraphedeliste"/>
        <w:numPr>
          <w:ilvl w:val="0"/>
          <w:numId w:val="2"/>
        </w:numPr>
      </w:pPr>
      <w:r>
        <w:t>où se situent</w:t>
      </w:r>
      <w:r w:rsidR="00ED3E11">
        <w:t xml:space="preserve"> (dans quel grand type d’occupation du sol)</w:t>
      </w:r>
      <w:r>
        <w:t xml:space="preserve"> les parcelles bâties à plus des ¾ de leur surface ? NB : le champ Pourcent_A désigne le % de la surface de chaque type de sol par rapport à la surface totale de la parcelle.</w:t>
      </w:r>
    </w:p>
    <w:p w:rsidR="00F60BDF" w:rsidRDefault="00F60BDF" w:rsidP="00F60BDF">
      <w:pPr>
        <w:pStyle w:val="Paragraphedeliste"/>
        <w:numPr>
          <w:ilvl w:val="0"/>
          <w:numId w:val="2"/>
        </w:numPr>
      </w:pPr>
      <w:r>
        <w:t>où se situent les parcelles avec un jardin sur plus de 25 % de leur surface ?</w:t>
      </w:r>
    </w:p>
    <w:p w:rsidR="00F60BDF" w:rsidRDefault="00F60BDF" w:rsidP="00F60BDF">
      <w:pPr>
        <w:pStyle w:val="Paragraphedeliste"/>
        <w:numPr>
          <w:ilvl w:val="0"/>
          <w:numId w:val="2"/>
        </w:numPr>
      </w:pPr>
      <w:r>
        <w:t>où se situent les parcelles dont au moins 5 % de la superficie est constituée de passages couverts ?</w:t>
      </w:r>
    </w:p>
    <w:p w:rsidR="00F60BDF" w:rsidRDefault="00F60BDF" w:rsidP="00F60BDF">
      <w:r>
        <w:t>Au total, que peut-on en déduire sur la typologie du bâti des quartiers canoniaux et du tissu ordinaire ?</w:t>
      </w:r>
    </w:p>
    <w:p w:rsidR="00F60BDF" w:rsidRDefault="00147323" w:rsidP="0038798B">
      <w:pPr>
        <w:pStyle w:val="Titre1"/>
      </w:pPr>
      <w:r>
        <w:t>2</w:t>
      </w:r>
      <w:r w:rsidR="00B65E8E">
        <w:t xml:space="preserve">) Contribuables </w:t>
      </w:r>
      <w:r w:rsidR="008F7850">
        <w:t xml:space="preserve">parisiens </w:t>
      </w:r>
      <w:r w:rsidR="00B65E8E">
        <w:t>en 1300</w:t>
      </w:r>
    </w:p>
    <w:p w:rsidR="00796B72" w:rsidRDefault="00147323" w:rsidP="00F60BDF">
      <w:r>
        <w:t xml:space="preserve">- faites une classification, selon l’algorithme de Jenks, en 5 classes des contribuables </w:t>
      </w:r>
      <w:r w:rsidR="00811928">
        <w:t xml:space="preserve">de 1300 </w:t>
      </w:r>
      <w:r>
        <w:t xml:space="preserve">en fonction du montant de l’impôt (indiqué en deniers, dans le champ </w:t>
      </w:r>
      <w:r w:rsidR="00C67901">
        <w:t>« </w:t>
      </w:r>
      <w:r w:rsidR="00283332">
        <w:t>Taxe_denie</w:t>
      </w:r>
      <w:r w:rsidR="00C67901">
        <w:t> »</w:t>
      </w:r>
      <w:r>
        <w:t>)</w:t>
      </w:r>
      <w:r w:rsidR="00796B72">
        <w:t>. Répondez aux questions suivantes en produisant une carte </w:t>
      </w:r>
      <w:r w:rsidR="00BD6B48">
        <w:t xml:space="preserve">pour chaque question </w:t>
      </w:r>
      <w:r w:rsidR="00796B72">
        <w:t xml:space="preserve">: </w:t>
      </w:r>
    </w:p>
    <w:p w:rsidR="00796B72" w:rsidRDefault="00147323" w:rsidP="00796B72">
      <w:pPr>
        <w:pStyle w:val="Paragraphedeliste"/>
        <w:numPr>
          <w:ilvl w:val="0"/>
          <w:numId w:val="3"/>
        </w:numPr>
      </w:pPr>
      <w:r>
        <w:t xml:space="preserve">où se situent majoritairement les contribuables de la première classe (les moins taxés) ? </w:t>
      </w:r>
    </w:p>
    <w:p w:rsidR="00796B72" w:rsidRDefault="00796B72" w:rsidP="00796B72">
      <w:pPr>
        <w:pStyle w:val="Paragraphedeliste"/>
        <w:numPr>
          <w:ilvl w:val="0"/>
          <w:numId w:val="3"/>
        </w:numPr>
      </w:pPr>
      <w:r>
        <w:t>o</w:t>
      </w:r>
      <w:r w:rsidR="00147323">
        <w:t>ù se situent majo</w:t>
      </w:r>
      <w:r w:rsidR="00C67901">
        <w:t>r</w:t>
      </w:r>
      <w:r w:rsidR="00147323">
        <w:t>i</w:t>
      </w:r>
      <w:r w:rsidR="00C67901">
        <w:t>t</w:t>
      </w:r>
      <w:r w:rsidR="00147323">
        <w:t>airement ceux de la 5</w:t>
      </w:r>
      <w:r w:rsidR="00147323" w:rsidRPr="00796B72">
        <w:rPr>
          <w:vertAlign w:val="superscript"/>
        </w:rPr>
        <w:t>e</w:t>
      </w:r>
      <w:r w:rsidR="00147323">
        <w:t xml:space="preserve"> classe (les plus taxés) ? </w:t>
      </w:r>
    </w:p>
    <w:p w:rsidR="00147323" w:rsidRDefault="00796B72" w:rsidP="00F60BDF">
      <w:r>
        <w:t>- Pour conclure, q</w:t>
      </w:r>
      <w:r w:rsidR="00147323">
        <w:t>ue pouvez</w:t>
      </w:r>
      <w:r>
        <w:t xml:space="preserve">-vous dire la répartition des niveaux de </w:t>
      </w:r>
      <w:r w:rsidR="00C67901">
        <w:t>richesse</w:t>
      </w:r>
      <w:r>
        <w:t xml:space="preserve"> dans le Paris de 1300 ?</w:t>
      </w:r>
      <w:r w:rsidR="00C67901">
        <w:t xml:space="preserve"> </w:t>
      </w:r>
    </w:p>
    <w:p w:rsidR="00F60BDF" w:rsidRDefault="00F60BDF" w:rsidP="00F60BDF"/>
    <w:sectPr w:rsidR="00F60BDF" w:rsidSect="008F78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D194E"/>
    <w:multiLevelType w:val="hybridMultilevel"/>
    <w:tmpl w:val="DC0C7C8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00EED"/>
    <w:multiLevelType w:val="hybridMultilevel"/>
    <w:tmpl w:val="74321F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9C1129A"/>
    <w:multiLevelType w:val="hybridMultilevel"/>
    <w:tmpl w:val="A86CDA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BDF"/>
    <w:rsid w:val="00050230"/>
    <w:rsid w:val="00066C65"/>
    <w:rsid w:val="00147323"/>
    <w:rsid w:val="001B004E"/>
    <w:rsid w:val="00283332"/>
    <w:rsid w:val="0038798B"/>
    <w:rsid w:val="004A4EF9"/>
    <w:rsid w:val="004F2334"/>
    <w:rsid w:val="00796B72"/>
    <w:rsid w:val="00811928"/>
    <w:rsid w:val="008F7850"/>
    <w:rsid w:val="00980916"/>
    <w:rsid w:val="009C0887"/>
    <w:rsid w:val="00A52ED0"/>
    <w:rsid w:val="00B45CBF"/>
    <w:rsid w:val="00B65E8E"/>
    <w:rsid w:val="00B96A17"/>
    <w:rsid w:val="00BD6B48"/>
    <w:rsid w:val="00BE5E97"/>
    <w:rsid w:val="00C67901"/>
    <w:rsid w:val="00E61756"/>
    <w:rsid w:val="00ED3E11"/>
    <w:rsid w:val="00F52F8D"/>
    <w:rsid w:val="00F6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C4EA494-09C8-403D-B97C-8041389DE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F60B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F60BDF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F60BD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373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Hélène</dc:creator>
  <cp:keywords/>
  <dc:description/>
  <cp:lastModifiedBy>Bachibouzouk</cp:lastModifiedBy>
  <cp:revision>6</cp:revision>
  <dcterms:created xsi:type="dcterms:W3CDTF">2025-04-02T10:06:00Z</dcterms:created>
  <dcterms:modified xsi:type="dcterms:W3CDTF">2025-04-02T10:29:00Z</dcterms:modified>
</cp:coreProperties>
</file>