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73DF" w14:textId="77777777" w:rsidR="00BA7323" w:rsidRPr="009007D7" w:rsidRDefault="00BA7323" w:rsidP="00B26C49">
      <w:pPr>
        <w:spacing w:line="360" w:lineRule="auto"/>
        <w:jc w:val="center"/>
        <w:rPr>
          <w:rFonts w:ascii="Calisto MT" w:hAnsi="Calisto MT"/>
          <w:b/>
          <w:bCs/>
          <w:smallCaps/>
        </w:rPr>
      </w:pPr>
      <w:r w:rsidRPr="009007D7">
        <w:rPr>
          <w:rFonts w:ascii="Calisto MT" w:hAnsi="Calisto MT"/>
          <w:b/>
          <w:bCs/>
          <w:smallCaps/>
        </w:rPr>
        <w:t>LLM Droit français et droit européen</w:t>
      </w:r>
    </w:p>
    <w:p w14:paraId="031804F6" w14:textId="77777777" w:rsidR="00BA7323" w:rsidRPr="009007D7" w:rsidRDefault="00BA7323" w:rsidP="00B26C49">
      <w:pPr>
        <w:spacing w:line="360" w:lineRule="auto"/>
        <w:jc w:val="center"/>
        <w:rPr>
          <w:rFonts w:ascii="Calisto MT" w:hAnsi="Calisto MT"/>
          <w:smallCaps/>
        </w:rPr>
      </w:pPr>
      <w:r w:rsidRPr="009007D7">
        <w:rPr>
          <w:rFonts w:ascii="Calisto MT" w:hAnsi="Calisto MT"/>
          <w:smallCaps/>
        </w:rPr>
        <w:t>Droit international privé</w:t>
      </w:r>
    </w:p>
    <w:p w14:paraId="4B8307C4" w14:textId="78D77462" w:rsidR="00BA7323" w:rsidRPr="009007D7" w:rsidRDefault="00BA7323" w:rsidP="00B26C49">
      <w:pPr>
        <w:spacing w:line="360" w:lineRule="auto"/>
        <w:jc w:val="center"/>
        <w:rPr>
          <w:rFonts w:ascii="Calisto MT" w:hAnsi="Calisto MT"/>
          <w:u w:val="single"/>
        </w:rPr>
      </w:pPr>
      <w:r w:rsidRPr="009007D7">
        <w:rPr>
          <w:rFonts w:ascii="Calisto MT" w:hAnsi="Calisto MT"/>
          <w:u w:val="single"/>
        </w:rPr>
        <w:t xml:space="preserve">Séance </w:t>
      </w:r>
      <w:r w:rsidR="00CE4F2F" w:rsidRPr="009007D7">
        <w:rPr>
          <w:rFonts w:ascii="Calisto MT" w:hAnsi="Calisto MT"/>
          <w:u w:val="single"/>
        </w:rPr>
        <w:t>7</w:t>
      </w:r>
    </w:p>
    <w:p w14:paraId="7CCDBF19" w14:textId="258DE8A7" w:rsidR="00BA7323" w:rsidRPr="009007D7" w:rsidRDefault="00BA7323" w:rsidP="00B26C49">
      <w:pPr>
        <w:spacing w:line="360" w:lineRule="auto"/>
        <w:jc w:val="center"/>
        <w:rPr>
          <w:rFonts w:ascii="Calisto MT" w:hAnsi="Calisto MT"/>
        </w:rPr>
      </w:pPr>
      <w:r w:rsidRPr="009007D7">
        <w:rPr>
          <w:rFonts w:ascii="Calisto MT" w:hAnsi="Calisto MT"/>
        </w:rPr>
        <w:t>L</w:t>
      </w:r>
      <w:r w:rsidR="00672D4C" w:rsidRPr="009007D7">
        <w:rPr>
          <w:rFonts w:ascii="Calisto MT" w:hAnsi="Calisto MT"/>
        </w:rPr>
        <w:t xml:space="preserve">es </w:t>
      </w:r>
      <w:r w:rsidR="00010B1D" w:rsidRPr="009007D7">
        <w:rPr>
          <w:rFonts w:ascii="Calisto MT" w:hAnsi="Calisto MT"/>
        </w:rPr>
        <w:t>lois de police</w:t>
      </w:r>
    </w:p>
    <w:p w14:paraId="2A569B43" w14:textId="309C908D" w:rsidR="002A005B" w:rsidRPr="009007D7" w:rsidRDefault="002A005B" w:rsidP="00B26C49">
      <w:pPr>
        <w:spacing w:line="360" w:lineRule="auto"/>
        <w:rPr>
          <w:rFonts w:ascii="Calisto MT" w:hAnsi="Calisto MT"/>
        </w:rPr>
      </w:pPr>
    </w:p>
    <w:p w14:paraId="08994468" w14:textId="77777777" w:rsidR="00B26C49" w:rsidRPr="009007D7" w:rsidRDefault="00B26C49" w:rsidP="00B26C49">
      <w:pPr>
        <w:spacing w:line="360" w:lineRule="auto"/>
        <w:jc w:val="both"/>
        <w:rPr>
          <w:rFonts w:ascii="Calisto MT" w:hAnsi="Calisto MT"/>
        </w:rPr>
      </w:pPr>
    </w:p>
    <w:p w14:paraId="7AE208A5" w14:textId="17AA3AB6" w:rsidR="00B26C49" w:rsidRPr="008007BE" w:rsidRDefault="008007BE" w:rsidP="00B26C49">
      <w:pPr>
        <w:spacing w:line="360" w:lineRule="auto"/>
        <w:jc w:val="center"/>
        <w:rPr>
          <w:rFonts w:ascii="Calisto MT" w:hAnsi="Calisto MT"/>
          <w:b/>
          <w:bCs/>
          <w:u w:val="single"/>
        </w:rPr>
      </w:pPr>
      <w:r w:rsidRPr="008007BE">
        <w:rPr>
          <w:rFonts w:ascii="Calisto MT" w:hAnsi="Calisto MT"/>
          <w:b/>
          <w:bCs/>
          <w:u w:val="single"/>
        </w:rPr>
        <w:t>I –</w:t>
      </w:r>
      <w:r w:rsidR="00B26C49" w:rsidRPr="008007BE">
        <w:rPr>
          <w:rFonts w:ascii="Calisto MT" w:hAnsi="Calisto MT"/>
          <w:b/>
          <w:bCs/>
          <w:u w:val="single"/>
        </w:rPr>
        <w:t xml:space="preserve"> La définition des lois de police</w:t>
      </w:r>
    </w:p>
    <w:p w14:paraId="4C728AFE" w14:textId="77777777" w:rsidR="00B26C49" w:rsidRPr="009007D7" w:rsidRDefault="00B26C49" w:rsidP="00B26C49">
      <w:pPr>
        <w:spacing w:line="360" w:lineRule="auto"/>
        <w:jc w:val="both"/>
        <w:rPr>
          <w:rFonts w:ascii="Calisto MT" w:hAnsi="Calisto MT"/>
        </w:rPr>
      </w:pPr>
    </w:p>
    <w:p w14:paraId="01FD7C05" w14:textId="1F3CF3CC" w:rsidR="008007BE" w:rsidRPr="008007BE" w:rsidRDefault="008007BE" w:rsidP="008007BE">
      <w:pPr>
        <w:spacing w:line="360" w:lineRule="auto"/>
        <w:jc w:val="center"/>
        <w:rPr>
          <w:rFonts w:ascii="Calisto MT" w:hAnsi="Calisto MT"/>
          <w:i/>
          <w:iCs/>
          <w:u w:val="single"/>
        </w:rPr>
      </w:pPr>
      <w:r w:rsidRPr="008007BE">
        <w:rPr>
          <w:rFonts w:ascii="Calisto MT" w:hAnsi="Calisto MT"/>
          <w:i/>
          <w:iCs/>
          <w:u w:val="single"/>
        </w:rPr>
        <w:t>A – La définition des lois de police en droit commun français</w:t>
      </w:r>
    </w:p>
    <w:p w14:paraId="23F289B0" w14:textId="77777777" w:rsidR="0055468A" w:rsidRDefault="0055468A" w:rsidP="0055468A">
      <w:pPr>
        <w:spacing w:line="360" w:lineRule="auto"/>
        <w:jc w:val="both"/>
        <w:rPr>
          <w:rFonts w:ascii="Calisto MT" w:hAnsi="Calisto MT"/>
        </w:rPr>
      </w:pPr>
    </w:p>
    <w:p w14:paraId="2A98D9EA" w14:textId="698143B2" w:rsidR="0055468A" w:rsidRPr="008007BE" w:rsidRDefault="0055468A" w:rsidP="0055468A">
      <w:pPr>
        <w:spacing w:line="360" w:lineRule="auto"/>
        <w:jc w:val="center"/>
        <w:rPr>
          <w:rFonts w:ascii="Calisto MT" w:hAnsi="Calisto MT"/>
          <w:i/>
          <w:iCs/>
          <w:u w:val="single"/>
        </w:rPr>
      </w:pPr>
      <w:r>
        <w:rPr>
          <w:rFonts w:ascii="Calisto MT" w:hAnsi="Calisto MT"/>
          <w:i/>
          <w:iCs/>
          <w:u w:val="single"/>
        </w:rPr>
        <w:t>B</w:t>
      </w:r>
      <w:r w:rsidRPr="008007BE">
        <w:rPr>
          <w:rFonts w:ascii="Calisto MT" w:hAnsi="Calisto MT"/>
          <w:i/>
          <w:iCs/>
          <w:u w:val="single"/>
        </w:rPr>
        <w:t xml:space="preserve"> – La définition des lois de police en droit </w:t>
      </w:r>
      <w:r>
        <w:rPr>
          <w:rFonts w:ascii="Calisto MT" w:hAnsi="Calisto MT"/>
          <w:i/>
          <w:iCs/>
          <w:u w:val="single"/>
        </w:rPr>
        <w:t>de l’Union européenne</w:t>
      </w:r>
    </w:p>
    <w:p w14:paraId="4BC65DF2" w14:textId="77777777" w:rsidR="00B26C49" w:rsidRPr="009007D7" w:rsidRDefault="00B26C49" w:rsidP="00B26C49">
      <w:pPr>
        <w:spacing w:line="360" w:lineRule="auto"/>
        <w:jc w:val="both"/>
        <w:rPr>
          <w:rFonts w:ascii="Calisto MT" w:hAnsi="Calisto MT"/>
        </w:rPr>
      </w:pPr>
    </w:p>
    <w:p w14:paraId="140EEB2D" w14:textId="1EB568B7" w:rsidR="00B26C49" w:rsidRPr="00784AE4" w:rsidRDefault="00784AE4" w:rsidP="00B26C49">
      <w:pPr>
        <w:spacing w:line="360" w:lineRule="auto"/>
        <w:jc w:val="center"/>
        <w:rPr>
          <w:rFonts w:ascii="Calisto MT" w:hAnsi="Calisto MT"/>
          <w:b/>
          <w:bCs/>
          <w:u w:val="single"/>
        </w:rPr>
      </w:pPr>
      <w:r w:rsidRPr="00784AE4">
        <w:rPr>
          <w:rFonts w:ascii="Calisto MT" w:hAnsi="Calisto MT"/>
          <w:b/>
          <w:bCs/>
          <w:u w:val="single"/>
        </w:rPr>
        <w:t xml:space="preserve">II – </w:t>
      </w:r>
      <w:r w:rsidR="00B26C49" w:rsidRPr="00784AE4">
        <w:rPr>
          <w:rFonts w:ascii="Calisto MT" w:hAnsi="Calisto MT"/>
          <w:b/>
          <w:bCs/>
          <w:u w:val="single"/>
        </w:rPr>
        <w:t>La source des lois de police</w:t>
      </w:r>
    </w:p>
    <w:p w14:paraId="15AF0FDA" w14:textId="77777777" w:rsidR="00533699" w:rsidRDefault="00533699" w:rsidP="00533699">
      <w:pPr>
        <w:spacing w:line="360" w:lineRule="auto"/>
        <w:jc w:val="both"/>
        <w:rPr>
          <w:rFonts w:ascii="Calisto MT" w:hAnsi="Calisto MT"/>
        </w:rPr>
      </w:pPr>
    </w:p>
    <w:p w14:paraId="77FFDA6F" w14:textId="01B5FD18" w:rsidR="00533699" w:rsidRPr="008007BE" w:rsidRDefault="00533699" w:rsidP="00533699">
      <w:pPr>
        <w:spacing w:line="360" w:lineRule="auto"/>
        <w:jc w:val="center"/>
        <w:rPr>
          <w:rFonts w:ascii="Calisto MT" w:hAnsi="Calisto MT"/>
          <w:i/>
          <w:iCs/>
          <w:u w:val="single"/>
        </w:rPr>
      </w:pPr>
      <w:r w:rsidRPr="008007BE">
        <w:rPr>
          <w:rFonts w:ascii="Calisto MT" w:hAnsi="Calisto MT"/>
          <w:i/>
          <w:iCs/>
          <w:u w:val="single"/>
        </w:rPr>
        <w:t xml:space="preserve">A – Lois de police </w:t>
      </w:r>
      <w:r>
        <w:rPr>
          <w:rFonts w:ascii="Calisto MT" w:hAnsi="Calisto MT"/>
          <w:i/>
          <w:iCs/>
          <w:u w:val="single"/>
        </w:rPr>
        <w:t>du for et lois de police étrangères</w:t>
      </w:r>
    </w:p>
    <w:p w14:paraId="5CC9BF12" w14:textId="77777777" w:rsidR="00436562" w:rsidRDefault="00436562" w:rsidP="00436562">
      <w:pPr>
        <w:spacing w:line="360" w:lineRule="auto"/>
        <w:jc w:val="both"/>
        <w:rPr>
          <w:rFonts w:ascii="Calisto MT" w:hAnsi="Calisto MT"/>
        </w:rPr>
      </w:pPr>
    </w:p>
    <w:p w14:paraId="42B3F3CD" w14:textId="067152E2" w:rsidR="00436562" w:rsidRPr="008007BE" w:rsidRDefault="00436562" w:rsidP="00436562">
      <w:pPr>
        <w:spacing w:line="360" w:lineRule="auto"/>
        <w:jc w:val="center"/>
        <w:rPr>
          <w:rFonts w:ascii="Calisto MT" w:hAnsi="Calisto MT"/>
          <w:i/>
          <w:iCs/>
          <w:u w:val="single"/>
        </w:rPr>
      </w:pPr>
      <w:r>
        <w:rPr>
          <w:rFonts w:ascii="Calisto MT" w:hAnsi="Calisto MT"/>
          <w:i/>
          <w:iCs/>
          <w:u w:val="single"/>
        </w:rPr>
        <w:t>B</w:t>
      </w:r>
      <w:r w:rsidRPr="008007BE">
        <w:rPr>
          <w:rFonts w:ascii="Calisto MT" w:hAnsi="Calisto MT"/>
          <w:i/>
          <w:iCs/>
          <w:u w:val="single"/>
        </w:rPr>
        <w:t xml:space="preserve"> – Lois de police </w:t>
      </w:r>
      <w:r>
        <w:rPr>
          <w:rFonts w:ascii="Calisto MT" w:hAnsi="Calisto MT"/>
          <w:i/>
          <w:iCs/>
          <w:u w:val="single"/>
        </w:rPr>
        <w:t xml:space="preserve">de source nationale et </w:t>
      </w:r>
      <w:r>
        <w:rPr>
          <w:rFonts w:ascii="Calisto MT" w:hAnsi="Calisto MT"/>
          <w:i/>
          <w:iCs/>
          <w:u w:val="single"/>
        </w:rPr>
        <w:t xml:space="preserve">lois de police </w:t>
      </w:r>
      <w:r>
        <w:rPr>
          <w:rFonts w:ascii="Calisto MT" w:hAnsi="Calisto MT"/>
          <w:i/>
          <w:iCs/>
          <w:u w:val="single"/>
        </w:rPr>
        <w:t>de source européenne</w:t>
      </w:r>
    </w:p>
    <w:p w14:paraId="0C9CC649" w14:textId="77777777" w:rsidR="00436562" w:rsidRPr="009007D7" w:rsidRDefault="00436562" w:rsidP="00436562">
      <w:pPr>
        <w:spacing w:line="360" w:lineRule="auto"/>
        <w:jc w:val="both"/>
        <w:rPr>
          <w:rFonts w:ascii="Calisto MT" w:hAnsi="Calisto MT"/>
        </w:rPr>
      </w:pPr>
    </w:p>
    <w:p w14:paraId="484187AF" w14:textId="00AB24A2" w:rsidR="001A7055" w:rsidRPr="00784AE4" w:rsidRDefault="001A7055" w:rsidP="001A7055">
      <w:pPr>
        <w:spacing w:line="360" w:lineRule="auto"/>
        <w:jc w:val="center"/>
        <w:rPr>
          <w:rFonts w:ascii="Calisto MT" w:hAnsi="Calisto MT"/>
          <w:b/>
          <w:bCs/>
          <w:u w:val="single"/>
        </w:rPr>
      </w:pPr>
      <w:r w:rsidRPr="00784AE4">
        <w:rPr>
          <w:rFonts w:ascii="Calisto MT" w:hAnsi="Calisto MT"/>
          <w:b/>
          <w:bCs/>
          <w:u w:val="single"/>
        </w:rPr>
        <w:t>I</w:t>
      </w:r>
      <w:r>
        <w:rPr>
          <w:rFonts w:ascii="Calisto MT" w:hAnsi="Calisto MT"/>
          <w:b/>
          <w:bCs/>
          <w:u w:val="single"/>
        </w:rPr>
        <w:t>I</w:t>
      </w:r>
      <w:r w:rsidRPr="00784AE4">
        <w:rPr>
          <w:rFonts w:ascii="Calisto MT" w:hAnsi="Calisto MT"/>
          <w:b/>
          <w:bCs/>
          <w:u w:val="single"/>
        </w:rPr>
        <w:t>I – L</w:t>
      </w:r>
      <w:r>
        <w:rPr>
          <w:rFonts w:ascii="Calisto MT" w:hAnsi="Calisto MT"/>
          <w:b/>
          <w:bCs/>
          <w:u w:val="single"/>
        </w:rPr>
        <w:t xml:space="preserve">es effets </w:t>
      </w:r>
      <w:r w:rsidRPr="00784AE4">
        <w:rPr>
          <w:rFonts w:ascii="Calisto MT" w:hAnsi="Calisto MT"/>
          <w:b/>
          <w:bCs/>
          <w:u w:val="single"/>
        </w:rPr>
        <w:t>des lois de police</w:t>
      </w:r>
    </w:p>
    <w:p w14:paraId="14FF2DC7" w14:textId="77777777" w:rsidR="001A7055" w:rsidRPr="009007D7" w:rsidRDefault="001A7055" w:rsidP="001A7055">
      <w:pPr>
        <w:spacing w:line="360" w:lineRule="auto"/>
        <w:jc w:val="both"/>
        <w:rPr>
          <w:rFonts w:ascii="Calisto MT" w:hAnsi="Calisto MT"/>
        </w:rPr>
      </w:pPr>
    </w:p>
    <w:p w14:paraId="4BE8264E" w14:textId="07D438F8" w:rsidR="001A7055" w:rsidRPr="008007BE" w:rsidRDefault="001A7055" w:rsidP="001A7055">
      <w:pPr>
        <w:spacing w:line="360" w:lineRule="auto"/>
        <w:jc w:val="center"/>
        <w:rPr>
          <w:rFonts w:ascii="Calisto MT" w:hAnsi="Calisto MT"/>
          <w:i/>
          <w:iCs/>
          <w:u w:val="single"/>
        </w:rPr>
      </w:pPr>
      <w:r>
        <w:rPr>
          <w:rFonts w:ascii="Calisto MT" w:hAnsi="Calisto MT"/>
          <w:i/>
          <w:iCs/>
          <w:u w:val="single"/>
        </w:rPr>
        <w:t>A</w:t>
      </w:r>
      <w:r w:rsidRPr="008007BE">
        <w:rPr>
          <w:rFonts w:ascii="Calisto MT" w:hAnsi="Calisto MT"/>
          <w:i/>
          <w:iCs/>
          <w:u w:val="single"/>
        </w:rPr>
        <w:t xml:space="preserve"> – L</w:t>
      </w:r>
      <w:r>
        <w:rPr>
          <w:rFonts w:ascii="Calisto MT" w:hAnsi="Calisto MT"/>
          <w:i/>
          <w:iCs/>
          <w:u w:val="single"/>
        </w:rPr>
        <w:t xml:space="preserve">’incidence </w:t>
      </w:r>
      <w:r w:rsidRPr="008007BE">
        <w:rPr>
          <w:rFonts w:ascii="Calisto MT" w:hAnsi="Calisto MT"/>
          <w:i/>
          <w:iCs/>
          <w:u w:val="single"/>
        </w:rPr>
        <w:t>de</w:t>
      </w:r>
      <w:r>
        <w:rPr>
          <w:rFonts w:ascii="Calisto MT" w:hAnsi="Calisto MT"/>
          <w:i/>
          <w:iCs/>
          <w:u w:val="single"/>
        </w:rPr>
        <w:t>s lois de</w:t>
      </w:r>
      <w:r w:rsidRPr="008007BE">
        <w:rPr>
          <w:rFonts w:ascii="Calisto MT" w:hAnsi="Calisto MT"/>
          <w:i/>
          <w:iCs/>
          <w:u w:val="single"/>
        </w:rPr>
        <w:t xml:space="preserve"> police </w:t>
      </w:r>
      <w:r>
        <w:rPr>
          <w:rFonts w:ascii="Calisto MT" w:hAnsi="Calisto MT"/>
          <w:i/>
          <w:iCs/>
          <w:u w:val="single"/>
        </w:rPr>
        <w:t xml:space="preserve">sur la </w:t>
      </w:r>
      <w:r>
        <w:rPr>
          <w:rFonts w:ascii="Calisto MT" w:hAnsi="Calisto MT"/>
          <w:i/>
          <w:iCs/>
          <w:u w:val="single"/>
        </w:rPr>
        <w:t>loi applicable</w:t>
      </w:r>
    </w:p>
    <w:p w14:paraId="340DA055" w14:textId="77777777" w:rsidR="00F34B1A" w:rsidRDefault="00F34B1A" w:rsidP="00F34B1A">
      <w:pPr>
        <w:spacing w:line="360" w:lineRule="auto"/>
        <w:jc w:val="both"/>
        <w:rPr>
          <w:rFonts w:ascii="Calisto MT" w:hAnsi="Calisto MT"/>
        </w:rPr>
      </w:pPr>
    </w:p>
    <w:p w14:paraId="09CC9D8C" w14:textId="3F04A4E1" w:rsidR="00F34B1A" w:rsidRPr="008007BE" w:rsidRDefault="00F34B1A" w:rsidP="00F34B1A">
      <w:pPr>
        <w:spacing w:line="360" w:lineRule="auto"/>
        <w:jc w:val="center"/>
        <w:rPr>
          <w:rFonts w:ascii="Calisto MT" w:hAnsi="Calisto MT"/>
          <w:i/>
          <w:iCs/>
          <w:u w:val="single"/>
        </w:rPr>
      </w:pPr>
      <w:r>
        <w:rPr>
          <w:rFonts w:ascii="Calisto MT" w:hAnsi="Calisto MT"/>
          <w:i/>
          <w:iCs/>
          <w:u w:val="single"/>
        </w:rPr>
        <w:t>B</w:t>
      </w:r>
      <w:r w:rsidRPr="008007BE">
        <w:rPr>
          <w:rFonts w:ascii="Calisto MT" w:hAnsi="Calisto MT"/>
          <w:i/>
          <w:iCs/>
          <w:u w:val="single"/>
        </w:rPr>
        <w:t xml:space="preserve"> – L</w:t>
      </w:r>
      <w:r>
        <w:rPr>
          <w:rFonts w:ascii="Calisto MT" w:hAnsi="Calisto MT"/>
          <w:i/>
          <w:iCs/>
          <w:u w:val="single"/>
        </w:rPr>
        <w:t>’</w:t>
      </w:r>
      <w:r>
        <w:rPr>
          <w:rFonts w:ascii="Calisto MT" w:hAnsi="Calisto MT"/>
          <w:i/>
          <w:iCs/>
          <w:u w:val="single"/>
        </w:rPr>
        <w:t>absence d’</w:t>
      </w:r>
      <w:r>
        <w:rPr>
          <w:rFonts w:ascii="Calisto MT" w:hAnsi="Calisto MT"/>
          <w:i/>
          <w:iCs/>
          <w:u w:val="single"/>
        </w:rPr>
        <w:t xml:space="preserve">incidence </w:t>
      </w:r>
      <w:r w:rsidRPr="008007BE">
        <w:rPr>
          <w:rFonts w:ascii="Calisto MT" w:hAnsi="Calisto MT"/>
          <w:i/>
          <w:iCs/>
          <w:u w:val="single"/>
        </w:rPr>
        <w:t>de</w:t>
      </w:r>
      <w:r>
        <w:rPr>
          <w:rFonts w:ascii="Calisto MT" w:hAnsi="Calisto MT"/>
          <w:i/>
          <w:iCs/>
          <w:u w:val="single"/>
        </w:rPr>
        <w:t>s lois de</w:t>
      </w:r>
      <w:r w:rsidRPr="008007BE">
        <w:rPr>
          <w:rFonts w:ascii="Calisto MT" w:hAnsi="Calisto MT"/>
          <w:i/>
          <w:iCs/>
          <w:u w:val="single"/>
        </w:rPr>
        <w:t xml:space="preserve"> police </w:t>
      </w:r>
      <w:r>
        <w:rPr>
          <w:rFonts w:ascii="Calisto MT" w:hAnsi="Calisto MT"/>
          <w:i/>
          <w:iCs/>
          <w:u w:val="single"/>
        </w:rPr>
        <w:t xml:space="preserve">sur la </w:t>
      </w:r>
      <w:r>
        <w:rPr>
          <w:rFonts w:ascii="Calisto MT" w:hAnsi="Calisto MT"/>
          <w:i/>
          <w:iCs/>
          <w:u w:val="single"/>
        </w:rPr>
        <w:t>compétence internationale</w:t>
      </w:r>
    </w:p>
    <w:p w14:paraId="47CFADA9" w14:textId="5979131F" w:rsidR="00B26C49" w:rsidRPr="009007D7" w:rsidRDefault="00B26C49" w:rsidP="00F34B1A">
      <w:pPr>
        <w:spacing w:line="360" w:lineRule="auto"/>
        <w:jc w:val="both"/>
        <w:rPr>
          <w:rFonts w:ascii="Calisto MT" w:hAnsi="Calisto MT"/>
        </w:rPr>
      </w:pPr>
    </w:p>
    <w:sectPr w:rsidR="00B26C49" w:rsidRPr="009007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33BD" w14:textId="77777777" w:rsidR="00A4392B" w:rsidRDefault="00A4392B" w:rsidP="0031095F">
      <w:r>
        <w:separator/>
      </w:r>
    </w:p>
  </w:endnote>
  <w:endnote w:type="continuationSeparator" w:id="0">
    <w:p w14:paraId="6D121387" w14:textId="77777777" w:rsidR="00A4392B" w:rsidRDefault="00A4392B" w:rsidP="0031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sto MT" w:hAnsi="Calisto MT"/>
        <w:sz w:val="22"/>
        <w:szCs w:val="22"/>
      </w:rPr>
      <w:id w:val="-1732683164"/>
      <w:docPartObj>
        <w:docPartGallery w:val="Page Numbers (Bottom of Page)"/>
        <w:docPartUnique/>
      </w:docPartObj>
    </w:sdtPr>
    <w:sdtContent>
      <w:p w14:paraId="586AE1A2" w14:textId="2C54CD85" w:rsidR="0031095F" w:rsidRPr="0031095F" w:rsidRDefault="0031095F">
        <w:pPr>
          <w:pStyle w:val="Pieddepage"/>
          <w:jc w:val="center"/>
          <w:rPr>
            <w:rFonts w:ascii="Calisto MT" w:hAnsi="Calisto MT"/>
            <w:sz w:val="22"/>
            <w:szCs w:val="22"/>
          </w:rPr>
        </w:pPr>
        <w:r w:rsidRPr="0031095F">
          <w:rPr>
            <w:rFonts w:ascii="Calisto MT" w:hAnsi="Calisto MT"/>
            <w:sz w:val="22"/>
            <w:szCs w:val="22"/>
          </w:rPr>
          <w:fldChar w:fldCharType="begin"/>
        </w:r>
        <w:r w:rsidRPr="0031095F">
          <w:rPr>
            <w:rFonts w:ascii="Calisto MT" w:hAnsi="Calisto MT"/>
            <w:sz w:val="22"/>
            <w:szCs w:val="22"/>
          </w:rPr>
          <w:instrText>PAGE   \* MERGEFORMAT</w:instrText>
        </w:r>
        <w:r w:rsidRPr="0031095F">
          <w:rPr>
            <w:rFonts w:ascii="Calisto MT" w:hAnsi="Calisto MT"/>
            <w:sz w:val="22"/>
            <w:szCs w:val="22"/>
          </w:rPr>
          <w:fldChar w:fldCharType="separate"/>
        </w:r>
        <w:r w:rsidRPr="0031095F">
          <w:rPr>
            <w:rFonts w:ascii="Calisto MT" w:hAnsi="Calisto MT"/>
            <w:sz w:val="22"/>
            <w:szCs w:val="22"/>
          </w:rPr>
          <w:t>2</w:t>
        </w:r>
        <w:r w:rsidRPr="0031095F">
          <w:rPr>
            <w:rFonts w:ascii="Calisto MT" w:hAnsi="Calisto MT"/>
            <w:sz w:val="22"/>
            <w:szCs w:val="22"/>
          </w:rPr>
          <w:fldChar w:fldCharType="end"/>
        </w:r>
      </w:p>
    </w:sdtContent>
  </w:sdt>
  <w:p w14:paraId="11B7F2DF" w14:textId="77777777" w:rsidR="0031095F" w:rsidRPr="0031095F" w:rsidRDefault="0031095F">
    <w:pPr>
      <w:pStyle w:val="Pieddepage"/>
      <w:rPr>
        <w:rFonts w:ascii="Calisto MT" w:hAnsi="Calisto M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0E58" w14:textId="77777777" w:rsidR="00A4392B" w:rsidRDefault="00A4392B" w:rsidP="0031095F">
      <w:r>
        <w:separator/>
      </w:r>
    </w:p>
  </w:footnote>
  <w:footnote w:type="continuationSeparator" w:id="0">
    <w:p w14:paraId="01E912D7" w14:textId="77777777" w:rsidR="00A4392B" w:rsidRDefault="00A4392B" w:rsidP="0031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57A1"/>
    <w:multiLevelType w:val="hybridMultilevel"/>
    <w:tmpl w:val="9A8207C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23"/>
    <w:rsid w:val="00010B1D"/>
    <w:rsid w:val="001867C1"/>
    <w:rsid w:val="001A7055"/>
    <w:rsid w:val="002A005B"/>
    <w:rsid w:val="00307D44"/>
    <w:rsid w:val="0031095F"/>
    <w:rsid w:val="00436562"/>
    <w:rsid w:val="004A05F8"/>
    <w:rsid w:val="00512689"/>
    <w:rsid w:val="00533699"/>
    <w:rsid w:val="0055468A"/>
    <w:rsid w:val="0059543A"/>
    <w:rsid w:val="005C3BED"/>
    <w:rsid w:val="005D07C1"/>
    <w:rsid w:val="006474E8"/>
    <w:rsid w:val="00672D4C"/>
    <w:rsid w:val="00784AE4"/>
    <w:rsid w:val="008007BE"/>
    <w:rsid w:val="009007D7"/>
    <w:rsid w:val="00A4392B"/>
    <w:rsid w:val="00B26C49"/>
    <w:rsid w:val="00BA7323"/>
    <w:rsid w:val="00BD2757"/>
    <w:rsid w:val="00C3047B"/>
    <w:rsid w:val="00CE4F2F"/>
    <w:rsid w:val="00D652B3"/>
    <w:rsid w:val="00D7439E"/>
    <w:rsid w:val="00E33657"/>
    <w:rsid w:val="00F3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3828"/>
  <w15:chartTrackingRefBased/>
  <w15:docId w15:val="{744EA38C-188C-4C2C-B4EB-39DF1284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468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109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095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109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095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3</cp:revision>
  <dcterms:created xsi:type="dcterms:W3CDTF">2024-03-03T14:38:00Z</dcterms:created>
  <dcterms:modified xsi:type="dcterms:W3CDTF">2024-03-03T14:39:00Z</dcterms:modified>
</cp:coreProperties>
</file>