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673DF" w14:textId="77777777" w:rsidR="00BA7323" w:rsidRPr="004B2A05" w:rsidRDefault="00BA7323" w:rsidP="004B2A05">
      <w:pPr>
        <w:spacing w:line="360" w:lineRule="auto"/>
        <w:jc w:val="center"/>
        <w:rPr>
          <w:rFonts w:ascii="Calisto MT" w:hAnsi="Calisto MT"/>
          <w:b/>
          <w:bCs/>
          <w:smallCaps/>
        </w:rPr>
      </w:pPr>
      <w:r w:rsidRPr="004B2A05">
        <w:rPr>
          <w:rFonts w:ascii="Calisto MT" w:hAnsi="Calisto MT"/>
          <w:b/>
          <w:bCs/>
          <w:smallCaps/>
        </w:rPr>
        <w:t>LLM Droit français et droit européen</w:t>
      </w:r>
    </w:p>
    <w:p w14:paraId="031804F6" w14:textId="77777777" w:rsidR="00BA7323" w:rsidRPr="004B2A05" w:rsidRDefault="00BA7323" w:rsidP="004B2A05">
      <w:pPr>
        <w:spacing w:line="360" w:lineRule="auto"/>
        <w:jc w:val="center"/>
        <w:rPr>
          <w:rFonts w:ascii="Calisto MT" w:hAnsi="Calisto MT"/>
          <w:smallCaps/>
        </w:rPr>
      </w:pPr>
      <w:r w:rsidRPr="004B2A05">
        <w:rPr>
          <w:rFonts w:ascii="Calisto MT" w:hAnsi="Calisto MT"/>
          <w:smallCaps/>
        </w:rPr>
        <w:t>Droit international privé</w:t>
      </w:r>
    </w:p>
    <w:p w14:paraId="4B8307C4" w14:textId="6B3BF151" w:rsidR="00BA7323" w:rsidRPr="004B2A05" w:rsidRDefault="00BA7323" w:rsidP="004B2A05">
      <w:pPr>
        <w:spacing w:line="360" w:lineRule="auto"/>
        <w:jc w:val="center"/>
        <w:rPr>
          <w:rFonts w:ascii="Calisto MT" w:hAnsi="Calisto MT"/>
          <w:u w:val="single"/>
        </w:rPr>
      </w:pPr>
      <w:r w:rsidRPr="004B2A05">
        <w:rPr>
          <w:rFonts w:ascii="Calisto MT" w:hAnsi="Calisto MT"/>
          <w:u w:val="single"/>
        </w:rPr>
        <w:t xml:space="preserve">Séance </w:t>
      </w:r>
      <w:r w:rsidR="00F31B9A" w:rsidRPr="004B2A05">
        <w:rPr>
          <w:rFonts w:ascii="Calisto MT" w:hAnsi="Calisto MT"/>
          <w:u w:val="single"/>
        </w:rPr>
        <w:t>8</w:t>
      </w:r>
    </w:p>
    <w:p w14:paraId="7CCDBF19" w14:textId="6CB00DB0" w:rsidR="00BA7323" w:rsidRPr="004B2A05" w:rsidRDefault="00F31B9A" w:rsidP="004B2A05">
      <w:pPr>
        <w:spacing w:line="360" w:lineRule="auto"/>
        <w:jc w:val="center"/>
        <w:rPr>
          <w:rFonts w:ascii="Calisto MT" w:hAnsi="Calisto MT"/>
          <w:spacing w:val="-6"/>
        </w:rPr>
      </w:pPr>
      <w:r w:rsidRPr="004B2A05">
        <w:rPr>
          <w:rFonts w:ascii="Calisto MT" w:hAnsi="Calisto MT"/>
          <w:spacing w:val="-6"/>
        </w:rPr>
        <w:t>La compétence judiciaire internationale en matière délictuelle en droit de l’Union européenne</w:t>
      </w:r>
    </w:p>
    <w:p w14:paraId="2A569B43" w14:textId="3760B07C" w:rsidR="002A005B" w:rsidRPr="004B2A05" w:rsidRDefault="002A005B" w:rsidP="004B2A05">
      <w:pPr>
        <w:spacing w:line="360" w:lineRule="auto"/>
        <w:rPr>
          <w:rFonts w:ascii="Calisto MT" w:hAnsi="Calisto MT"/>
        </w:rPr>
      </w:pPr>
    </w:p>
    <w:p w14:paraId="26B7A85B" w14:textId="3218B598" w:rsidR="00887318" w:rsidRPr="008007BE" w:rsidRDefault="00887318" w:rsidP="00887318">
      <w:pPr>
        <w:spacing w:line="360" w:lineRule="auto"/>
        <w:jc w:val="center"/>
        <w:rPr>
          <w:rFonts w:ascii="Calisto MT" w:hAnsi="Calisto MT"/>
          <w:b/>
          <w:bCs/>
          <w:u w:val="single"/>
        </w:rPr>
      </w:pPr>
      <w:r w:rsidRPr="008007BE">
        <w:rPr>
          <w:rFonts w:ascii="Calisto MT" w:hAnsi="Calisto MT"/>
          <w:b/>
          <w:bCs/>
          <w:u w:val="single"/>
        </w:rPr>
        <w:t>I – La n</w:t>
      </w:r>
      <w:r>
        <w:rPr>
          <w:rFonts w:ascii="Calisto MT" w:hAnsi="Calisto MT"/>
          <w:b/>
          <w:bCs/>
          <w:u w:val="single"/>
        </w:rPr>
        <w:t>o</w:t>
      </w:r>
      <w:r w:rsidRPr="008007BE">
        <w:rPr>
          <w:rFonts w:ascii="Calisto MT" w:hAnsi="Calisto MT"/>
          <w:b/>
          <w:bCs/>
          <w:u w:val="single"/>
        </w:rPr>
        <w:t>tion de</w:t>
      </w:r>
      <w:r>
        <w:rPr>
          <w:rFonts w:ascii="Calisto MT" w:hAnsi="Calisto MT"/>
          <w:b/>
          <w:bCs/>
          <w:u w:val="single"/>
        </w:rPr>
        <w:t xml:space="preserve"> matière délictuelle ou quasi-délictuelle</w:t>
      </w:r>
    </w:p>
    <w:p w14:paraId="533AE4BE" w14:textId="77777777" w:rsidR="004B2A05" w:rsidRPr="004B2A05" w:rsidRDefault="004B2A05" w:rsidP="004B2A05">
      <w:pPr>
        <w:spacing w:line="360" w:lineRule="auto"/>
        <w:jc w:val="both"/>
        <w:rPr>
          <w:rFonts w:ascii="Calisto MT" w:hAnsi="Calisto MT"/>
        </w:rPr>
      </w:pPr>
    </w:p>
    <w:p w14:paraId="025BB825" w14:textId="3EB33800" w:rsidR="004B2A05" w:rsidRPr="00887318" w:rsidRDefault="00887318" w:rsidP="004B2A05">
      <w:pPr>
        <w:spacing w:line="360" w:lineRule="auto"/>
        <w:jc w:val="center"/>
        <w:rPr>
          <w:rFonts w:ascii="Calisto MT" w:hAnsi="Calisto MT"/>
          <w:bCs/>
          <w:i/>
          <w:u w:val="single"/>
        </w:rPr>
      </w:pPr>
      <w:r w:rsidRPr="00887318">
        <w:rPr>
          <w:rFonts w:ascii="Calisto MT" w:hAnsi="Calisto MT"/>
          <w:bCs/>
          <w:i/>
          <w:u w:val="single"/>
        </w:rPr>
        <w:t>A</w:t>
      </w:r>
      <w:r w:rsidR="004B2A05" w:rsidRPr="00887318">
        <w:rPr>
          <w:rFonts w:ascii="Calisto MT" w:hAnsi="Calisto MT"/>
          <w:bCs/>
          <w:i/>
          <w:u w:val="single"/>
        </w:rPr>
        <w:t xml:space="preserve"> – Une action en responsabilité</w:t>
      </w:r>
    </w:p>
    <w:p w14:paraId="13B41EB6" w14:textId="77777777" w:rsidR="004B2A05" w:rsidRPr="004B2A05" w:rsidRDefault="004B2A05" w:rsidP="004B2A05">
      <w:pPr>
        <w:spacing w:line="360" w:lineRule="auto"/>
        <w:jc w:val="both"/>
        <w:rPr>
          <w:rFonts w:ascii="Calisto MT" w:hAnsi="Calisto MT"/>
        </w:rPr>
      </w:pPr>
    </w:p>
    <w:p w14:paraId="703E7DBE" w14:textId="2B0BFDE8" w:rsidR="004B2A05" w:rsidRPr="008A5BD0" w:rsidRDefault="008A5BD0" w:rsidP="004B2A05">
      <w:pPr>
        <w:spacing w:line="360" w:lineRule="auto"/>
        <w:jc w:val="center"/>
        <w:rPr>
          <w:rFonts w:ascii="Calisto MT" w:hAnsi="Calisto MT"/>
          <w:bCs/>
          <w:i/>
          <w:u w:val="single"/>
        </w:rPr>
      </w:pPr>
      <w:r w:rsidRPr="008A5BD0">
        <w:rPr>
          <w:rFonts w:ascii="Calisto MT" w:hAnsi="Calisto MT"/>
          <w:bCs/>
          <w:i/>
          <w:u w:val="single"/>
        </w:rPr>
        <w:t>B</w:t>
      </w:r>
      <w:r w:rsidR="004B2A05" w:rsidRPr="008A5BD0">
        <w:rPr>
          <w:rFonts w:ascii="Calisto MT" w:hAnsi="Calisto MT"/>
          <w:bCs/>
          <w:i/>
          <w:u w:val="single"/>
        </w:rPr>
        <w:t xml:space="preserve"> – Une action ne relevant pas de la matière contractuelle</w:t>
      </w:r>
    </w:p>
    <w:p w14:paraId="3EEE3357" w14:textId="77777777" w:rsidR="007E4B3C" w:rsidRPr="009007D7" w:rsidRDefault="007E4B3C" w:rsidP="007E4B3C">
      <w:pPr>
        <w:spacing w:line="360" w:lineRule="auto"/>
        <w:jc w:val="both"/>
        <w:rPr>
          <w:rFonts w:ascii="Calisto MT" w:hAnsi="Calisto MT"/>
        </w:rPr>
      </w:pPr>
    </w:p>
    <w:p w14:paraId="53345D1B" w14:textId="2901E8A8" w:rsidR="007E4B3C" w:rsidRPr="008007BE" w:rsidRDefault="007E4B3C" w:rsidP="007E4B3C">
      <w:pPr>
        <w:spacing w:line="360" w:lineRule="auto"/>
        <w:jc w:val="center"/>
        <w:rPr>
          <w:rFonts w:ascii="Calisto MT" w:hAnsi="Calisto MT"/>
          <w:b/>
          <w:bCs/>
          <w:u w:val="single"/>
        </w:rPr>
      </w:pPr>
      <w:r>
        <w:rPr>
          <w:rFonts w:ascii="Calisto MT" w:hAnsi="Calisto MT"/>
          <w:b/>
          <w:bCs/>
          <w:u w:val="single"/>
        </w:rPr>
        <w:t>I</w:t>
      </w:r>
      <w:r w:rsidRPr="008007BE">
        <w:rPr>
          <w:rFonts w:ascii="Calisto MT" w:hAnsi="Calisto MT"/>
          <w:b/>
          <w:bCs/>
          <w:u w:val="single"/>
        </w:rPr>
        <w:t xml:space="preserve">I – La </w:t>
      </w:r>
      <w:r>
        <w:rPr>
          <w:rFonts w:ascii="Calisto MT" w:hAnsi="Calisto MT"/>
          <w:b/>
          <w:bCs/>
          <w:u w:val="single"/>
        </w:rPr>
        <w:t>localisa</w:t>
      </w:r>
      <w:r w:rsidRPr="008007BE">
        <w:rPr>
          <w:rFonts w:ascii="Calisto MT" w:hAnsi="Calisto MT"/>
          <w:b/>
          <w:bCs/>
          <w:u w:val="single"/>
        </w:rPr>
        <w:t>tion d</w:t>
      </w:r>
      <w:r>
        <w:rPr>
          <w:rFonts w:ascii="Calisto MT" w:hAnsi="Calisto MT"/>
          <w:b/>
          <w:bCs/>
          <w:u w:val="single"/>
        </w:rPr>
        <w:t>u fait dommageable</w:t>
      </w:r>
    </w:p>
    <w:p w14:paraId="74A9BA95" w14:textId="77777777" w:rsidR="004B2A05" w:rsidRPr="004B2A05" w:rsidRDefault="004B2A05" w:rsidP="004B2A05">
      <w:pPr>
        <w:spacing w:line="360" w:lineRule="auto"/>
        <w:jc w:val="both"/>
        <w:rPr>
          <w:rFonts w:ascii="Calisto MT" w:hAnsi="Calisto MT"/>
        </w:rPr>
      </w:pPr>
    </w:p>
    <w:p w14:paraId="2B6A1F7F" w14:textId="0F944D50" w:rsidR="004B2A05" w:rsidRPr="007E4B3C" w:rsidRDefault="007E4B3C" w:rsidP="004B2A05">
      <w:pPr>
        <w:spacing w:line="360" w:lineRule="auto"/>
        <w:jc w:val="center"/>
        <w:rPr>
          <w:rFonts w:ascii="Calisto MT" w:hAnsi="Calisto MT"/>
          <w:bCs/>
        </w:rPr>
      </w:pPr>
      <w:r w:rsidRPr="007E4B3C">
        <w:rPr>
          <w:rFonts w:ascii="Calisto MT" w:hAnsi="Calisto MT"/>
          <w:bCs/>
          <w:i/>
          <w:u w:val="single"/>
        </w:rPr>
        <w:t>A</w:t>
      </w:r>
      <w:r w:rsidR="004B2A05" w:rsidRPr="007E4B3C">
        <w:rPr>
          <w:rFonts w:ascii="Calisto MT" w:hAnsi="Calisto MT"/>
          <w:bCs/>
          <w:i/>
          <w:u w:val="single"/>
        </w:rPr>
        <w:t xml:space="preserve"> – Le juge compétent en cas de délit complexe</w:t>
      </w:r>
    </w:p>
    <w:p w14:paraId="24DC2032" w14:textId="57AF1F84" w:rsidR="004B2A05" w:rsidRDefault="004B2A05" w:rsidP="004B2A05">
      <w:pPr>
        <w:spacing w:line="360" w:lineRule="auto"/>
        <w:jc w:val="both"/>
        <w:rPr>
          <w:rFonts w:ascii="Calisto MT" w:hAnsi="Calisto MT"/>
        </w:rPr>
      </w:pPr>
    </w:p>
    <w:p w14:paraId="7458FE1D" w14:textId="70D703B1" w:rsidR="007E4B3C" w:rsidRPr="007E4B3C" w:rsidRDefault="007E4B3C" w:rsidP="00B24DB0">
      <w:pPr>
        <w:pStyle w:val="Paragraphedeliste"/>
        <w:numPr>
          <w:ilvl w:val="0"/>
          <w:numId w:val="39"/>
        </w:numPr>
        <w:spacing w:line="360" w:lineRule="auto"/>
        <w:jc w:val="center"/>
        <w:rPr>
          <w:rFonts w:ascii="Calisto MT" w:hAnsi="Calisto MT"/>
          <w:sz w:val="24"/>
          <w:szCs w:val="24"/>
          <w:u w:val="single"/>
        </w:rPr>
      </w:pPr>
      <w:r w:rsidRPr="007E4B3C">
        <w:rPr>
          <w:rFonts w:ascii="Calisto MT" w:hAnsi="Calisto MT"/>
          <w:iCs/>
          <w:sz w:val="24"/>
          <w:szCs w:val="24"/>
          <w:u w:val="single"/>
        </w:rPr>
        <w:t>La dissociation du fait générateur et du dommage</w:t>
      </w:r>
    </w:p>
    <w:p w14:paraId="231977CE" w14:textId="77777777" w:rsidR="007E4B3C" w:rsidRPr="007E4B3C" w:rsidRDefault="007E4B3C" w:rsidP="007E4B3C">
      <w:pPr>
        <w:spacing w:line="360" w:lineRule="auto"/>
        <w:jc w:val="both"/>
        <w:rPr>
          <w:rFonts w:ascii="Calisto MT" w:hAnsi="Calisto MT"/>
          <w:u w:val="single"/>
        </w:rPr>
      </w:pPr>
    </w:p>
    <w:p w14:paraId="78504ABB" w14:textId="6B3EEA7E" w:rsidR="007E4B3C" w:rsidRPr="007E4B3C" w:rsidRDefault="007E4B3C" w:rsidP="00B24DB0">
      <w:pPr>
        <w:pStyle w:val="Paragraphedeliste"/>
        <w:numPr>
          <w:ilvl w:val="0"/>
          <w:numId w:val="39"/>
        </w:numPr>
        <w:spacing w:line="360" w:lineRule="auto"/>
        <w:jc w:val="center"/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iCs/>
          <w:sz w:val="24"/>
          <w:szCs w:val="24"/>
          <w:u w:val="single"/>
        </w:rPr>
        <w:t>Les dommages dispersés</w:t>
      </w:r>
    </w:p>
    <w:p w14:paraId="33918AFC" w14:textId="77777777" w:rsidR="007E4B3C" w:rsidRPr="007E4B3C" w:rsidRDefault="007E4B3C" w:rsidP="007E4B3C">
      <w:pPr>
        <w:spacing w:line="360" w:lineRule="auto"/>
        <w:jc w:val="both"/>
        <w:rPr>
          <w:rFonts w:ascii="Calisto MT" w:hAnsi="Calisto MT"/>
        </w:rPr>
      </w:pPr>
    </w:p>
    <w:p w14:paraId="1BC4C01A" w14:textId="1280C374" w:rsidR="007E4B3C" w:rsidRPr="007E4B3C" w:rsidRDefault="007E4B3C" w:rsidP="00B24DB0">
      <w:pPr>
        <w:pStyle w:val="Paragraphedeliste"/>
        <w:numPr>
          <w:ilvl w:val="0"/>
          <w:numId w:val="39"/>
        </w:numPr>
        <w:spacing w:line="360" w:lineRule="auto"/>
        <w:jc w:val="center"/>
        <w:rPr>
          <w:rFonts w:ascii="Calisto MT" w:hAnsi="Calisto MT"/>
          <w:sz w:val="24"/>
          <w:szCs w:val="24"/>
          <w:u w:val="single"/>
        </w:rPr>
      </w:pPr>
      <w:r>
        <w:rPr>
          <w:rFonts w:ascii="Calisto MT" w:hAnsi="Calisto MT"/>
          <w:iCs/>
          <w:sz w:val="24"/>
          <w:szCs w:val="24"/>
          <w:u w:val="single"/>
        </w:rPr>
        <w:t>Les faits générateurs dispersés</w:t>
      </w:r>
    </w:p>
    <w:p w14:paraId="46A361D3" w14:textId="77777777" w:rsidR="004B2A05" w:rsidRPr="004B2A05" w:rsidRDefault="004B2A05" w:rsidP="004B2A05">
      <w:pPr>
        <w:spacing w:line="360" w:lineRule="auto"/>
        <w:jc w:val="both"/>
        <w:rPr>
          <w:rFonts w:ascii="Calisto MT" w:hAnsi="Calisto MT"/>
        </w:rPr>
      </w:pPr>
    </w:p>
    <w:p w14:paraId="238C796D" w14:textId="7BC4D556" w:rsidR="004B2A05" w:rsidRPr="007E4B3C" w:rsidRDefault="007E4B3C" w:rsidP="004B2A05">
      <w:pPr>
        <w:spacing w:line="360" w:lineRule="auto"/>
        <w:jc w:val="center"/>
        <w:rPr>
          <w:rFonts w:ascii="Calisto MT" w:hAnsi="Calisto MT"/>
          <w:bCs/>
          <w:i/>
        </w:rPr>
      </w:pPr>
      <w:r w:rsidRPr="007E4B3C">
        <w:rPr>
          <w:rFonts w:ascii="Calisto MT" w:hAnsi="Calisto MT"/>
          <w:bCs/>
          <w:i/>
          <w:u w:val="single"/>
        </w:rPr>
        <w:t>B</w:t>
      </w:r>
      <w:r w:rsidR="004B2A05" w:rsidRPr="007E4B3C">
        <w:rPr>
          <w:rFonts w:ascii="Calisto MT" w:hAnsi="Calisto MT"/>
          <w:bCs/>
          <w:i/>
          <w:u w:val="single"/>
        </w:rPr>
        <w:t xml:space="preserve"> – La localisation des préjudices i</w:t>
      </w:r>
      <w:r w:rsidRPr="007E4B3C">
        <w:rPr>
          <w:rFonts w:ascii="Calisto MT" w:hAnsi="Calisto MT"/>
          <w:bCs/>
          <w:i/>
          <w:u w:val="single"/>
        </w:rPr>
        <w:t>ndirect</w:t>
      </w:r>
      <w:r w:rsidR="004B2A05" w:rsidRPr="007E4B3C">
        <w:rPr>
          <w:rFonts w:ascii="Calisto MT" w:hAnsi="Calisto MT"/>
          <w:bCs/>
          <w:i/>
          <w:u w:val="single"/>
        </w:rPr>
        <w:t>s</w:t>
      </w:r>
    </w:p>
    <w:p w14:paraId="6FC3FD09" w14:textId="77777777" w:rsidR="004B2A05" w:rsidRPr="004B2A05" w:rsidRDefault="004B2A05" w:rsidP="004B2A05">
      <w:pPr>
        <w:spacing w:line="360" w:lineRule="auto"/>
        <w:jc w:val="both"/>
        <w:rPr>
          <w:rFonts w:ascii="Calisto MT" w:hAnsi="Calisto MT"/>
        </w:rPr>
      </w:pPr>
    </w:p>
    <w:p w14:paraId="4CCF2B05" w14:textId="0B62935A" w:rsidR="004B2A05" w:rsidRPr="00A110C4" w:rsidRDefault="00A110C4" w:rsidP="004B2A05">
      <w:pPr>
        <w:spacing w:line="360" w:lineRule="auto"/>
        <w:jc w:val="center"/>
        <w:rPr>
          <w:rFonts w:ascii="Calisto MT" w:hAnsi="Calisto MT"/>
          <w:bCs/>
        </w:rPr>
      </w:pPr>
      <w:r w:rsidRPr="00A110C4">
        <w:rPr>
          <w:rFonts w:ascii="Calisto MT" w:hAnsi="Calisto MT"/>
          <w:bCs/>
          <w:i/>
          <w:u w:val="single"/>
        </w:rPr>
        <w:t>C</w:t>
      </w:r>
      <w:r w:rsidR="004B2A05" w:rsidRPr="00A110C4">
        <w:rPr>
          <w:rFonts w:ascii="Calisto MT" w:hAnsi="Calisto MT"/>
          <w:bCs/>
          <w:i/>
          <w:u w:val="single"/>
        </w:rPr>
        <w:t xml:space="preserve"> – Le rattachement des cyber-délits</w:t>
      </w:r>
    </w:p>
    <w:p w14:paraId="08D99066" w14:textId="63384F39" w:rsidR="004B2A05" w:rsidRDefault="004B2A05" w:rsidP="004B2A05">
      <w:pPr>
        <w:tabs>
          <w:tab w:val="right" w:pos="9072"/>
        </w:tabs>
        <w:spacing w:line="360" w:lineRule="auto"/>
        <w:jc w:val="both"/>
        <w:rPr>
          <w:rFonts w:ascii="Calisto MT" w:hAnsi="Calisto MT"/>
          <w:highlight w:val="yellow"/>
        </w:rPr>
      </w:pPr>
    </w:p>
    <w:p w14:paraId="02442723" w14:textId="1F79F233" w:rsidR="002A4EFB" w:rsidRDefault="002A4EFB" w:rsidP="002A4EFB">
      <w:pPr>
        <w:pStyle w:val="Paragraphedeliste"/>
        <w:numPr>
          <w:ilvl w:val="0"/>
          <w:numId w:val="40"/>
        </w:numPr>
        <w:tabs>
          <w:tab w:val="right" w:pos="9072"/>
        </w:tabs>
        <w:spacing w:line="360" w:lineRule="auto"/>
        <w:jc w:val="center"/>
        <w:rPr>
          <w:rFonts w:ascii="Calisto MT" w:hAnsi="Calisto MT"/>
          <w:sz w:val="24"/>
          <w:szCs w:val="24"/>
          <w:u w:val="single"/>
        </w:rPr>
      </w:pPr>
      <w:r w:rsidRPr="002A4EFB">
        <w:rPr>
          <w:rFonts w:ascii="Calisto MT" w:hAnsi="Calisto MT"/>
          <w:sz w:val="24"/>
          <w:szCs w:val="24"/>
          <w:u w:val="single"/>
        </w:rPr>
        <w:t>Les données du problème</w:t>
      </w:r>
    </w:p>
    <w:p w14:paraId="6543D769" w14:textId="77777777" w:rsidR="002A4EFB" w:rsidRPr="002A4EFB" w:rsidRDefault="002A4EFB" w:rsidP="002A4EFB">
      <w:pPr>
        <w:tabs>
          <w:tab w:val="right" w:pos="9072"/>
        </w:tabs>
        <w:spacing w:line="360" w:lineRule="auto"/>
        <w:jc w:val="both"/>
        <w:rPr>
          <w:rFonts w:ascii="Calisto MT" w:hAnsi="Calisto MT"/>
          <w:u w:val="single"/>
        </w:rPr>
      </w:pPr>
    </w:p>
    <w:p w14:paraId="76ABD399" w14:textId="49C71AC5" w:rsidR="002A4EFB" w:rsidRPr="002A4EFB" w:rsidRDefault="002A4EFB" w:rsidP="002A4EFB">
      <w:pPr>
        <w:pStyle w:val="Paragraphedeliste"/>
        <w:numPr>
          <w:ilvl w:val="0"/>
          <w:numId w:val="40"/>
        </w:numPr>
        <w:tabs>
          <w:tab w:val="right" w:pos="9072"/>
        </w:tabs>
        <w:spacing w:line="360" w:lineRule="auto"/>
        <w:jc w:val="center"/>
        <w:rPr>
          <w:rFonts w:ascii="Calisto MT" w:hAnsi="Calisto MT"/>
          <w:sz w:val="24"/>
          <w:szCs w:val="24"/>
          <w:u w:val="single"/>
        </w:rPr>
      </w:pPr>
      <w:r w:rsidRPr="002A4EFB">
        <w:rPr>
          <w:rFonts w:ascii="Calisto MT" w:hAnsi="Calisto MT"/>
          <w:sz w:val="24"/>
          <w:szCs w:val="24"/>
          <w:u w:val="single"/>
        </w:rPr>
        <w:t>Les solutions retenues par la Cour de justice</w:t>
      </w:r>
    </w:p>
    <w:p w14:paraId="3AD3418D" w14:textId="77777777" w:rsidR="004B2A05" w:rsidRPr="004B2A05" w:rsidRDefault="004B2A05" w:rsidP="004B2A05">
      <w:pPr>
        <w:spacing w:line="360" w:lineRule="auto"/>
        <w:jc w:val="both"/>
        <w:rPr>
          <w:rFonts w:ascii="Calisto MT" w:hAnsi="Calisto MT"/>
        </w:rPr>
      </w:pPr>
    </w:p>
    <w:p w14:paraId="24CF1ED9" w14:textId="5414560C" w:rsidR="004B2A05" w:rsidRPr="001D53AB" w:rsidRDefault="004B2A05" w:rsidP="001D53AB">
      <w:pPr>
        <w:pStyle w:val="Paragraphedeliste"/>
        <w:numPr>
          <w:ilvl w:val="0"/>
          <w:numId w:val="42"/>
        </w:numPr>
        <w:spacing w:line="360" w:lineRule="auto"/>
        <w:jc w:val="center"/>
        <w:rPr>
          <w:rFonts w:ascii="Calisto MT" w:hAnsi="Calisto MT"/>
          <w:i/>
          <w:sz w:val="24"/>
          <w:szCs w:val="24"/>
        </w:rPr>
      </w:pPr>
      <w:r w:rsidRPr="001D53AB">
        <w:rPr>
          <w:rFonts w:ascii="Calisto MT" w:hAnsi="Calisto MT"/>
          <w:i/>
          <w:sz w:val="24"/>
          <w:szCs w:val="24"/>
        </w:rPr>
        <w:t>Les atteintes aux droits de la personnalité</w:t>
      </w:r>
    </w:p>
    <w:p w14:paraId="135F444A" w14:textId="50788623" w:rsidR="004B2A05" w:rsidRPr="007061B4" w:rsidRDefault="004B2A05" w:rsidP="007061B4">
      <w:pPr>
        <w:pStyle w:val="Paragraphedeliste"/>
        <w:numPr>
          <w:ilvl w:val="0"/>
          <w:numId w:val="42"/>
        </w:numPr>
        <w:spacing w:line="360" w:lineRule="auto"/>
        <w:jc w:val="center"/>
        <w:rPr>
          <w:rFonts w:ascii="Calisto MT" w:hAnsi="Calisto MT"/>
          <w:i/>
          <w:sz w:val="24"/>
          <w:szCs w:val="24"/>
        </w:rPr>
      </w:pPr>
      <w:r w:rsidRPr="002E0366">
        <w:rPr>
          <w:rFonts w:ascii="Calisto MT" w:hAnsi="Calisto MT"/>
          <w:i/>
          <w:sz w:val="24"/>
          <w:szCs w:val="24"/>
        </w:rPr>
        <w:t>Les atteintes aux droits de propriété intellectuelle</w:t>
      </w:r>
    </w:p>
    <w:sectPr w:rsidR="004B2A05" w:rsidRPr="007061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D467" w14:textId="77777777" w:rsidR="00106F4C" w:rsidRDefault="00106F4C" w:rsidP="00AC3DC9">
      <w:r>
        <w:separator/>
      </w:r>
    </w:p>
  </w:endnote>
  <w:endnote w:type="continuationSeparator" w:id="0">
    <w:p w14:paraId="2DA4641F" w14:textId="77777777" w:rsidR="00106F4C" w:rsidRDefault="00106F4C" w:rsidP="00AC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744950"/>
      <w:docPartObj>
        <w:docPartGallery w:val="Page Numbers (Bottom of Page)"/>
        <w:docPartUnique/>
      </w:docPartObj>
    </w:sdtPr>
    <w:sdtEndPr>
      <w:rPr>
        <w:rFonts w:ascii="Calisto MT" w:hAnsi="Calisto MT"/>
        <w:sz w:val="22"/>
        <w:szCs w:val="22"/>
      </w:rPr>
    </w:sdtEndPr>
    <w:sdtContent>
      <w:p w14:paraId="481B2CFB" w14:textId="795D502E" w:rsidR="00AC3DC9" w:rsidRPr="00AC3DC9" w:rsidRDefault="00AC3DC9">
        <w:pPr>
          <w:pStyle w:val="Pieddepage"/>
          <w:jc w:val="center"/>
          <w:rPr>
            <w:rFonts w:ascii="Calisto MT" w:hAnsi="Calisto MT"/>
            <w:sz w:val="22"/>
            <w:szCs w:val="22"/>
          </w:rPr>
        </w:pPr>
        <w:r w:rsidRPr="00AC3DC9">
          <w:rPr>
            <w:rFonts w:ascii="Calisto MT" w:hAnsi="Calisto MT"/>
            <w:sz w:val="22"/>
            <w:szCs w:val="22"/>
          </w:rPr>
          <w:fldChar w:fldCharType="begin"/>
        </w:r>
        <w:r w:rsidRPr="00AC3DC9">
          <w:rPr>
            <w:rFonts w:ascii="Calisto MT" w:hAnsi="Calisto MT"/>
            <w:sz w:val="22"/>
            <w:szCs w:val="22"/>
          </w:rPr>
          <w:instrText>PAGE   \* MERGEFORMAT</w:instrText>
        </w:r>
        <w:r w:rsidRPr="00AC3DC9">
          <w:rPr>
            <w:rFonts w:ascii="Calisto MT" w:hAnsi="Calisto MT"/>
            <w:sz w:val="22"/>
            <w:szCs w:val="22"/>
          </w:rPr>
          <w:fldChar w:fldCharType="separate"/>
        </w:r>
        <w:r w:rsidRPr="00AC3DC9">
          <w:rPr>
            <w:rFonts w:ascii="Calisto MT" w:hAnsi="Calisto MT"/>
            <w:sz w:val="22"/>
            <w:szCs w:val="22"/>
          </w:rPr>
          <w:t>2</w:t>
        </w:r>
        <w:r w:rsidRPr="00AC3DC9">
          <w:rPr>
            <w:rFonts w:ascii="Calisto MT" w:hAnsi="Calisto MT"/>
            <w:sz w:val="22"/>
            <w:szCs w:val="22"/>
          </w:rPr>
          <w:fldChar w:fldCharType="end"/>
        </w:r>
      </w:p>
    </w:sdtContent>
  </w:sdt>
  <w:p w14:paraId="02B07290" w14:textId="77777777" w:rsidR="00AC3DC9" w:rsidRDefault="00AC3D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AB5F" w14:textId="77777777" w:rsidR="00106F4C" w:rsidRDefault="00106F4C" w:rsidP="00AC3DC9">
      <w:r>
        <w:separator/>
      </w:r>
    </w:p>
  </w:footnote>
  <w:footnote w:type="continuationSeparator" w:id="0">
    <w:p w14:paraId="62293944" w14:textId="77777777" w:rsidR="00106F4C" w:rsidRDefault="00106F4C" w:rsidP="00AC3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4E1D"/>
    <w:multiLevelType w:val="hybridMultilevel"/>
    <w:tmpl w:val="E6B8A94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EF2"/>
    <w:multiLevelType w:val="hybridMultilevel"/>
    <w:tmpl w:val="029EC0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50D1"/>
    <w:multiLevelType w:val="hybridMultilevel"/>
    <w:tmpl w:val="BEBCD9F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A57A1"/>
    <w:multiLevelType w:val="hybridMultilevel"/>
    <w:tmpl w:val="9A8207C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65310"/>
    <w:multiLevelType w:val="hybridMultilevel"/>
    <w:tmpl w:val="3C724AE4"/>
    <w:lvl w:ilvl="0" w:tplc="BBB2253E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5" w15:restartNumberingAfterBreak="0">
    <w:nsid w:val="1A21103D"/>
    <w:multiLevelType w:val="hybridMultilevel"/>
    <w:tmpl w:val="CFDEFD6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169BB"/>
    <w:multiLevelType w:val="hybridMultilevel"/>
    <w:tmpl w:val="9DAEAF6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CE8"/>
    <w:multiLevelType w:val="hybridMultilevel"/>
    <w:tmpl w:val="5184A8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32D15"/>
    <w:multiLevelType w:val="hybridMultilevel"/>
    <w:tmpl w:val="14CE6F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8617D"/>
    <w:multiLevelType w:val="hybridMultilevel"/>
    <w:tmpl w:val="CB6C8C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0663E3"/>
    <w:multiLevelType w:val="hybridMultilevel"/>
    <w:tmpl w:val="783AC768"/>
    <w:lvl w:ilvl="0" w:tplc="12CA2C3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B18BD"/>
    <w:multiLevelType w:val="hybridMultilevel"/>
    <w:tmpl w:val="31003D0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FE02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C24564"/>
    <w:multiLevelType w:val="hybridMultilevel"/>
    <w:tmpl w:val="259C4DDE"/>
    <w:lvl w:ilvl="0" w:tplc="86F83E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07359"/>
    <w:multiLevelType w:val="hybridMultilevel"/>
    <w:tmpl w:val="12906B76"/>
    <w:lvl w:ilvl="0" w:tplc="A4E805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F06D9"/>
    <w:multiLevelType w:val="hybridMultilevel"/>
    <w:tmpl w:val="31087CC4"/>
    <w:lvl w:ilvl="0" w:tplc="040C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780AA7"/>
    <w:multiLevelType w:val="hybridMultilevel"/>
    <w:tmpl w:val="9E50E014"/>
    <w:lvl w:ilvl="0" w:tplc="2104DB32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16" w15:restartNumberingAfterBreak="0">
    <w:nsid w:val="3D6A557E"/>
    <w:multiLevelType w:val="hybridMultilevel"/>
    <w:tmpl w:val="18EED2AA"/>
    <w:lvl w:ilvl="0" w:tplc="319ED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54726"/>
    <w:multiLevelType w:val="hybridMultilevel"/>
    <w:tmpl w:val="02B435CE"/>
    <w:lvl w:ilvl="0" w:tplc="174ABDC6">
      <w:start w:val="1"/>
      <w:numFmt w:val="upperLetter"/>
      <w:lvlText w:val="%1."/>
      <w:lvlJc w:val="left"/>
      <w:pPr>
        <w:ind w:left="20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7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42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3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  <w:rPr>
        <w:rFonts w:cs="Times New Roman"/>
      </w:rPr>
    </w:lvl>
  </w:abstractNum>
  <w:abstractNum w:abstractNumId="18" w15:restartNumberingAfterBreak="0">
    <w:nsid w:val="40C3479C"/>
    <w:multiLevelType w:val="hybridMultilevel"/>
    <w:tmpl w:val="41920E2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C303D5"/>
    <w:multiLevelType w:val="hybridMultilevel"/>
    <w:tmpl w:val="94B0AB18"/>
    <w:lvl w:ilvl="0" w:tplc="262CEC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B1DDE"/>
    <w:multiLevelType w:val="hybridMultilevel"/>
    <w:tmpl w:val="CED43A04"/>
    <w:lvl w:ilvl="0" w:tplc="5BA0663E">
      <w:start w:val="1"/>
      <w:numFmt w:val="decimal"/>
      <w:lvlText w:val="%1."/>
      <w:lvlJc w:val="left"/>
      <w:pPr>
        <w:ind w:left="2400" w:hanging="360"/>
      </w:pPr>
      <w:rPr>
        <w:rFonts w:cs="Times New Roman" w:hint="default"/>
      </w:rPr>
    </w:lvl>
    <w:lvl w:ilvl="1" w:tplc="B5888F0A">
      <w:start w:val="1"/>
      <w:numFmt w:val="upperLetter"/>
      <w:lvlText w:val="%2.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3840" w:hanging="180"/>
      </w:pPr>
      <w:rPr>
        <w:rFonts w:cs="Times New Roman"/>
      </w:rPr>
    </w:lvl>
    <w:lvl w:ilvl="3" w:tplc="0712A9B4">
      <w:start w:val="2"/>
      <w:numFmt w:val="lowerRoman"/>
      <w:lvlText w:val="%4."/>
      <w:lvlJc w:val="left"/>
      <w:pPr>
        <w:ind w:left="4920" w:hanging="72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52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60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7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74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8160" w:hanging="180"/>
      </w:pPr>
      <w:rPr>
        <w:rFonts w:cs="Times New Roman"/>
      </w:rPr>
    </w:lvl>
  </w:abstractNum>
  <w:abstractNum w:abstractNumId="21" w15:restartNumberingAfterBreak="0">
    <w:nsid w:val="4EB65002"/>
    <w:multiLevelType w:val="hybridMultilevel"/>
    <w:tmpl w:val="5DAC221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3112A"/>
    <w:multiLevelType w:val="hybridMultilevel"/>
    <w:tmpl w:val="E152C988"/>
    <w:lvl w:ilvl="0" w:tplc="5ED0D084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23" w15:restartNumberingAfterBreak="0">
    <w:nsid w:val="540746F5"/>
    <w:multiLevelType w:val="hybridMultilevel"/>
    <w:tmpl w:val="365CB528"/>
    <w:lvl w:ilvl="0" w:tplc="EB44253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06B3"/>
    <w:multiLevelType w:val="hybridMultilevel"/>
    <w:tmpl w:val="91E0E5D4"/>
    <w:lvl w:ilvl="0" w:tplc="040C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E460C"/>
    <w:multiLevelType w:val="hybridMultilevel"/>
    <w:tmpl w:val="A4A6227E"/>
    <w:lvl w:ilvl="0" w:tplc="6CF67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D725F"/>
    <w:multiLevelType w:val="hybridMultilevel"/>
    <w:tmpl w:val="94CCE87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286CEF"/>
    <w:multiLevelType w:val="hybridMultilevel"/>
    <w:tmpl w:val="41629872"/>
    <w:lvl w:ilvl="0" w:tplc="C642488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mbr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73D8D"/>
    <w:multiLevelType w:val="hybridMultilevel"/>
    <w:tmpl w:val="A90849DC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A096F"/>
    <w:multiLevelType w:val="hybridMultilevel"/>
    <w:tmpl w:val="07ACC3EE"/>
    <w:lvl w:ilvl="0" w:tplc="458C92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343D0C"/>
    <w:multiLevelType w:val="hybridMultilevel"/>
    <w:tmpl w:val="C1AEDD82"/>
    <w:lvl w:ilvl="0" w:tplc="A51251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67EF7"/>
    <w:multiLevelType w:val="hybridMultilevel"/>
    <w:tmpl w:val="5A3AC1AE"/>
    <w:lvl w:ilvl="0" w:tplc="0420B028">
      <w:start w:val="2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32" w15:restartNumberingAfterBreak="0">
    <w:nsid w:val="6ACB3845"/>
    <w:multiLevelType w:val="hybridMultilevel"/>
    <w:tmpl w:val="655295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384A79"/>
    <w:multiLevelType w:val="hybridMultilevel"/>
    <w:tmpl w:val="029EC0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7414A"/>
    <w:multiLevelType w:val="hybridMultilevel"/>
    <w:tmpl w:val="D50CCE08"/>
    <w:lvl w:ilvl="0" w:tplc="040C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F82D32"/>
    <w:multiLevelType w:val="hybridMultilevel"/>
    <w:tmpl w:val="293E7B3E"/>
    <w:lvl w:ilvl="0" w:tplc="62B4F1E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C2001"/>
    <w:multiLevelType w:val="hybridMultilevel"/>
    <w:tmpl w:val="5268BE3A"/>
    <w:lvl w:ilvl="0" w:tplc="17A0C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740B9"/>
    <w:multiLevelType w:val="hybridMultilevel"/>
    <w:tmpl w:val="02A271B8"/>
    <w:lvl w:ilvl="0" w:tplc="0068D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fr-FR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560ED8"/>
    <w:multiLevelType w:val="hybridMultilevel"/>
    <w:tmpl w:val="2A402D72"/>
    <w:lvl w:ilvl="0" w:tplc="510EE9C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A6542"/>
    <w:multiLevelType w:val="hybridMultilevel"/>
    <w:tmpl w:val="3A6ED7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66685"/>
    <w:multiLevelType w:val="hybridMultilevel"/>
    <w:tmpl w:val="38046D64"/>
    <w:lvl w:ilvl="0" w:tplc="1E062A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1"/>
  </w:num>
  <w:num w:numId="4">
    <w:abstractNumId w:val="26"/>
  </w:num>
  <w:num w:numId="5">
    <w:abstractNumId w:val="11"/>
  </w:num>
  <w:num w:numId="6">
    <w:abstractNumId w:val="36"/>
  </w:num>
  <w:num w:numId="7">
    <w:abstractNumId w:val="2"/>
  </w:num>
  <w:num w:numId="8">
    <w:abstractNumId w:val="18"/>
  </w:num>
  <w:num w:numId="9">
    <w:abstractNumId w:val="12"/>
  </w:num>
  <w:num w:numId="10">
    <w:abstractNumId w:val="32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38"/>
  </w:num>
  <w:num w:numId="16">
    <w:abstractNumId w:val="35"/>
  </w:num>
  <w:num w:numId="17">
    <w:abstractNumId w:val="24"/>
  </w:num>
  <w:num w:numId="18">
    <w:abstractNumId w:val="19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7"/>
  </w:num>
  <w:num w:numId="22">
    <w:abstractNumId w:val="20"/>
  </w:num>
  <w:num w:numId="23">
    <w:abstractNumId w:val="31"/>
  </w:num>
  <w:num w:numId="24">
    <w:abstractNumId w:val="4"/>
  </w:num>
  <w:num w:numId="25">
    <w:abstractNumId w:val="22"/>
  </w:num>
  <w:num w:numId="26">
    <w:abstractNumId w:val="15"/>
  </w:num>
  <w:num w:numId="27">
    <w:abstractNumId w:val="0"/>
  </w:num>
  <w:num w:numId="28">
    <w:abstractNumId w:val="3"/>
  </w:num>
  <w:num w:numId="29">
    <w:abstractNumId w:val="14"/>
  </w:num>
  <w:num w:numId="30">
    <w:abstractNumId w:val="34"/>
  </w:num>
  <w:num w:numId="31">
    <w:abstractNumId w:val="29"/>
  </w:num>
  <w:num w:numId="32">
    <w:abstractNumId w:val="27"/>
  </w:num>
  <w:num w:numId="33">
    <w:abstractNumId w:val="30"/>
  </w:num>
  <w:num w:numId="34">
    <w:abstractNumId w:val="10"/>
  </w:num>
  <w:num w:numId="35">
    <w:abstractNumId w:val="23"/>
  </w:num>
  <w:num w:numId="36">
    <w:abstractNumId w:val="28"/>
  </w:num>
  <w:num w:numId="37">
    <w:abstractNumId w:val="16"/>
  </w:num>
  <w:num w:numId="38">
    <w:abstractNumId w:val="40"/>
  </w:num>
  <w:num w:numId="39">
    <w:abstractNumId w:val="39"/>
  </w:num>
  <w:num w:numId="40">
    <w:abstractNumId w:val="1"/>
  </w:num>
  <w:num w:numId="41">
    <w:abstractNumId w:val="33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23"/>
    <w:rsid w:val="00010B1D"/>
    <w:rsid w:val="000E4223"/>
    <w:rsid w:val="00106F4C"/>
    <w:rsid w:val="00126AF0"/>
    <w:rsid w:val="001D53AB"/>
    <w:rsid w:val="001D6A61"/>
    <w:rsid w:val="0021544D"/>
    <w:rsid w:val="002446D4"/>
    <w:rsid w:val="002A005B"/>
    <w:rsid w:val="002A4EFB"/>
    <w:rsid w:val="002E0366"/>
    <w:rsid w:val="00307D44"/>
    <w:rsid w:val="00321385"/>
    <w:rsid w:val="004B2A05"/>
    <w:rsid w:val="004C1C5C"/>
    <w:rsid w:val="00512689"/>
    <w:rsid w:val="0059092F"/>
    <w:rsid w:val="00672D4C"/>
    <w:rsid w:val="006B5481"/>
    <w:rsid w:val="007061B4"/>
    <w:rsid w:val="007E4B3C"/>
    <w:rsid w:val="00887318"/>
    <w:rsid w:val="008A5BD0"/>
    <w:rsid w:val="00A110C4"/>
    <w:rsid w:val="00AA0270"/>
    <w:rsid w:val="00AC3DC9"/>
    <w:rsid w:val="00B1230E"/>
    <w:rsid w:val="00B24DB0"/>
    <w:rsid w:val="00BA7323"/>
    <w:rsid w:val="00BC0ACC"/>
    <w:rsid w:val="00BE42FB"/>
    <w:rsid w:val="00C57918"/>
    <w:rsid w:val="00CF6A57"/>
    <w:rsid w:val="00D630B1"/>
    <w:rsid w:val="00DE4150"/>
    <w:rsid w:val="00E33657"/>
    <w:rsid w:val="00E52084"/>
    <w:rsid w:val="00F31B9A"/>
    <w:rsid w:val="00FA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3828"/>
  <w15:chartTrackingRefBased/>
  <w15:docId w15:val="{744EA38C-188C-4C2C-B4EB-39DF1284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B2A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B2A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B2A0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7">
    <w:name w:val="heading 7"/>
    <w:basedOn w:val="Normal"/>
    <w:next w:val="Normal"/>
    <w:link w:val="Titre7Car"/>
    <w:qFormat/>
    <w:rsid w:val="004B2A05"/>
    <w:pPr>
      <w:keepNext/>
      <w:jc w:val="both"/>
      <w:outlineLvl w:val="6"/>
    </w:pPr>
    <w:rPr>
      <w:i/>
      <w:iCs/>
      <w:noProof/>
    </w:rPr>
  </w:style>
  <w:style w:type="paragraph" w:styleId="Titre9">
    <w:name w:val="heading 9"/>
    <w:basedOn w:val="Normal"/>
    <w:next w:val="Normal"/>
    <w:link w:val="Titre9Car"/>
    <w:qFormat/>
    <w:rsid w:val="004B2A05"/>
    <w:pPr>
      <w:keepNext/>
      <w:outlineLvl w:val="8"/>
    </w:pPr>
    <w:rPr>
      <w:rFonts w:ascii="Garamond" w:eastAsia="MS Minngs" w:hAnsi="Garamond"/>
      <w:b/>
      <w:bCs/>
      <w:cap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2A05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4B2A05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4B2A05"/>
    <w:rPr>
      <w:rFonts w:ascii="Calibri Light" w:eastAsia="Times New Roman" w:hAnsi="Calibri Light" w:cs="Times New Roman"/>
      <w:b/>
      <w:bCs/>
      <w:sz w:val="26"/>
      <w:szCs w:val="26"/>
      <w:lang w:eastAsia="fr-FR"/>
    </w:rPr>
  </w:style>
  <w:style w:type="character" w:customStyle="1" w:styleId="Titre7Car">
    <w:name w:val="Titre 7 Car"/>
    <w:basedOn w:val="Policepardfaut"/>
    <w:link w:val="Titre7"/>
    <w:rsid w:val="004B2A05"/>
    <w:rPr>
      <w:rFonts w:ascii="Times New Roman" w:eastAsia="Times New Roman" w:hAnsi="Times New Roman" w:cs="Times New Roman"/>
      <w:i/>
      <w:iCs/>
      <w:noProof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4B2A05"/>
    <w:rPr>
      <w:rFonts w:ascii="Garamond" w:eastAsia="MS Minngs" w:hAnsi="Garamond" w:cs="Times New Roman"/>
      <w:b/>
      <w:bCs/>
      <w:caps/>
      <w:sz w:val="24"/>
      <w:szCs w:val="24"/>
      <w:u w:val="single"/>
      <w:lang w:eastAsia="fr-FR"/>
    </w:rPr>
  </w:style>
  <w:style w:type="paragraph" w:styleId="NormalWeb">
    <w:name w:val="Normal (Web)"/>
    <w:basedOn w:val="Normal"/>
    <w:rsid w:val="004B2A05"/>
    <w:pPr>
      <w:spacing w:before="100" w:beforeAutospacing="1" w:after="100" w:afterAutospacing="1"/>
    </w:pPr>
  </w:style>
  <w:style w:type="paragraph" w:styleId="Pieddepage">
    <w:name w:val="footer"/>
    <w:aliases w:val=" Char"/>
    <w:basedOn w:val="Normal"/>
    <w:link w:val="PieddepageCar"/>
    <w:uiPriority w:val="99"/>
    <w:rsid w:val="004B2A0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aliases w:val=" Char Car"/>
    <w:basedOn w:val="Policepardfaut"/>
    <w:link w:val="Pieddepage"/>
    <w:uiPriority w:val="99"/>
    <w:rsid w:val="004B2A0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B2A05"/>
  </w:style>
  <w:style w:type="paragraph" w:styleId="Corpsdetexte3">
    <w:name w:val="Body Text 3"/>
    <w:basedOn w:val="Normal"/>
    <w:link w:val="Corpsdetexte3Car"/>
    <w:rsid w:val="004B2A05"/>
    <w:pPr>
      <w:jc w:val="both"/>
    </w:pPr>
    <w:rPr>
      <w:rFonts w:ascii="Verdana" w:hAnsi="Verdana"/>
      <w:b/>
      <w:bCs/>
      <w:sz w:val="20"/>
      <w:szCs w:val="20"/>
    </w:rPr>
  </w:style>
  <w:style w:type="character" w:customStyle="1" w:styleId="Corpsdetexte3Car">
    <w:name w:val="Corps de texte 3 Car"/>
    <w:basedOn w:val="Policepardfaut"/>
    <w:link w:val="Corpsdetexte3"/>
    <w:rsid w:val="004B2A05"/>
    <w:rPr>
      <w:rFonts w:ascii="Verdana" w:eastAsia="Times New Roman" w:hAnsi="Verdana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4B2A05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4B2A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4B2A05"/>
    <w:pPr>
      <w:jc w:val="both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4B2A05"/>
    <w:rPr>
      <w:rFonts w:ascii="Times New Roman" w:eastAsia="Times New Roman" w:hAnsi="Times New Roman" w:cs="Times New Roman"/>
      <w:sz w:val="20"/>
      <w:szCs w:val="24"/>
      <w:lang w:eastAsia="fr-FR"/>
    </w:rPr>
  </w:style>
  <w:style w:type="character" w:styleId="Appelnotedebasdep">
    <w:name w:val="footnote reference"/>
    <w:aliases w:val="Appl de note bas de page"/>
    <w:uiPriority w:val="99"/>
    <w:rsid w:val="004B2A05"/>
    <w:rPr>
      <w:rFonts w:ascii="Times New Roman" w:hAnsi="Times New Roman"/>
      <w:sz w:val="20"/>
      <w:vertAlign w:val="superscript"/>
    </w:rPr>
  </w:style>
  <w:style w:type="paragraph" w:customStyle="1" w:styleId="CM1">
    <w:name w:val="CM1"/>
    <w:basedOn w:val="Normal"/>
    <w:next w:val="Normal"/>
    <w:rsid w:val="004B2A05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"/>
    <w:next w:val="Normal"/>
    <w:rsid w:val="004B2A05"/>
    <w:pPr>
      <w:autoSpaceDE w:val="0"/>
      <w:autoSpaceDN w:val="0"/>
      <w:adjustRightInd w:val="0"/>
    </w:pPr>
    <w:rPr>
      <w:rFonts w:ascii="EUAlbertina" w:hAnsi="EUAlbertina"/>
    </w:rPr>
  </w:style>
  <w:style w:type="paragraph" w:styleId="Corpsdetexte2">
    <w:name w:val="Body Text 2"/>
    <w:basedOn w:val="Normal"/>
    <w:link w:val="Corpsdetexte2Car"/>
    <w:rsid w:val="004B2A0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4B2A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Cochin">
    <w:name w:val="Normal (Cochin)"/>
    <w:basedOn w:val="Normal"/>
    <w:autoRedefine/>
    <w:qFormat/>
    <w:rsid w:val="004B2A05"/>
    <w:pPr>
      <w:spacing w:after="200"/>
      <w:jc w:val="both"/>
    </w:pPr>
    <w:rPr>
      <w:rFonts w:ascii="Cochin" w:eastAsia="Cambria" w:hAnsi="Cochin"/>
    </w:rPr>
  </w:style>
  <w:style w:type="paragraph" w:customStyle="1" w:styleId="CM3">
    <w:name w:val="CM3"/>
    <w:basedOn w:val="Normal"/>
    <w:next w:val="Normal"/>
    <w:rsid w:val="004B2A05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NormalJustified">
    <w:name w:val="Normal + Justified"/>
    <w:aliases w:val="Line spacing:  1.5 lines"/>
    <w:basedOn w:val="Normal"/>
    <w:link w:val="NormalJustifiedLinespacing15linesChar"/>
    <w:rsid w:val="004B2A05"/>
    <w:pPr>
      <w:spacing w:line="360" w:lineRule="auto"/>
      <w:jc w:val="both"/>
    </w:pPr>
  </w:style>
  <w:style w:type="character" w:customStyle="1" w:styleId="NormalJustifiedLinespacing15linesChar">
    <w:name w:val="Normal + Justified;Line spacing:  1.5 lines Char"/>
    <w:link w:val="NormalJustified"/>
    <w:rsid w:val="004B2A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qFormat/>
    <w:rsid w:val="004B2A05"/>
    <w:pPr>
      <w:ind w:left="720"/>
      <w:contextualSpacing/>
    </w:pPr>
    <w:rPr>
      <w:rFonts w:ascii="Cambria" w:eastAsia="MS Minngs" w:hAnsi="Cambria"/>
    </w:rPr>
  </w:style>
  <w:style w:type="paragraph" w:styleId="En-tte">
    <w:name w:val="header"/>
    <w:basedOn w:val="Normal"/>
    <w:link w:val="En-tteCar"/>
    <w:uiPriority w:val="99"/>
    <w:unhideWhenUsed/>
    <w:rsid w:val="004B2A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2A0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4B2A05"/>
    <w:rPr>
      <w:b/>
      <w:bCs/>
    </w:rPr>
  </w:style>
  <w:style w:type="paragraph" w:customStyle="1" w:styleId="Note">
    <w:name w:val="Note"/>
    <w:basedOn w:val="Normal"/>
    <w:qFormat/>
    <w:rsid w:val="004B2A05"/>
    <w:pPr>
      <w:ind w:firstLine="142"/>
      <w:jc w:val="both"/>
    </w:pPr>
    <w:rPr>
      <w:rFonts w:ascii="Tms Rmn" w:hAnsi="Tms Rmn" w:cs="Tms Rmn"/>
      <w:noProof/>
      <w:sz w:val="16"/>
    </w:rPr>
  </w:style>
  <w:style w:type="paragraph" w:styleId="Paragraphedeliste">
    <w:name w:val="List Paragraph"/>
    <w:basedOn w:val="Normal"/>
    <w:uiPriority w:val="34"/>
    <w:qFormat/>
    <w:rsid w:val="004B2A0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ommentaireCar">
    <w:name w:val="Commentaire Car"/>
    <w:link w:val="Commentaire"/>
    <w:semiHidden/>
    <w:rsid w:val="004B2A05"/>
    <w:rPr>
      <w:lang w:val="x-none"/>
    </w:rPr>
  </w:style>
  <w:style w:type="paragraph" w:styleId="Commentaire">
    <w:name w:val="annotation text"/>
    <w:basedOn w:val="Normal"/>
    <w:link w:val="CommentaireCar"/>
    <w:semiHidden/>
    <w:rsid w:val="004B2A05"/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character" w:customStyle="1" w:styleId="CommentaireCar1">
    <w:name w:val="Commentaire Car1"/>
    <w:basedOn w:val="Policepardfaut"/>
    <w:uiPriority w:val="99"/>
    <w:semiHidden/>
    <w:rsid w:val="004B2A0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highlight">
    <w:name w:val="highlight"/>
    <w:basedOn w:val="Policepardfaut"/>
    <w:rsid w:val="004B2A05"/>
  </w:style>
  <w:style w:type="character" w:customStyle="1" w:styleId="markedcontent">
    <w:name w:val="markedcontent"/>
    <w:basedOn w:val="Policepardfaut"/>
    <w:rsid w:val="004B2A05"/>
  </w:style>
  <w:style w:type="character" w:styleId="Accentuation">
    <w:name w:val="Emphasis"/>
    <w:uiPriority w:val="20"/>
    <w:qFormat/>
    <w:rsid w:val="004B2A05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2A0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2A05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6</cp:revision>
  <dcterms:created xsi:type="dcterms:W3CDTF">2024-03-03T15:40:00Z</dcterms:created>
  <dcterms:modified xsi:type="dcterms:W3CDTF">2025-08-28T10:38:00Z</dcterms:modified>
</cp:coreProperties>
</file>