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23DF" w14:textId="4DAA094E" w:rsidR="00F81503" w:rsidRPr="00F81503" w:rsidRDefault="00F81503" w:rsidP="00F81503">
      <w:pPr>
        <w:jc w:val="center"/>
        <w:rPr>
          <w:rFonts w:ascii="Calibri" w:hAnsi="Calibri" w:cs="Calibri"/>
          <w:b/>
          <w:bCs/>
        </w:rPr>
      </w:pPr>
      <w:r w:rsidRPr="00F81503">
        <w:rPr>
          <w:rFonts w:ascii="Calibri" w:hAnsi="Calibri" w:cs="Calibri"/>
          <w:b/>
          <w:bCs/>
        </w:rPr>
        <w:t xml:space="preserve">Proposition de synopsis </w:t>
      </w:r>
    </w:p>
    <w:p w14:paraId="51522683" w14:textId="77777777" w:rsidR="00F81503" w:rsidRPr="00F81503" w:rsidRDefault="00F81503" w:rsidP="00F81503">
      <w:pPr>
        <w:jc w:val="center"/>
        <w:rPr>
          <w:rFonts w:ascii="Calibri" w:hAnsi="Calibri" w:cs="Calibri"/>
          <w:b/>
          <w:bCs/>
        </w:rPr>
      </w:pPr>
    </w:p>
    <w:p w14:paraId="2115FA02" w14:textId="77777777" w:rsidR="00F81503" w:rsidRPr="00F81503" w:rsidRDefault="00F81503" w:rsidP="00F81503">
      <w:pPr>
        <w:jc w:val="center"/>
        <w:rPr>
          <w:rFonts w:ascii="Calibri" w:hAnsi="Calibri" w:cs="Calibri"/>
          <w:b/>
          <w:bCs/>
        </w:rPr>
      </w:pPr>
    </w:p>
    <w:p w14:paraId="6D56E7B1" w14:textId="03D2ECBD" w:rsidR="00F81503" w:rsidRPr="00F81503" w:rsidRDefault="00F81503" w:rsidP="00F81503">
      <w:pPr>
        <w:jc w:val="both"/>
        <w:rPr>
          <w:rFonts w:ascii="Calibri" w:hAnsi="Calibri" w:cs="Calibri"/>
        </w:rPr>
      </w:pPr>
      <w:r w:rsidRPr="00F81503">
        <w:rPr>
          <w:rFonts w:ascii="Calibri" w:hAnsi="Calibri" w:cs="Calibri"/>
        </w:rPr>
        <w:t>L’exposition</w:t>
      </w:r>
      <w:r w:rsidRPr="00F81503">
        <w:rPr>
          <w:rFonts w:ascii="Calibri" w:hAnsi="Calibri" w:cs="Calibri"/>
          <w:b/>
          <w:bCs/>
        </w:rPr>
        <w:t xml:space="preserve"> </w:t>
      </w:r>
      <w:r w:rsidRPr="00F81503">
        <w:rPr>
          <w:rFonts w:ascii="Calibri" w:hAnsi="Calibri" w:cs="Calibri"/>
        </w:rPr>
        <w:t xml:space="preserve"> </w:t>
      </w:r>
      <w:r w:rsidRPr="00F81503">
        <w:rPr>
          <w:rFonts w:ascii="Calibri" w:hAnsi="Calibri" w:cs="Calibri"/>
        </w:rPr>
        <w:t xml:space="preserve">vise à retracer </w:t>
      </w:r>
      <w:r w:rsidRPr="00F81503">
        <w:rPr>
          <w:rFonts w:ascii="Calibri" w:hAnsi="Calibri" w:cs="Calibri"/>
        </w:rPr>
        <w:t xml:space="preserve">le parcours intellectuel et méthodologique </w:t>
      </w:r>
      <w:r w:rsidRPr="00F81503">
        <w:rPr>
          <w:rFonts w:ascii="Calibri" w:hAnsi="Calibri" w:cs="Calibri"/>
        </w:rPr>
        <w:t>de Marc Bloch</w:t>
      </w:r>
      <w:r w:rsidRPr="00F81503">
        <w:rPr>
          <w:rFonts w:ascii="Calibri" w:hAnsi="Calibri" w:cs="Calibri"/>
        </w:rPr>
        <w:t>. Figure majeure de l’École des Annales, Bloch a contribué à transformer l’histoire en une science vivante, attentive aux structures profondes des sociétés.</w:t>
      </w:r>
    </w:p>
    <w:p w14:paraId="3A036EA8" w14:textId="2782CAA9" w:rsidR="00F81503" w:rsidRPr="00F81503" w:rsidRDefault="00F81503" w:rsidP="00F81503">
      <w:pPr>
        <w:jc w:val="both"/>
        <w:rPr>
          <w:rFonts w:ascii="Calibri" w:hAnsi="Calibri" w:cs="Calibri"/>
        </w:rPr>
      </w:pPr>
      <w:r w:rsidRPr="00F81503">
        <w:rPr>
          <w:rFonts w:ascii="Calibri" w:hAnsi="Calibri" w:cs="Calibri"/>
        </w:rPr>
        <w:t xml:space="preserve">Le premier espace de l’exposition </w:t>
      </w:r>
      <w:r w:rsidRPr="00F81503">
        <w:rPr>
          <w:rFonts w:ascii="Calibri" w:hAnsi="Calibri" w:cs="Calibri"/>
        </w:rPr>
        <w:t>pourrait explorer</w:t>
      </w:r>
      <w:r w:rsidRPr="00F81503">
        <w:rPr>
          <w:rFonts w:ascii="Calibri" w:hAnsi="Calibri" w:cs="Calibri"/>
        </w:rPr>
        <w:t xml:space="preserve"> son parcours académique, de l’École normale supérieure à son professorat à Strasbourg, où il développe une histoire décloisonnée</w:t>
      </w:r>
      <w:r w:rsidRPr="00F81503">
        <w:rPr>
          <w:rFonts w:ascii="Calibri" w:hAnsi="Calibri" w:cs="Calibri"/>
        </w:rPr>
        <w:t xml:space="preserve"> des découpages historiques</w:t>
      </w:r>
      <w:r w:rsidRPr="00F81503">
        <w:rPr>
          <w:rFonts w:ascii="Calibri" w:hAnsi="Calibri" w:cs="Calibri"/>
        </w:rPr>
        <w:t xml:space="preserve">, en dialogue avec </w:t>
      </w:r>
      <w:r w:rsidRPr="00F81503">
        <w:rPr>
          <w:rFonts w:ascii="Calibri" w:hAnsi="Calibri" w:cs="Calibri"/>
        </w:rPr>
        <w:t>les</w:t>
      </w:r>
      <w:r w:rsidRPr="00F81503">
        <w:rPr>
          <w:rFonts w:ascii="Calibri" w:hAnsi="Calibri" w:cs="Calibri"/>
        </w:rPr>
        <w:t xml:space="preserve"> sciences sociales.</w:t>
      </w:r>
    </w:p>
    <w:p w14:paraId="30B8F887" w14:textId="512AD3CC" w:rsidR="00F81503" w:rsidRPr="00F81503" w:rsidRDefault="00F81503" w:rsidP="00F81503">
      <w:pPr>
        <w:jc w:val="both"/>
        <w:rPr>
          <w:rFonts w:ascii="Calibri" w:hAnsi="Calibri" w:cs="Calibri"/>
        </w:rPr>
      </w:pPr>
      <w:r w:rsidRPr="00F81503">
        <w:rPr>
          <w:rFonts w:ascii="Calibri" w:hAnsi="Calibri" w:cs="Calibri"/>
        </w:rPr>
        <w:t xml:space="preserve">Le second volet </w:t>
      </w:r>
      <w:r w:rsidRPr="00F81503">
        <w:rPr>
          <w:rFonts w:ascii="Calibri" w:hAnsi="Calibri" w:cs="Calibri"/>
        </w:rPr>
        <w:t>pourrait mettre</w:t>
      </w:r>
      <w:r w:rsidRPr="00F81503">
        <w:rPr>
          <w:rFonts w:ascii="Calibri" w:hAnsi="Calibri" w:cs="Calibri"/>
        </w:rPr>
        <w:t xml:space="preserve"> en lumière ses travaux sur le Moyen Âge, notamment </w:t>
      </w:r>
      <w:r w:rsidRPr="00F81503">
        <w:rPr>
          <w:rFonts w:ascii="Calibri" w:hAnsi="Calibri" w:cs="Calibri"/>
          <w:i/>
          <w:iCs/>
        </w:rPr>
        <w:t>Les Rois thaumaturges</w:t>
      </w:r>
      <w:r w:rsidRPr="00F81503">
        <w:rPr>
          <w:rFonts w:ascii="Calibri" w:hAnsi="Calibri" w:cs="Calibri"/>
        </w:rPr>
        <w:t>, où il analyse les croyances et les mentalités collectives à travers l’étude du pouvoir royal et du sacré.</w:t>
      </w:r>
    </w:p>
    <w:p w14:paraId="4323102F" w14:textId="1C689D20" w:rsidR="00F81503" w:rsidRPr="00F81503" w:rsidRDefault="00F81503" w:rsidP="00F81503">
      <w:pPr>
        <w:jc w:val="both"/>
        <w:rPr>
          <w:rFonts w:ascii="Calibri" w:hAnsi="Calibri" w:cs="Calibri"/>
        </w:rPr>
      </w:pPr>
      <w:r w:rsidRPr="00F81503">
        <w:rPr>
          <w:rFonts w:ascii="Calibri" w:hAnsi="Calibri" w:cs="Calibri"/>
        </w:rPr>
        <w:t>L</w:t>
      </w:r>
      <w:r w:rsidRPr="00F81503">
        <w:rPr>
          <w:rFonts w:ascii="Calibri" w:hAnsi="Calibri" w:cs="Calibri"/>
        </w:rPr>
        <w:t>es panneaux suivant</w:t>
      </w:r>
      <w:r>
        <w:rPr>
          <w:rFonts w:ascii="Calibri" w:hAnsi="Calibri" w:cs="Calibri"/>
        </w:rPr>
        <w:t>s</w:t>
      </w:r>
      <w:r w:rsidRPr="00F81503">
        <w:rPr>
          <w:rFonts w:ascii="Calibri" w:hAnsi="Calibri" w:cs="Calibri"/>
        </w:rPr>
        <w:t xml:space="preserve"> pourraient présenter son apport</w:t>
      </w:r>
      <w:r w:rsidRPr="00F81503">
        <w:rPr>
          <w:rFonts w:ascii="Calibri" w:hAnsi="Calibri" w:cs="Calibri"/>
        </w:rPr>
        <w:t xml:space="preserve"> à l’histoire économique et sociale, avec </w:t>
      </w:r>
      <w:r w:rsidRPr="00F81503">
        <w:rPr>
          <w:rFonts w:ascii="Calibri" w:hAnsi="Calibri" w:cs="Calibri"/>
          <w:i/>
          <w:iCs/>
        </w:rPr>
        <w:t>La Société féodale</w:t>
      </w:r>
      <w:r w:rsidRPr="00F81503">
        <w:rPr>
          <w:rFonts w:ascii="Calibri" w:hAnsi="Calibri" w:cs="Calibri"/>
        </w:rPr>
        <w:t>, qui met en avant les structures de pouvoir et les dynamiques sociales de la féodalité.</w:t>
      </w:r>
    </w:p>
    <w:p w14:paraId="3330BD4E" w14:textId="6016BF77" w:rsidR="00F81503" w:rsidRPr="00F81503" w:rsidRDefault="00F81503" w:rsidP="00F81503">
      <w:pPr>
        <w:jc w:val="both"/>
        <w:rPr>
          <w:rFonts w:ascii="Calibri" w:hAnsi="Calibri" w:cs="Calibri"/>
        </w:rPr>
      </w:pPr>
      <w:r w:rsidRPr="00F81503">
        <w:rPr>
          <w:rFonts w:ascii="Calibri" w:hAnsi="Calibri" w:cs="Calibri"/>
        </w:rPr>
        <w:t>Viendrait ensuite une partie sur</w:t>
      </w:r>
      <w:r w:rsidRPr="00F81503">
        <w:rPr>
          <w:rFonts w:ascii="Calibri" w:hAnsi="Calibri" w:cs="Calibri"/>
        </w:rPr>
        <w:t xml:space="preserve"> son ouvrage </w:t>
      </w:r>
      <w:r w:rsidRPr="00F81503">
        <w:rPr>
          <w:rFonts w:ascii="Calibri" w:hAnsi="Calibri" w:cs="Calibri"/>
          <w:i/>
          <w:iCs/>
        </w:rPr>
        <w:t>Apologie pour l’histoire ou métier d’historien</w:t>
      </w:r>
      <w:r w:rsidRPr="00F81503">
        <w:rPr>
          <w:rFonts w:ascii="Calibri" w:hAnsi="Calibri" w:cs="Calibri"/>
        </w:rPr>
        <w:t>, où il défend une histoire problématisée, fondée sur des questionnements précis et une approche critique des sources.</w:t>
      </w:r>
    </w:p>
    <w:p w14:paraId="6FDB3831" w14:textId="38F8AC45" w:rsidR="00F81503" w:rsidRPr="00F81503" w:rsidRDefault="00F81503" w:rsidP="00F81503">
      <w:pPr>
        <w:jc w:val="both"/>
        <w:rPr>
          <w:rFonts w:ascii="Calibri" w:hAnsi="Calibri" w:cs="Calibri"/>
        </w:rPr>
      </w:pPr>
      <w:r w:rsidRPr="00F81503">
        <w:rPr>
          <w:rFonts w:ascii="Calibri" w:hAnsi="Calibri" w:cs="Calibri"/>
        </w:rPr>
        <w:t xml:space="preserve">Enfin, </w:t>
      </w:r>
      <w:r w:rsidRPr="00F81503">
        <w:rPr>
          <w:rFonts w:ascii="Calibri" w:hAnsi="Calibri" w:cs="Calibri"/>
        </w:rPr>
        <w:t>la dernière partie de l’exposition aborderait</w:t>
      </w:r>
      <w:r w:rsidRPr="00F81503">
        <w:rPr>
          <w:rFonts w:ascii="Calibri" w:hAnsi="Calibri" w:cs="Calibri"/>
        </w:rPr>
        <w:t xml:space="preserve"> son engagement face à l’histoire contemporaine, avec </w:t>
      </w:r>
      <w:r w:rsidRPr="00F81503">
        <w:rPr>
          <w:rFonts w:ascii="Calibri" w:hAnsi="Calibri" w:cs="Calibri"/>
          <w:i/>
          <w:iCs/>
        </w:rPr>
        <w:t>L’Étrange Défaite</w:t>
      </w:r>
      <w:r w:rsidRPr="00F81503">
        <w:rPr>
          <w:rFonts w:ascii="Calibri" w:hAnsi="Calibri" w:cs="Calibri"/>
        </w:rPr>
        <w:t>, témoignant d’une démarche d’historien appliquée au temps présent.</w:t>
      </w:r>
    </w:p>
    <w:p w14:paraId="58C1531C" w14:textId="77777777" w:rsidR="00961BC2" w:rsidRPr="00F81503" w:rsidRDefault="00961BC2" w:rsidP="00F81503">
      <w:pPr>
        <w:jc w:val="both"/>
        <w:rPr>
          <w:rFonts w:ascii="Calibri" w:hAnsi="Calibri" w:cs="Calibri"/>
        </w:rPr>
      </w:pPr>
    </w:p>
    <w:sectPr w:rsidR="00961BC2" w:rsidRPr="00F81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03"/>
    <w:rsid w:val="005036E6"/>
    <w:rsid w:val="0070609E"/>
    <w:rsid w:val="00961BC2"/>
    <w:rsid w:val="00F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16C6"/>
  <w15:chartTrackingRefBased/>
  <w15:docId w15:val="{FD9CC139-E50A-4955-8E79-BF18455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1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1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1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1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1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1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1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1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1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15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15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15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15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15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15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1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1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1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15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15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15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1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15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1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alixgeorges@yahoo.com</dc:creator>
  <cp:keywords/>
  <dc:description/>
  <cp:lastModifiedBy>alixgeorges@yahoo.com</cp:lastModifiedBy>
  <cp:revision>1</cp:revision>
  <dcterms:created xsi:type="dcterms:W3CDTF">2025-03-28T08:28:00Z</dcterms:created>
  <dcterms:modified xsi:type="dcterms:W3CDTF">2025-03-28T08:35:00Z</dcterms:modified>
</cp:coreProperties>
</file>