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3428" w14:textId="32C3B59F" w:rsidR="00E65C03" w:rsidRDefault="00487643" w:rsidP="00487643">
      <w:pPr>
        <w:jc w:val="center"/>
      </w:pPr>
      <w:r>
        <w:t>Histoire publique L1 S1</w:t>
      </w:r>
    </w:p>
    <w:p w14:paraId="191B5AF9" w14:textId="3FD4B95E" w:rsidR="00451439" w:rsidRDefault="00451439" w:rsidP="00487643">
      <w:pPr>
        <w:jc w:val="center"/>
      </w:pPr>
      <w:r>
        <w:t>Enseignant au S1 : Guillaume Mazeau</w:t>
      </w:r>
    </w:p>
    <w:p w14:paraId="5C49F17B" w14:textId="740726B0" w:rsidR="00487643" w:rsidRDefault="00F87013" w:rsidP="00F87013">
      <w:pPr>
        <w:jc w:val="both"/>
      </w:pPr>
      <w:r>
        <w:t xml:space="preserve">L’histoire publique désigne toutes les formes d’histoire qui s’adressent à un vaste public. </w:t>
      </w:r>
      <w:r w:rsidR="00F66113">
        <w:t xml:space="preserve">Ce cours vise à </w:t>
      </w:r>
      <w:r>
        <w:t xml:space="preserve">retracer </w:t>
      </w:r>
      <w:r w:rsidR="00F66113">
        <w:t>les grands enjeux de l’histoire publique aujourd’hui</w:t>
      </w:r>
      <w:r>
        <w:t xml:space="preserve">, tout en la replaçant dans une longue histoire de la vulgarisation historique, en particulier depuis le XIXe siècle. </w:t>
      </w:r>
      <w:r w:rsidR="00492D91">
        <w:t xml:space="preserve">Un des objectifs de cet enseignement est de faire prendre conscience aux nouveaux étudiants en histoire </w:t>
      </w:r>
      <w:r w:rsidR="006B3A17">
        <w:t xml:space="preserve">qu’il y a beaucoup de manières de faire de l’histoire aujourd’hui, </w:t>
      </w:r>
      <w:r w:rsidR="009A4D87">
        <w:t>et que</w:t>
      </w:r>
      <w:r w:rsidR="006B3A17">
        <w:t xml:space="preserve"> la recherche scientifique</w:t>
      </w:r>
      <w:r w:rsidR="009A4D87">
        <w:t xml:space="preserve"> s’ouvre à de nouveaux mondes</w:t>
      </w:r>
      <w:r w:rsidR="0078639B">
        <w:t xml:space="preserve"> (cinéma, musées, BD, littérature, théâtre, </w:t>
      </w:r>
      <w:proofErr w:type="spellStart"/>
      <w:r w:rsidR="0078639B">
        <w:t>etc</w:t>
      </w:r>
      <w:proofErr w:type="spellEnd"/>
      <w:r w:rsidR="0078639B">
        <w:t xml:space="preserve">). </w:t>
      </w:r>
    </w:p>
    <w:p w14:paraId="516435DB" w14:textId="0F35CA3A" w:rsidR="00451439" w:rsidRDefault="00BE27F3" w:rsidP="00F87013">
      <w:pPr>
        <w:jc w:val="both"/>
      </w:pPr>
      <w:r w:rsidRPr="00BE27F3">
        <w:rPr>
          <w:u w:val="single"/>
        </w:rPr>
        <w:t>Bibliographie </w:t>
      </w:r>
      <w:r>
        <w:t>:</w:t>
      </w:r>
    </w:p>
    <w:p w14:paraId="5ACAC352" w14:textId="5E0B8E05" w:rsidR="00F20735" w:rsidRDefault="00F20735" w:rsidP="00F20735">
      <w:pPr>
        <w:pStyle w:val="Sansinterligne"/>
      </w:pPr>
      <w:r>
        <w:t xml:space="preserve">Marc-André </w:t>
      </w:r>
      <w:proofErr w:type="spellStart"/>
      <w:r>
        <w:t>Éthier</w:t>
      </w:r>
      <w:proofErr w:type="spellEnd"/>
      <w:r>
        <w:t>, David Lefrançois, Alexandre Joly-Lavoie (</w:t>
      </w:r>
      <w:proofErr w:type="spellStart"/>
      <w:r>
        <w:t>dir</w:t>
      </w:r>
      <w:proofErr w:type="spellEnd"/>
      <w:r>
        <w:t xml:space="preserve">.), </w:t>
      </w:r>
      <w:r>
        <w:rPr>
          <w:rStyle w:val="Accentuation"/>
        </w:rPr>
        <w:t>Mondes profanes. Enseignement, fiction et histoire</w:t>
      </w:r>
      <w:r>
        <w:t>, Presses Universitaires de Laval, 2018</w:t>
      </w:r>
    </w:p>
    <w:p w14:paraId="6230E66F" w14:textId="77777777" w:rsidR="00E8572E" w:rsidRDefault="00E8572E" w:rsidP="00E8572E">
      <w:pPr>
        <w:pStyle w:val="Sansinterligne"/>
      </w:pPr>
      <w:r>
        <w:t xml:space="preserve">Laurence De </w:t>
      </w:r>
      <w:proofErr w:type="spellStart"/>
      <w:r>
        <w:t>Cock</w:t>
      </w:r>
      <w:proofErr w:type="spellEnd"/>
      <w:r>
        <w:t xml:space="preserve">, </w:t>
      </w:r>
      <w:proofErr w:type="spellStart"/>
      <w:r>
        <w:t>Mathile</w:t>
      </w:r>
      <w:proofErr w:type="spellEnd"/>
      <w:r>
        <w:t> </w:t>
      </w:r>
      <w:proofErr w:type="spellStart"/>
      <w:r>
        <w:rPr>
          <w:rStyle w:val="marquage"/>
        </w:rPr>
        <w:t>Larrère</w:t>
      </w:r>
      <w:proofErr w:type="spellEnd"/>
      <w:r>
        <w:t xml:space="preserve"> et Guillaume </w:t>
      </w:r>
      <w:r>
        <w:rPr>
          <w:rStyle w:val="marquage"/>
        </w:rPr>
        <w:t>Mazeau</w:t>
      </w:r>
      <w:r>
        <w:t xml:space="preserve">, </w:t>
      </w:r>
      <w:r>
        <w:rPr>
          <w:rStyle w:val="Accentuation"/>
        </w:rPr>
        <w:t>L’histoire comme émancipation</w:t>
      </w:r>
      <w:r>
        <w:t xml:space="preserve">, Marseille, </w:t>
      </w:r>
      <w:proofErr w:type="spellStart"/>
      <w:r>
        <w:t>Agone</w:t>
      </w:r>
      <w:proofErr w:type="spellEnd"/>
      <w:r>
        <w:t>, 2019</w:t>
      </w:r>
    </w:p>
    <w:p w14:paraId="1D9BDBC1" w14:textId="1FF38663" w:rsidR="00BE27F3" w:rsidRDefault="001504B1" w:rsidP="004B1463">
      <w:pPr>
        <w:pStyle w:val="Sansinterligne"/>
      </w:pPr>
      <w:r>
        <w:t xml:space="preserve">Guillaume Mazeau, </w:t>
      </w:r>
      <w:r w:rsidRPr="001504B1">
        <w:rPr>
          <w:i/>
        </w:rPr>
        <w:t>Histoire</w:t>
      </w:r>
      <w:r>
        <w:t xml:space="preserve">, </w:t>
      </w:r>
      <w:proofErr w:type="spellStart"/>
      <w:r>
        <w:t>Anamosa</w:t>
      </w:r>
      <w:proofErr w:type="spellEnd"/>
      <w:r>
        <w:t>, 2020</w:t>
      </w:r>
    </w:p>
    <w:p w14:paraId="5C775303" w14:textId="7C542DC7" w:rsidR="001504B1" w:rsidRDefault="001504B1" w:rsidP="004B1463">
      <w:pPr>
        <w:pStyle w:val="Sansinterligne"/>
      </w:pPr>
      <w:r>
        <w:rPr>
          <w:rStyle w:val="Accentuation"/>
        </w:rPr>
        <w:t>Le Mouvement Social</w:t>
      </w:r>
      <w:r>
        <w:t>, « Écrire autrement ? L'histoire sociale en quête de publics », 2019/4 n° 269-270</w:t>
      </w:r>
    </w:p>
    <w:p w14:paraId="446D34F0" w14:textId="06ACF9AD" w:rsidR="00EB5A5C" w:rsidRDefault="00EB5A5C" w:rsidP="004B1463">
      <w:pPr>
        <w:pStyle w:val="Sansinterligne"/>
      </w:pPr>
      <w:r>
        <w:t xml:space="preserve">Thomas Cauvin, « Qu’est-ce que l’histoire publique ? », Entre-Temps, </w:t>
      </w:r>
      <w:hyperlink r:id="rId4" w:history="1">
        <w:r w:rsidRPr="00A83FC3">
          <w:rPr>
            <w:rStyle w:val="Lienhypertexte"/>
          </w:rPr>
          <w:t>https://entre-temps.net/quest-ce-que-lhistoire-publique-i/</w:t>
        </w:r>
      </w:hyperlink>
      <w:r>
        <w:t xml:space="preserve">. </w:t>
      </w:r>
    </w:p>
    <w:p w14:paraId="34F31CF8" w14:textId="32092EA7" w:rsidR="00EB5A5C" w:rsidRDefault="00EB5A5C" w:rsidP="004B1463">
      <w:pPr>
        <w:pStyle w:val="Sansinterligne"/>
      </w:pPr>
      <w:r>
        <w:t xml:space="preserve">Site internet de la revue Entre-Temps : </w:t>
      </w:r>
      <w:hyperlink r:id="rId5" w:history="1">
        <w:r w:rsidRPr="00A83FC3">
          <w:rPr>
            <w:rStyle w:val="Lienhypertexte"/>
          </w:rPr>
          <w:t>https://entre-temps.net/</w:t>
        </w:r>
      </w:hyperlink>
      <w:r>
        <w:t xml:space="preserve">. </w:t>
      </w:r>
    </w:p>
    <w:p w14:paraId="254F8580" w14:textId="77777777" w:rsidR="00EB5A5C" w:rsidRDefault="00EB5A5C" w:rsidP="004B1463">
      <w:pPr>
        <w:pStyle w:val="Sansinterligne"/>
      </w:pPr>
    </w:p>
    <w:p w14:paraId="6644EB33" w14:textId="1DC9BE03" w:rsidR="001504B1" w:rsidRPr="008252CF" w:rsidRDefault="008252CF" w:rsidP="00F87013">
      <w:pPr>
        <w:jc w:val="both"/>
        <w:rPr>
          <w:b/>
        </w:rPr>
      </w:pPr>
      <w:r w:rsidRPr="008252CF">
        <w:rPr>
          <w:b/>
        </w:rPr>
        <w:t>Programme du semestre :</w:t>
      </w:r>
    </w:p>
    <w:p w14:paraId="1A1F5866" w14:textId="15EFB30A" w:rsidR="008252CF" w:rsidRDefault="008252CF" w:rsidP="00F87013">
      <w:pPr>
        <w:jc w:val="both"/>
      </w:pPr>
      <w:r>
        <w:t>Mercredi 17 septembre</w:t>
      </w:r>
      <w:r w:rsidR="00F965E7">
        <w:t xml:space="preserve"> : </w:t>
      </w:r>
      <w:r w:rsidR="002D477D">
        <w:t>Introduction</w:t>
      </w:r>
      <w:r w:rsidR="00AB2CF5">
        <w:t> : « Histoire, histoire publique, quelques définitions »</w:t>
      </w:r>
    </w:p>
    <w:p w14:paraId="31568543" w14:textId="40F336CA" w:rsidR="008252CF" w:rsidRDefault="008252CF" w:rsidP="00F87013">
      <w:pPr>
        <w:jc w:val="both"/>
      </w:pPr>
      <w:r>
        <w:t>Mercredi 24 septembre</w:t>
      </w:r>
      <w:r w:rsidR="0020567C">
        <w:t xml:space="preserve"> : </w:t>
      </w:r>
      <w:r w:rsidR="00A06FB2">
        <w:t>L</w:t>
      </w:r>
      <w:r w:rsidR="004F10D3">
        <w:t>’</w:t>
      </w:r>
      <w:r w:rsidR="0021600F">
        <w:t>histoire aujourd’hui : une importance nouvelle ?</w:t>
      </w:r>
      <w:r w:rsidR="00BD0E78">
        <w:t xml:space="preserve"> (1) </w:t>
      </w:r>
      <w:r w:rsidR="0000206C">
        <w:t>Une nouvelle conscience historique ? La place du passé au quotidien</w:t>
      </w:r>
      <w:r w:rsidR="00297B4C">
        <w:t>, le poids de la « mémoire »</w:t>
      </w:r>
    </w:p>
    <w:p w14:paraId="0FAAE568" w14:textId="139720A8" w:rsidR="0021600F" w:rsidRDefault="008252CF" w:rsidP="0021600F">
      <w:pPr>
        <w:jc w:val="both"/>
      </w:pPr>
      <w:r>
        <w:t>Mercredi 1 octobre</w:t>
      </w:r>
      <w:r w:rsidR="0020567C">
        <w:t xml:space="preserve"> : </w:t>
      </w:r>
      <w:r w:rsidR="00EC7152">
        <w:t xml:space="preserve">Les historiens et historiennes face aux usages et aux manipulations (1) </w:t>
      </w:r>
      <w:r w:rsidR="00834D96">
        <w:t>Travail sur le colloque « Faire face aux usages de l’histoire. Le Comité de Vigilance pour les Usages publics de l’histoire : 20 ans d’engagement » (3-4 octobre</w:t>
      </w:r>
      <w:r w:rsidR="003578F8">
        <w:t>, Sorbonne)</w:t>
      </w:r>
    </w:p>
    <w:p w14:paraId="084E2D70" w14:textId="5DC645D3" w:rsidR="008252CF" w:rsidRDefault="008252CF" w:rsidP="00F87013">
      <w:pPr>
        <w:jc w:val="both"/>
      </w:pPr>
      <w:r>
        <w:t>Mercredi 8 octobre</w:t>
      </w:r>
      <w:r w:rsidR="003578F8">
        <w:t xml:space="preserve"> : </w:t>
      </w:r>
      <w:r w:rsidR="00EC7152">
        <w:t xml:space="preserve">Les historiens et historiennes face aux usages et aux manipulations (2) </w:t>
      </w:r>
      <w:r w:rsidR="003578F8">
        <w:t>Travail sur le colloque « Faire face aux usages de l’histoire. Le Comité de Vigilance pour les Usages publics de l’histoire : 20 ans d’engagement » (3-4 octobre, Sorbonne)</w:t>
      </w:r>
    </w:p>
    <w:p w14:paraId="27ECFA1C" w14:textId="2C269F53" w:rsidR="00BD0E78" w:rsidRDefault="008252CF" w:rsidP="00F87013">
      <w:pPr>
        <w:jc w:val="both"/>
      </w:pPr>
      <w:r>
        <w:t>Mercredi 15 octobre</w:t>
      </w:r>
      <w:r w:rsidR="003578F8">
        <w:t xml:space="preserve"> : </w:t>
      </w:r>
      <w:r w:rsidR="00BD0E78">
        <w:t xml:space="preserve">L’histoire publique : un panorama, des questions </w:t>
      </w:r>
    </w:p>
    <w:p w14:paraId="78E4BC29" w14:textId="7DEF177E" w:rsidR="008252CF" w:rsidRDefault="001C0B5C" w:rsidP="00F87013">
      <w:pPr>
        <w:jc w:val="both"/>
      </w:pPr>
      <w:r>
        <w:t>Mercredi 22 octobre</w:t>
      </w:r>
      <w:r w:rsidR="0000206C">
        <w:t> : L’histoire aujourd’hui : une importance nouvelle ? (</w:t>
      </w:r>
      <w:r w:rsidR="00BD0E78">
        <w:t>2</w:t>
      </w:r>
      <w:r w:rsidR="0000206C">
        <w:t>) (</w:t>
      </w:r>
      <w:r w:rsidR="00BD0E78">
        <w:t>N</w:t>
      </w:r>
      <w:r w:rsidR="0000206C">
        <w:t xml:space="preserve">ouveaux </w:t>
      </w:r>
      <w:r w:rsidR="00BD0E78">
        <w:t xml:space="preserve">publics, nouveaux </w:t>
      </w:r>
      <w:r w:rsidR="0000206C">
        <w:t>lieux)</w:t>
      </w:r>
    </w:p>
    <w:p w14:paraId="5DF6D9DF" w14:textId="4D4D9FDD" w:rsidR="001C0B5C" w:rsidRDefault="001C0B5C" w:rsidP="00F87013">
      <w:pPr>
        <w:jc w:val="both"/>
      </w:pPr>
      <w:r>
        <w:t>Mercredi 5 novembre</w:t>
      </w:r>
      <w:r w:rsidR="0000206C">
        <w:t> : L’histoire aujourd’hui : une importance nouvelle ? (4) (</w:t>
      </w:r>
      <w:r w:rsidR="00BD0E78">
        <w:t>N</w:t>
      </w:r>
      <w:r w:rsidR="00AE15E0">
        <w:t xml:space="preserve">ouveaux </w:t>
      </w:r>
      <w:r w:rsidR="00BD0E78">
        <w:t>statuts de la vérité</w:t>
      </w:r>
      <w:r w:rsidR="00AE15E0">
        <w:t xml:space="preserve"> </w:t>
      </w:r>
      <w:r w:rsidR="00BD0E78">
        <w:t>historique</w:t>
      </w:r>
      <w:r w:rsidR="00482B46">
        <w:t>)</w:t>
      </w:r>
      <w:bookmarkStart w:id="0" w:name="_GoBack"/>
      <w:bookmarkEnd w:id="0"/>
    </w:p>
    <w:p w14:paraId="3C535E08" w14:textId="7A90265D" w:rsidR="001C0B5C" w:rsidRDefault="001C0B5C" w:rsidP="00F87013">
      <w:pPr>
        <w:jc w:val="both"/>
      </w:pPr>
      <w:r>
        <w:t>Mercredi 12 novembre</w:t>
      </w:r>
      <w:r w:rsidR="00482B46">
        <w:t> : Avant l’histoire publique (1) vulgarisation</w:t>
      </w:r>
      <w:r w:rsidR="00B36903">
        <w:t xml:space="preserve">, </w:t>
      </w:r>
      <w:r w:rsidR="00482B46">
        <w:t>médiation de l’histoire</w:t>
      </w:r>
      <w:r w:rsidR="00B36903">
        <w:t xml:space="preserve"> depuis les Lumières</w:t>
      </w:r>
    </w:p>
    <w:p w14:paraId="1412FCB3" w14:textId="49FAB793" w:rsidR="001C0B5C" w:rsidRDefault="001C0B5C" w:rsidP="00F87013">
      <w:pPr>
        <w:jc w:val="both"/>
      </w:pPr>
      <w:r>
        <w:t>Mercredi 19 novembre</w:t>
      </w:r>
      <w:r w:rsidR="00482B46">
        <w:t xml:space="preserve"> Avant l’histoire publique (2) le rôle social des historiennes et des historiens</w:t>
      </w:r>
    </w:p>
    <w:p w14:paraId="5DE51236" w14:textId="13BB0BD1" w:rsidR="001C0B5C" w:rsidRDefault="001C0B5C" w:rsidP="00F87013">
      <w:pPr>
        <w:jc w:val="both"/>
      </w:pPr>
      <w:r>
        <w:t>Mercredi 26 novembre</w:t>
      </w:r>
      <w:r w:rsidR="00AA19D9">
        <w:t xml:space="preserve"> </w:t>
      </w:r>
      <w:r w:rsidR="0054688E">
        <w:t>Faire de l’histoire publique</w:t>
      </w:r>
      <w:r w:rsidR="009673E6">
        <w:t xml:space="preserve"> (1)</w:t>
      </w:r>
      <w:r w:rsidR="0054688E">
        <w:t xml:space="preserve"> : </w:t>
      </w:r>
      <w:r w:rsidR="009673E6">
        <w:t>P</w:t>
      </w:r>
      <w:r w:rsidR="0054688E">
        <w:t xml:space="preserve">artager, faire l’histoire avec </w:t>
      </w:r>
      <w:r w:rsidR="009673E6">
        <w:t>les « non-historiens »</w:t>
      </w:r>
    </w:p>
    <w:p w14:paraId="03C2C3CD" w14:textId="492DA22F" w:rsidR="001C0B5C" w:rsidRDefault="001C0B5C" w:rsidP="00F87013">
      <w:pPr>
        <w:jc w:val="both"/>
      </w:pPr>
      <w:r>
        <w:lastRenderedPageBreak/>
        <w:t>Mercredi 3 décembre</w:t>
      </w:r>
      <w:r w:rsidR="009673E6">
        <w:t xml:space="preserve"> Faire de l’histoire publique (2) : Tous ceux qui font de l’histoire sont-ils des historiens ?</w:t>
      </w:r>
    </w:p>
    <w:p w14:paraId="3EF2509A" w14:textId="75E06E40" w:rsidR="001C0B5C" w:rsidRDefault="001C0B5C" w:rsidP="00F87013">
      <w:pPr>
        <w:jc w:val="both"/>
      </w:pPr>
      <w:r>
        <w:t>Mercredi 10 décembre</w:t>
      </w:r>
      <w:r w:rsidR="009673E6">
        <w:t xml:space="preserve"> : Faire de l’histoire publique (3) : </w:t>
      </w:r>
      <w:r w:rsidR="004A0ABE">
        <w:t>L’histoire publique aujourd’hui, une histoire institutionnalisée ?</w:t>
      </w:r>
    </w:p>
    <w:p w14:paraId="7D12BACA" w14:textId="3116B056" w:rsidR="001C0B5C" w:rsidRDefault="001C0B5C" w:rsidP="00F87013">
      <w:pPr>
        <w:jc w:val="both"/>
      </w:pPr>
      <w:r>
        <w:t>Mercredi 17 décembre</w:t>
      </w:r>
      <w:r w:rsidR="00F965E7">
        <w:t xml:space="preserve"> : </w:t>
      </w:r>
      <w:r w:rsidR="002D477D">
        <w:t>E</w:t>
      </w:r>
      <w:r w:rsidR="00F965E7">
        <w:t>xamen de fin de semestre</w:t>
      </w:r>
      <w:r w:rsidR="00EC7152">
        <w:t> : pendant 1h30, questions de cours sur tout ce qui a été vu pendant le semestre + questions sur un document déjà vu en cours.</w:t>
      </w:r>
    </w:p>
    <w:p w14:paraId="500454B9" w14:textId="77777777" w:rsidR="001C0B5C" w:rsidRDefault="001C0B5C" w:rsidP="00F87013">
      <w:pPr>
        <w:jc w:val="both"/>
      </w:pPr>
    </w:p>
    <w:p w14:paraId="7B742953" w14:textId="77777777" w:rsidR="008252CF" w:rsidRDefault="008252CF" w:rsidP="00F87013">
      <w:pPr>
        <w:jc w:val="both"/>
      </w:pPr>
    </w:p>
    <w:p w14:paraId="7DF34CF7" w14:textId="77777777" w:rsidR="001504B1" w:rsidRDefault="001504B1" w:rsidP="00F87013">
      <w:pPr>
        <w:jc w:val="both"/>
      </w:pPr>
    </w:p>
    <w:sectPr w:rsidR="0015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A4"/>
    <w:rsid w:val="0000206C"/>
    <w:rsid w:val="001504B1"/>
    <w:rsid w:val="00191E48"/>
    <w:rsid w:val="001C0B5C"/>
    <w:rsid w:val="0020567C"/>
    <w:rsid w:val="0021600F"/>
    <w:rsid w:val="002430AD"/>
    <w:rsid w:val="00297B4C"/>
    <w:rsid w:val="002D477D"/>
    <w:rsid w:val="003038A4"/>
    <w:rsid w:val="003432F0"/>
    <w:rsid w:val="003463EC"/>
    <w:rsid w:val="003578F8"/>
    <w:rsid w:val="00364AB6"/>
    <w:rsid w:val="00393217"/>
    <w:rsid w:val="003D6788"/>
    <w:rsid w:val="00451439"/>
    <w:rsid w:val="00482B46"/>
    <w:rsid w:val="00487643"/>
    <w:rsid w:val="00492D91"/>
    <w:rsid w:val="004A0ABE"/>
    <w:rsid w:val="004B1463"/>
    <w:rsid w:val="004F10D3"/>
    <w:rsid w:val="00534789"/>
    <w:rsid w:val="0054688E"/>
    <w:rsid w:val="005743A5"/>
    <w:rsid w:val="00586A34"/>
    <w:rsid w:val="006B3A17"/>
    <w:rsid w:val="006E54BF"/>
    <w:rsid w:val="00766E3F"/>
    <w:rsid w:val="0078639B"/>
    <w:rsid w:val="008252CF"/>
    <w:rsid w:val="00834D96"/>
    <w:rsid w:val="00944BFD"/>
    <w:rsid w:val="009673E6"/>
    <w:rsid w:val="009A4D87"/>
    <w:rsid w:val="00A06FB2"/>
    <w:rsid w:val="00AA19D9"/>
    <w:rsid w:val="00AB2CF5"/>
    <w:rsid w:val="00AD26FE"/>
    <w:rsid w:val="00AE15E0"/>
    <w:rsid w:val="00B36903"/>
    <w:rsid w:val="00BD0E78"/>
    <w:rsid w:val="00BE27F3"/>
    <w:rsid w:val="00C12AB7"/>
    <w:rsid w:val="00C91EC8"/>
    <w:rsid w:val="00E65C03"/>
    <w:rsid w:val="00E8572E"/>
    <w:rsid w:val="00EB5A5C"/>
    <w:rsid w:val="00EC7152"/>
    <w:rsid w:val="00F20735"/>
    <w:rsid w:val="00F66113"/>
    <w:rsid w:val="00F87013"/>
    <w:rsid w:val="00F9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D44A"/>
  <w15:chartTrackingRefBased/>
  <w15:docId w15:val="{677429E2-6E4E-4937-91A8-6BA9060E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504B1"/>
    <w:rPr>
      <w:i/>
      <w:iCs/>
    </w:rPr>
  </w:style>
  <w:style w:type="paragraph" w:styleId="Sansinterligne">
    <w:name w:val="No Spacing"/>
    <w:uiPriority w:val="1"/>
    <w:qFormat/>
    <w:rsid w:val="004B1463"/>
    <w:pPr>
      <w:spacing w:after="0" w:line="240" w:lineRule="auto"/>
    </w:pPr>
  </w:style>
  <w:style w:type="character" w:customStyle="1" w:styleId="marquage">
    <w:name w:val="marquage"/>
    <w:basedOn w:val="Policepardfaut"/>
    <w:rsid w:val="00191E48"/>
  </w:style>
  <w:style w:type="character" w:styleId="Lienhypertexte">
    <w:name w:val="Hyperlink"/>
    <w:basedOn w:val="Policepardfaut"/>
    <w:uiPriority w:val="99"/>
    <w:unhideWhenUsed/>
    <w:rsid w:val="00EB5A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5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tre-temps.net/" TargetMode="External"/><Relationship Id="rId4" Type="http://schemas.openxmlformats.org/officeDocument/2006/relationships/hyperlink" Target="https://entre-temps.net/quest-ce-que-lhistoire-publique-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Mazeau</dc:creator>
  <cp:keywords/>
  <dc:description/>
  <cp:lastModifiedBy>Guillaume Mazeau</cp:lastModifiedBy>
  <cp:revision>2</cp:revision>
  <dcterms:created xsi:type="dcterms:W3CDTF">2025-10-15T11:46:00Z</dcterms:created>
  <dcterms:modified xsi:type="dcterms:W3CDTF">2025-10-15T11:46:00Z</dcterms:modified>
</cp:coreProperties>
</file>