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C5F3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37574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3A02F3B0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574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1E4B7CCF" w14:textId="77777777" w:rsidR="0033454F" w:rsidRPr="00837574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7574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5C71B266" w14:textId="77777777" w:rsidR="0033454F" w:rsidRPr="00F860C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CF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10D5DB82" w14:textId="77777777" w:rsidR="0033454F" w:rsidRPr="00F860C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D3F3" w14:textId="178D02B7" w:rsidR="0033454F" w:rsidRDefault="0033454F" w:rsidP="00334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5D592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D592A">
        <w:rPr>
          <w:rFonts w:ascii="Times New Roman" w:hAnsi="Times New Roman" w:cs="Times New Roman"/>
          <w:b/>
          <w:bCs/>
          <w:sz w:val="24"/>
          <w:szCs w:val="24"/>
        </w:rPr>
        <w:t xml:space="preserve">La fondamentalisation </w:t>
      </w:r>
      <w:r w:rsidR="00377622">
        <w:rPr>
          <w:rFonts w:ascii="Times New Roman" w:hAnsi="Times New Roman" w:cs="Times New Roman"/>
          <w:b/>
          <w:bCs/>
          <w:sz w:val="24"/>
          <w:szCs w:val="24"/>
        </w:rPr>
        <w:t xml:space="preserve">du </w:t>
      </w:r>
      <w:r w:rsidR="009064C0">
        <w:rPr>
          <w:rFonts w:ascii="Times New Roman" w:hAnsi="Times New Roman" w:cs="Times New Roman"/>
          <w:b/>
          <w:bCs/>
          <w:sz w:val="24"/>
          <w:szCs w:val="24"/>
        </w:rPr>
        <w:t>droit international privé</w:t>
      </w:r>
    </w:p>
    <w:p w14:paraId="2C66BB8A" w14:textId="77777777" w:rsidR="0033454F" w:rsidRDefault="0033454F" w:rsidP="00334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83638" w14:textId="7B4E0032" w:rsidR="009064C0" w:rsidRDefault="004518D5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8D5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5EC458D4" w14:textId="77777777" w:rsidR="004518D5" w:rsidRPr="004518D5" w:rsidRDefault="004518D5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E000" w14:textId="0696E3C6" w:rsidR="009064C0" w:rsidRDefault="009064C0" w:rsidP="009064C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47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F38D9">
        <w:rPr>
          <w:rFonts w:ascii="Times New Roman" w:hAnsi="Times New Roman" w:cs="Times New Roman"/>
          <w:b/>
          <w:bCs/>
          <w:sz w:val="24"/>
          <w:szCs w:val="24"/>
        </w:rPr>
        <w:t>’influence des droits fondamentaux garantis par l</w:t>
      </w:r>
      <w:r w:rsidRPr="004D747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F38D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D592A">
        <w:rPr>
          <w:rFonts w:ascii="Times New Roman" w:hAnsi="Times New Roman" w:cs="Times New Roman"/>
          <w:b/>
          <w:bCs/>
          <w:sz w:val="24"/>
          <w:szCs w:val="24"/>
        </w:rPr>
        <w:t xml:space="preserve">onstitution </w:t>
      </w:r>
      <w:r w:rsidR="00DF38D9">
        <w:rPr>
          <w:rFonts w:ascii="Times New Roman" w:hAnsi="Times New Roman" w:cs="Times New Roman"/>
          <w:b/>
          <w:bCs/>
          <w:sz w:val="24"/>
          <w:szCs w:val="24"/>
        </w:rPr>
        <w:t xml:space="preserve">sur le </w:t>
      </w:r>
      <w:r w:rsidRPr="004D747C">
        <w:rPr>
          <w:rFonts w:ascii="Times New Roman" w:hAnsi="Times New Roman" w:cs="Times New Roman"/>
          <w:b/>
          <w:bCs/>
          <w:sz w:val="24"/>
          <w:szCs w:val="24"/>
        </w:rPr>
        <w:t xml:space="preserve">droit </w:t>
      </w:r>
      <w:r w:rsidR="005D592A">
        <w:rPr>
          <w:rFonts w:ascii="Times New Roman" w:hAnsi="Times New Roman" w:cs="Times New Roman"/>
          <w:b/>
          <w:bCs/>
          <w:sz w:val="24"/>
          <w:szCs w:val="24"/>
        </w:rPr>
        <w:t>international privé</w:t>
      </w:r>
    </w:p>
    <w:p w14:paraId="21F7484C" w14:textId="77777777" w:rsidR="001C1631" w:rsidRPr="00B64A02" w:rsidRDefault="001C1631" w:rsidP="001C16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5529" w14:textId="7591A377" w:rsidR="00DF38D9" w:rsidRPr="004D747C" w:rsidRDefault="00DF38D9" w:rsidP="009064C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L’influence de la Convention européenne des droits de l’homme sur le droit international privé</w:t>
      </w:r>
    </w:p>
    <w:p w14:paraId="51F99FD7" w14:textId="77777777" w:rsidR="0075684B" w:rsidRPr="00B64A02" w:rsidRDefault="0075684B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95A4" w14:textId="7BFE1D4E" w:rsidR="009064C0" w:rsidRPr="00B64A02" w:rsidRDefault="009064C0" w:rsidP="009064C0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A02">
        <w:rPr>
          <w:rFonts w:ascii="Times New Roman" w:hAnsi="Times New Roman" w:cs="Times New Roman"/>
          <w:b/>
          <w:bCs/>
          <w:sz w:val="24"/>
          <w:szCs w:val="24"/>
        </w:rPr>
        <w:t xml:space="preserve">L’incidence des libertés de circulation </w:t>
      </w:r>
      <w:r w:rsidR="00DF38D9">
        <w:rPr>
          <w:rFonts w:ascii="Times New Roman" w:hAnsi="Times New Roman" w:cs="Times New Roman"/>
          <w:b/>
          <w:bCs/>
          <w:sz w:val="24"/>
          <w:szCs w:val="24"/>
        </w:rPr>
        <w:t>européenne</w:t>
      </w:r>
      <w:r w:rsidR="000636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F3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A02">
        <w:rPr>
          <w:rFonts w:ascii="Times New Roman" w:hAnsi="Times New Roman" w:cs="Times New Roman"/>
          <w:b/>
          <w:bCs/>
          <w:sz w:val="24"/>
          <w:szCs w:val="24"/>
        </w:rPr>
        <w:t xml:space="preserve">sur le </w:t>
      </w:r>
      <w:r w:rsidR="001C1631">
        <w:rPr>
          <w:rFonts w:ascii="Times New Roman" w:hAnsi="Times New Roman" w:cs="Times New Roman"/>
          <w:b/>
          <w:bCs/>
          <w:sz w:val="24"/>
          <w:szCs w:val="24"/>
        </w:rPr>
        <w:t>droit international privé</w:t>
      </w:r>
    </w:p>
    <w:p w14:paraId="52AA60CD" w14:textId="77777777" w:rsidR="009064C0" w:rsidRPr="00BA00E2" w:rsidRDefault="009064C0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506AF7" w14:textId="77777777" w:rsidR="009064C0" w:rsidRPr="00BA00E2" w:rsidRDefault="009064C0" w:rsidP="009064C0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</w:pPr>
      <w:r w:rsidRPr="00BA00E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L’incidence des libertés de circulation des marchandises et des services</w:t>
      </w:r>
    </w:p>
    <w:p w14:paraId="05E69715" w14:textId="77777777" w:rsidR="009064C0" w:rsidRPr="00024AD2" w:rsidRDefault="009064C0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3EA856" w14:textId="77777777" w:rsidR="009064C0" w:rsidRPr="00B13AF0" w:rsidRDefault="009064C0" w:rsidP="009064C0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</w:pPr>
      <w:r w:rsidRPr="00B13AF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L’incidence de la liberté d’établissement</w:t>
      </w:r>
    </w:p>
    <w:p w14:paraId="3CB0E73F" w14:textId="77777777" w:rsidR="009064C0" w:rsidRPr="005E7C96" w:rsidRDefault="009064C0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9A4217E" w14:textId="77777777" w:rsidR="009064C0" w:rsidRPr="005E7C96" w:rsidRDefault="009064C0" w:rsidP="009064C0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</w:pPr>
      <w:r w:rsidRPr="005E7C9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L’incidence de la libre circulation des personnes</w:t>
      </w:r>
    </w:p>
    <w:p w14:paraId="58A5D529" w14:textId="77777777" w:rsidR="009064C0" w:rsidRDefault="009064C0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BB1465" w14:textId="77777777" w:rsidR="00307356" w:rsidRDefault="00307356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ECAD72" w14:textId="6F10E49D" w:rsidR="000A0244" w:rsidRDefault="000A0244" w:rsidP="009064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024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5CED29B9" w14:textId="368783CE" w:rsidR="005A2039" w:rsidRDefault="00651D4E" w:rsidP="00651D4E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 l’incidence de la Constitution sur le droit international privé</w:t>
      </w:r>
      <w:r w:rsidR="008D1B3C">
        <w:rPr>
          <w:rFonts w:ascii="Times New Roman" w:hAnsi="Times New Roman" w:cs="Times New Roman"/>
          <w:sz w:val="24"/>
          <w:szCs w:val="24"/>
        </w:rPr>
        <w:t> :</w:t>
      </w:r>
    </w:p>
    <w:p w14:paraId="7E805EB0" w14:textId="0294AD41" w:rsidR="00651D4E" w:rsidRPr="00E15DF3" w:rsidRDefault="00F81E14" w:rsidP="00651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1A">
        <w:rPr>
          <w:rFonts w:ascii="Times New Roman" w:hAnsi="Times New Roman" w:cs="Times New Roman"/>
          <w:sz w:val="24"/>
          <w:szCs w:val="24"/>
        </w:rPr>
        <w:t xml:space="preserve">* Cons. </w:t>
      </w:r>
      <w:proofErr w:type="spellStart"/>
      <w:r w:rsidR="00102C0A" w:rsidRPr="00D25C1A">
        <w:rPr>
          <w:rFonts w:ascii="Times New Roman" w:hAnsi="Times New Roman" w:cs="Times New Roman"/>
          <w:sz w:val="24"/>
          <w:szCs w:val="24"/>
        </w:rPr>
        <w:t>c</w:t>
      </w:r>
      <w:r w:rsidRPr="00D25C1A">
        <w:rPr>
          <w:rFonts w:ascii="Times New Roman" w:hAnsi="Times New Roman" w:cs="Times New Roman"/>
          <w:sz w:val="24"/>
          <w:szCs w:val="24"/>
        </w:rPr>
        <w:t>onstit</w:t>
      </w:r>
      <w:proofErr w:type="spellEnd"/>
      <w:r w:rsidRPr="00D25C1A">
        <w:rPr>
          <w:rFonts w:ascii="Times New Roman" w:hAnsi="Times New Roman" w:cs="Times New Roman"/>
          <w:sz w:val="24"/>
          <w:szCs w:val="24"/>
        </w:rPr>
        <w:t>.</w:t>
      </w:r>
      <w:r w:rsidR="00B94957" w:rsidRPr="00D25C1A">
        <w:rPr>
          <w:rFonts w:ascii="Times New Roman" w:hAnsi="Times New Roman" w:cs="Times New Roman"/>
          <w:sz w:val="24"/>
          <w:szCs w:val="24"/>
        </w:rPr>
        <w:t xml:space="preserve">, 5 août 2011, n° </w:t>
      </w:r>
      <w:r w:rsidR="00EA494A" w:rsidRPr="00D25C1A">
        <w:rPr>
          <w:rFonts w:ascii="Times New Roman" w:hAnsi="Times New Roman" w:cs="Times New Roman"/>
          <w:sz w:val="24"/>
          <w:szCs w:val="24"/>
        </w:rPr>
        <w:t xml:space="preserve">2011-159 </w:t>
      </w:r>
      <w:r w:rsidRPr="00D25C1A">
        <w:rPr>
          <w:rFonts w:ascii="Times New Roman" w:hAnsi="Times New Roman" w:cs="Times New Roman"/>
          <w:sz w:val="24"/>
          <w:szCs w:val="24"/>
        </w:rPr>
        <w:t>QPC</w:t>
      </w:r>
      <w:r w:rsidR="00EA494A" w:rsidRPr="00D25C1A">
        <w:rPr>
          <w:rFonts w:ascii="Times New Roman" w:hAnsi="Times New Roman" w:cs="Times New Roman"/>
          <w:sz w:val="24"/>
          <w:szCs w:val="24"/>
        </w:rPr>
        <w:t>,</w:t>
      </w:r>
      <w:r w:rsidRPr="00D25C1A">
        <w:rPr>
          <w:rFonts w:ascii="Times New Roman" w:hAnsi="Times New Roman" w:cs="Times New Roman"/>
          <w:sz w:val="24"/>
          <w:szCs w:val="24"/>
        </w:rPr>
        <w:t xml:space="preserve"> </w:t>
      </w:r>
      <w:r w:rsidR="001C4AA1" w:rsidRPr="00E15DF3">
        <w:rPr>
          <w:rFonts w:ascii="Times New Roman" w:hAnsi="Times New Roman" w:cs="Times New Roman"/>
          <w:i/>
          <w:sz w:val="24"/>
          <w:szCs w:val="24"/>
        </w:rPr>
        <w:t xml:space="preserve">AJ </w:t>
      </w:r>
      <w:proofErr w:type="spellStart"/>
      <w:r w:rsidR="001C4AA1" w:rsidRPr="00E15DF3">
        <w:rPr>
          <w:rFonts w:ascii="Times New Roman" w:hAnsi="Times New Roman" w:cs="Times New Roman"/>
          <w:i/>
          <w:sz w:val="24"/>
          <w:szCs w:val="24"/>
        </w:rPr>
        <w:t>fam</w:t>
      </w:r>
      <w:proofErr w:type="spellEnd"/>
      <w:r w:rsidR="001C4AA1" w:rsidRPr="00E15DF3">
        <w:rPr>
          <w:rFonts w:ascii="Times New Roman" w:hAnsi="Times New Roman" w:cs="Times New Roman"/>
          <w:sz w:val="24"/>
          <w:szCs w:val="24"/>
        </w:rPr>
        <w:t xml:space="preserve">. 2011. 440, </w:t>
      </w:r>
      <w:r w:rsidR="00E15DF3">
        <w:rPr>
          <w:rFonts w:ascii="Times New Roman" w:hAnsi="Times New Roman" w:cs="Times New Roman"/>
          <w:sz w:val="24"/>
          <w:szCs w:val="24"/>
        </w:rPr>
        <w:t xml:space="preserve">note </w:t>
      </w:r>
      <w:r w:rsidR="001C4AA1" w:rsidRPr="00E15DF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1C4AA1" w:rsidRPr="00E15DF3">
        <w:rPr>
          <w:rFonts w:ascii="Times New Roman" w:hAnsi="Times New Roman" w:cs="Times New Roman"/>
          <w:sz w:val="24"/>
          <w:szCs w:val="24"/>
        </w:rPr>
        <w:t>Haftel</w:t>
      </w:r>
      <w:proofErr w:type="spellEnd"/>
      <w:r w:rsidR="00D25C1A" w:rsidRPr="00D25C1A">
        <w:rPr>
          <w:rFonts w:ascii="Times New Roman" w:hAnsi="Times New Roman" w:cs="Times New Roman"/>
          <w:sz w:val="24"/>
          <w:szCs w:val="24"/>
        </w:rPr>
        <w:t> ;</w:t>
      </w:r>
    </w:p>
    <w:p w14:paraId="08D1FC7B" w14:textId="10DDEA3A" w:rsidR="00F81E14" w:rsidRPr="00E15DF3" w:rsidRDefault="00F81E14" w:rsidP="00651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DF3">
        <w:rPr>
          <w:rFonts w:ascii="Times New Roman" w:hAnsi="Times New Roman" w:cs="Times New Roman"/>
          <w:sz w:val="24"/>
          <w:szCs w:val="24"/>
        </w:rPr>
        <w:t>* C</w:t>
      </w:r>
      <w:r w:rsidR="004F17E2" w:rsidRPr="004F17E2">
        <w:rPr>
          <w:rFonts w:ascii="Times New Roman" w:hAnsi="Times New Roman" w:cs="Times New Roman"/>
          <w:color w:val="000000"/>
          <w:sz w:val="24"/>
          <w:szCs w:val="24"/>
        </w:rPr>
        <w:t>ass. c</w:t>
      </w:r>
      <w:r w:rsidRPr="00E15DF3">
        <w:rPr>
          <w:rFonts w:ascii="Times New Roman" w:hAnsi="Times New Roman" w:cs="Times New Roman"/>
          <w:sz w:val="24"/>
          <w:szCs w:val="24"/>
        </w:rPr>
        <w:t>iv. 1</w:t>
      </w:r>
      <w:r w:rsidRPr="00E15DF3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Pr="00E15DF3">
        <w:rPr>
          <w:rFonts w:ascii="Times New Roman" w:hAnsi="Times New Roman" w:cs="Times New Roman"/>
          <w:sz w:val="24"/>
          <w:szCs w:val="24"/>
        </w:rPr>
        <w:t xml:space="preserve">, 29 févr. 2012, </w:t>
      </w:r>
      <w:r w:rsidR="00B0413E" w:rsidRPr="00B0413E">
        <w:rPr>
          <w:rFonts w:ascii="Times New Roman" w:hAnsi="Times New Roman" w:cs="Times New Roman"/>
          <w:bCs/>
          <w:sz w:val="24"/>
          <w:szCs w:val="24"/>
        </w:rPr>
        <w:t xml:space="preserve">n° </w:t>
      </w:r>
      <w:r w:rsidR="00B0413E" w:rsidRPr="00B0413E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11-40.101</w:t>
      </w:r>
      <w:r w:rsidR="000A7A7A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, inédit</w:t>
      </w:r>
      <w:r w:rsidR="00B0413E" w:rsidRPr="00E15DF3">
        <w:rPr>
          <w:rFonts w:ascii="Times New Roman" w:hAnsi="Times New Roman" w:cs="Times New Roman"/>
          <w:sz w:val="24"/>
          <w:szCs w:val="24"/>
        </w:rPr>
        <w:t>.</w:t>
      </w:r>
    </w:p>
    <w:p w14:paraId="7D460E4B" w14:textId="77777777" w:rsidR="00F81E14" w:rsidRPr="00E15DF3" w:rsidRDefault="00F81E14" w:rsidP="00651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2A39B" w14:textId="0D78D3EC" w:rsidR="00DB7A2D" w:rsidRDefault="00F81E14" w:rsidP="00F81E14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 l’incidence de la Convention européenne des droits de l’homme sur le droit international privé</w:t>
      </w:r>
      <w:r w:rsidR="008D1B3C">
        <w:rPr>
          <w:rFonts w:ascii="Times New Roman" w:hAnsi="Times New Roman" w:cs="Times New Roman"/>
          <w:sz w:val="24"/>
          <w:szCs w:val="24"/>
        </w:rPr>
        <w:t> :</w:t>
      </w:r>
    </w:p>
    <w:p w14:paraId="6E653683" w14:textId="5A26D33A" w:rsidR="00F81E14" w:rsidRPr="001F2DE5" w:rsidRDefault="00F81E14" w:rsidP="00F81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DE5">
        <w:rPr>
          <w:rFonts w:ascii="Times New Roman" w:hAnsi="Times New Roman" w:cs="Times New Roman"/>
          <w:sz w:val="24"/>
          <w:szCs w:val="24"/>
          <w:lang w:val="en-US"/>
        </w:rPr>
        <w:t>* C</w:t>
      </w:r>
      <w:r w:rsidR="004F17E2">
        <w:rPr>
          <w:rFonts w:ascii="Times New Roman" w:hAnsi="Times New Roman" w:cs="Times New Roman"/>
          <w:color w:val="000000"/>
          <w:sz w:val="24"/>
          <w:szCs w:val="24"/>
          <w:lang w:val="en-US"/>
        </w:rPr>
        <w:t>ass. c</w:t>
      </w:r>
      <w:r w:rsidRPr="001F2DE5">
        <w:rPr>
          <w:rFonts w:ascii="Times New Roman" w:hAnsi="Times New Roman" w:cs="Times New Roman"/>
          <w:sz w:val="24"/>
          <w:szCs w:val="24"/>
          <w:lang w:val="en-US"/>
        </w:rPr>
        <w:t>iv. 1</w:t>
      </w:r>
      <w:r w:rsidRPr="001F2DE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re</w:t>
      </w:r>
      <w:r w:rsidRPr="001F2DE5">
        <w:rPr>
          <w:rFonts w:ascii="Times New Roman" w:hAnsi="Times New Roman" w:cs="Times New Roman"/>
          <w:sz w:val="24"/>
          <w:szCs w:val="24"/>
          <w:lang w:val="en-US"/>
        </w:rPr>
        <w:t xml:space="preserve">, 14 </w:t>
      </w:r>
      <w:proofErr w:type="spellStart"/>
      <w:r w:rsidRPr="001F2DE5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Pr="001F2DE5">
        <w:rPr>
          <w:rFonts w:ascii="Times New Roman" w:hAnsi="Times New Roman" w:cs="Times New Roman"/>
          <w:sz w:val="24"/>
          <w:szCs w:val="24"/>
          <w:lang w:val="en-US"/>
        </w:rPr>
        <w:t xml:space="preserve"> 2024</w:t>
      </w:r>
      <w:r w:rsidR="001F2DE5" w:rsidRPr="001F2DE5">
        <w:rPr>
          <w:rFonts w:ascii="Times New Roman" w:hAnsi="Times New Roman" w:cs="Times New Roman"/>
          <w:sz w:val="24"/>
          <w:szCs w:val="24"/>
          <w:lang w:val="en-US"/>
        </w:rPr>
        <w:t xml:space="preserve">, n° 23-50.016, </w:t>
      </w:r>
      <w:r w:rsidR="008A58B1" w:rsidRPr="00531879">
        <w:rPr>
          <w:rFonts w:ascii="Times New Roman" w:hAnsi="Times New Roman" w:cs="Times New Roman"/>
          <w:i/>
          <w:iCs/>
          <w:sz w:val="24"/>
          <w:szCs w:val="24"/>
          <w:lang w:val="en-US"/>
        </w:rPr>
        <w:t>Rev. crit. DIP</w:t>
      </w:r>
      <w:r w:rsidR="008A58B1">
        <w:rPr>
          <w:rFonts w:ascii="Times New Roman" w:hAnsi="Times New Roman" w:cs="Times New Roman"/>
          <w:sz w:val="24"/>
          <w:szCs w:val="24"/>
          <w:lang w:val="en-US"/>
        </w:rPr>
        <w:t xml:space="preserve"> 2025. 235, chron. R. Legendre.</w:t>
      </w:r>
    </w:p>
    <w:p w14:paraId="437DDD92" w14:textId="77777777" w:rsidR="00F81E14" w:rsidRPr="001F2DE5" w:rsidRDefault="00F81E14" w:rsidP="00F81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4A5F2B" w14:textId="77777777" w:rsidR="00D76F50" w:rsidRPr="00DB7A2D" w:rsidRDefault="00D76F50" w:rsidP="00D76F50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Sur l’incidence des libertés de circulation sur le droit international privé :</w:t>
      </w:r>
    </w:p>
    <w:p w14:paraId="5976023D" w14:textId="16C01875" w:rsidR="000F3886" w:rsidRPr="000F3886" w:rsidRDefault="00D76F50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064C0" w:rsidRPr="000F3886">
        <w:rPr>
          <w:rFonts w:ascii="Times New Roman" w:hAnsi="Times New Roman" w:cs="Times New Roman"/>
          <w:sz w:val="24"/>
          <w:szCs w:val="24"/>
        </w:rPr>
        <w:t xml:space="preserve">V. Heuzé, « De la compétence de la loi du pays d’origine ou l’anti-droit européen », </w:t>
      </w:r>
      <w:r w:rsidR="009064C0" w:rsidRPr="000F3886">
        <w:rPr>
          <w:rFonts w:ascii="Times New Roman" w:hAnsi="Times New Roman" w:cs="Times New Roman"/>
          <w:i/>
          <w:iCs/>
          <w:sz w:val="24"/>
          <w:szCs w:val="24"/>
        </w:rPr>
        <w:t>Mélanges Lagarde</w:t>
      </w:r>
      <w:r w:rsidR="00396627">
        <w:rPr>
          <w:rFonts w:ascii="Times New Roman" w:hAnsi="Times New Roman" w:cs="Times New Roman"/>
          <w:sz w:val="24"/>
          <w:szCs w:val="24"/>
        </w:rPr>
        <w:t>, Dalloz,</w:t>
      </w:r>
      <w:r w:rsidR="009064C0" w:rsidRPr="000F3886">
        <w:rPr>
          <w:rFonts w:ascii="Times New Roman" w:hAnsi="Times New Roman" w:cs="Times New Roman"/>
          <w:sz w:val="24"/>
          <w:szCs w:val="24"/>
        </w:rPr>
        <w:t xml:space="preserve"> 2005, p. 393</w:t>
      </w:r>
      <w:r w:rsidR="00396627">
        <w:rPr>
          <w:rFonts w:ascii="Times New Roman" w:hAnsi="Times New Roman" w:cs="Times New Roman"/>
          <w:sz w:val="24"/>
          <w:szCs w:val="24"/>
        </w:rPr>
        <w:t> ;</w:t>
      </w:r>
    </w:p>
    <w:p w14:paraId="08872BD9" w14:textId="77777777" w:rsidR="00304B0B" w:rsidRDefault="00396627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0B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9064C0" w:rsidRPr="00304B0B">
        <w:rPr>
          <w:rFonts w:ascii="Times New Roman" w:hAnsi="Times New Roman" w:cs="Times New Roman"/>
          <w:sz w:val="24"/>
          <w:szCs w:val="24"/>
          <w:lang w:val="en-US"/>
        </w:rPr>
        <w:t>CJUE</w:t>
      </w:r>
      <w:r w:rsidR="00966674" w:rsidRPr="00304B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64C0" w:rsidRPr="00304B0B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9064C0" w:rsidRPr="00304B0B">
        <w:rPr>
          <w:rFonts w:ascii="Times New Roman" w:hAnsi="Times New Roman" w:cs="Times New Roman"/>
          <w:sz w:val="24"/>
          <w:szCs w:val="24"/>
          <w:lang w:val="en-US"/>
        </w:rPr>
        <w:t>avr</w:t>
      </w:r>
      <w:proofErr w:type="spellEnd"/>
      <w:r w:rsidR="009064C0" w:rsidRPr="00304B0B">
        <w:rPr>
          <w:rFonts w:ascii="Times New Roman" w:hAnsi="Times New Roman" w:cs="Times New Roman"/>
          <w:sz w:val="24"/>
          <w:szCs w:val="24"/>
          <w:lang w:val="en-US"/>
        </w:rPr>
        <w:t xml:space="preserve">. 2024, </w:t>
      </w:r>
      <w:proofErr w:type="spellStart"/>
      <w:r w:rsidR="009064C0" w:rsidRPr="00304B0B">
        <w:rPr>
          <w:rFonts w:ascii="Times New Roman" w:hAnsi="Times New Roman" w:cs="Times New Roman"/>
          <w:color w:val="000000"/>
          <w:sz w:val="24"/>
          <w:szCs w:val="24"/>
          <w:lang w:val="en-US" w:eastAsia="fr-FR"/>
        </w:rPr>
        <w:t>aff</w:t>
      </w:r>
      <w:proofErr w:type="spellEnd"/>
      <w:r w:rsidR="009064C0" w:rsidRPr="00304B0B">
        <w:rPr>
          <w:rFonts w:ascii="Times New Roman" w:hAnsi="Times New Roman" w:cs="Times New Roman"/>
          <w:color w:val="000000"/>
          <w:sz w:val="24"/>
          <w:szCs w:val="24"/>
          <w:lang w:val="en-US" w:eastAsia="fr-FR"/>
        </w:rPr>
        <w:t xml:space="preserve">. C-276/22, </w:t>
      </w:r>
      <w:proofErr w:type="spellStart"/>
      <w:r w:rsidR="009064C0" w:rsidRPr="00304B0B">
        <w:rPr>
          <w:rFonts w:ascii="Times New Roman" w:hAnsi="Times New Roman" w:cs="Times New Roman"/>
          <w:i/>
          <w:iCs/>
          <w:sz w:val="24"/>
          <w:szCs w:val="24"/>
          <w:lang w:val="en-US"/>
        </w:rPr>
        <w:t>Edil</w:t>
      </w:r>
      <w:proofErr w:type="spellEnd"/>
      <w:r w:rsidR="009064C0" w:rsidRPr="00304B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Work</w:t>
      </w:r>
      <w:r w:rsidR="009064C0" w:rsidRPr="00304B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064C0" w:rsidRPr="00304B0B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966674" w:rsidRPr="00304B0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ev. crit. </w:t>
      </w:r>
      <w:r w:rsidR="00966674" w:rsidRPr="00966674">
        <w:rPr>
          <w:rFonts w:ascii="Times New Roman" w:hAnsi="Times New Roman" w:cs="Times New Roman"/>
          <w:i/>
          <w:iCs/>
          <w:sz w:val="24"/>
          <w:szCs w:val="24"/>
        </w:rPr>
        <w:t>DIP</w:t>
      </w:r>
      <w:r w:rsidR="00966674">
        <w:rPr>
          <w:rFonts w:ascii="Times New Roman" w:hAnsi="Times New Roman" w:cs="Times New Roman"/>
          <w:sz w:val="24"/>
          <w:szCs w:val="24"/>
        </w:rPr>
        <w:t xml:space="preserve"> </w:t>
      </w:r>
      <w:r w:rsidR="009064C0" w:rsidRPr="000F3886">
        <w:rPr>
          <w:rFonts w:ascii="Times New Roman" w:hAnsi="Times New Roman" w:cs="Times New Roman"/>
          <w:sz w:val="24"/>
          <w:szCs w:val="24"/>
        </w:rPr>
        <w:t>2024. 572, note L. d’</w:t>
      </w:r>
      <w:proofErr w:type="spellStart"/>
      <w:r w:rsidR="009064C0" w:rsidRPr="000F3886">
        <w:rPr>
          <w:rFonts w:ascii="Times New Roman" w:hAnsi="Times New Roman" w:cs="Times New Roman"/>
          <w:sz w:val="24"/>
          <w:szCs w:val="24"/>
        </w:rPr>
        <w:t>Avout</w:t>
      </w:r>
      <w:proofErr w:type="spellEnd"/>
      <w:r w:rsidR="00304B0B">
        <w:rPr>
          <w:rFonts w:ascii="Times New Roman" w:hAnsi="Times New Roman" w:cs="Times New Roman"/>
          <w:sz w:val="24"/>
          <w:szCs w:val="24"/>
        </w:rPr>
        <w:t> ;</w:t>
      </w:r>
    </w:p>
    <w:p w14:paraId="633AABF9" w14:textId="055E2595" w:rsidR="009064C0" w:rsidRPr="00A444A4" w:rsidRDefault="00304B0B" w:rsidP="009064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0B">
        <w:rPr>
          <w:rFonts w:ascii="Times New Roman" w:hAnsi="Times New Roman" w:cs="Times New Roman"/>
          <w:sz w:val="24"/>
          <w:szCs w:val="24"/>
          <w:lang w:val="en-US"/>
        </w:rPr>
        <w:t xml:space="preserve">* CJUE, 25 </w:t>
      </w:r>
      <w:proofErr w:type="spellStart"/>
      <w:r w:rsidRPr="00304B0B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Pr="00304B0B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Pr="00304B0B">
        <w:rPr>
          <w:rFonts w:ascii="Times New Roman" w:hAnsi="Times New Roman" w:cs="Times New Roman"/>
          <w:sz w:val="24"/>
          <w:szCs w:val="24"/>
          <w:lang w:val="en-US"/>
        </w:rPr>
        <w:t>aff</w:t>
      </w:r>
      <w:proofErr w:type="spellEnd"/>
      <w:r w:rsidRPr="00304B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444A4">
        <w:rPr>
          <w:rStyle w:val="documentfirstua"/>
          <w:rFonts w:ascii="Times New Roman" w:hAnsi="Times New Roman" w:cs="Times New Roman"/>
          <w:sz w:val="24"/>
          <w:szCs w:val="24"/>
        </w:rPr>
        <w:t xml:space="preserve">C-713/23, </w:t>
      </w:r>
      <w:r w:rsidRPr="00A444A4">
        <w:rPr>
          <w:rStyle w:val="documentfirstua"/>
          <w:rFonts w:ascii="Times New Roman" w:hAnsi="Times New Roman" w:cs="Times New Roman"/>
          <w:i/>
          <w:iCs/>
          <w:sz w:val="24"/>
          <w:szCs w:val="24"/>
        </w:rPr>
        <w:t>Trojan</w:t>
      </w:r>
      <w:r w:rsidRPr="00A444A4">
        <w:rPr>
          <w:rStyle w:val="documentfirstua"/>
          <w:rFonts w:ascii="Times New Roman" w:hAnsi="Times New Roman" w:cs="Times New Roman"/>
          <w:sz w:val="24"/>
          <w:szCs w:val="24"/>
        </w:rPr>
        <w:t xml:space="preserve">, </w:t>
      </w:r>
      <w:r w:rsidR="00A444A4" w:rsidRPr="000E027E">
        <w:rPr>
          <w:rStyle w:val="documentfirstua"/>
          <w:rFonts w:ascii="Times New Roman" w:hAnsi="Times New Roman" w:cs="Times New Roman"/>
          <w:i/>
          <w:iCs/>
          <w:sz w:val="24"/>
          <w:szCs w:val="24"/>
        </w:rPr>
        <w:t>D. Actu</w:t>
      </w:r>
      <w:r w:rsidR="00A444A4" w:rsidRPr="00A444A4">
        <w:rPr>
          <w:rStyle w:val="documentfirstua"/>
          <w:rFonts w:ascii="Times New Roman" w:hAnsi="Times New Roman" w:cs="Times New Roman"/>
          <w:sz w:val="24"/>
          <w:szCs w:val="24"/>
        </w:rPr>
        <w:t xml:space="preserve">. 12 déc. </w:t>
      </w:r>
      <w:r w:rsidR="00A444A4">
        <w:rPr>
          <w:rStyle w:val="documentfirstua"/>
          <w:rFonts w:ascii="Times New Roman" w:hAnsi="Times New Roman" w:cs="Times New Roman"/>
          <w:sz w:val="24"/>
          <w:szCs w:val="24"/>
        </w:rPr>
        <w:t xml:space="preserve">2025, obs. A. </w:t>
      </w:r>
      <w:proofErr w:type="spellStart"/>
      <w:r w:rsidR="00A444A4">
        <w:rPr>
          <w:rStyle w:val="documentfirstua"/>
          <w:rFonts w:ascii="Times New Roman" w:hAnsi="Times New Roman" w:cs="Times New Roman"/>
          <w:sz w:val="24"/>
          <w:szCs w:val="24"/>
        </w:rPr>
        <w:t>Panet</w:t>
      </w:r>
      <w:proofErr w:type="spellEnd"/>
      <w:r w:rsidR="00A444A4">
        <w:rPr>
          <w:rStyle w:val="documentfirstua"/>
          <w:rFonts w:ascii="Times New Roman" w:hAnsi="Times New Roman" w:cs="Times New Roman"/>
          <w:sz w:val="24"/>
          <w:szCs w:val="24"/>
        </w:rPr>
        <w:t>-Marre</w:t>
      </w:r>
      <w:r w:rsidR="00396627" w:rsidRPr="00A444A4">
        <w:rPr>
          <w:rFonts w:ascii="Times New Roman" w:hAnsi="Times New Roman" w:cs="Times New Roman"/>
          <w:sz w:val="24"/>
          <w:szCs w:val="24"/>
        </w:rPr>
        <w:t>.</w:t>
      </w:r>
    </w:p>
    <w:sectPr w:rsidR="009064C0" w:rsidRPr="00A4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11DB" w14:textId="77777777" w:rsidR="007079EE" w:rsidRDefault="007079EE" w:rsidP="0033454F">
      <w:pPr>
        <w:spacing w:after="0" w:line="240" w:lineRule="auto"/>
      </w:pPr>
      <w:r>
        <w:separator/>
      </w:r>
    </w:p>
  </w:endnote>
  <w:endnote w:type="continuationSeparator" w:id="0">
    <w:p w14:paraId="40EBB0C9" w14:textId="77777777" w:rsidR="007079EE" w:rsidRDefault="007079EE" w:rsidP="0033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2D7C" w14:textId="77777777" w:rsidR="007079EE" w:rsidRDefault="007079EE" w:rsidP="0033454F">
      <w:pPr>
        <w:spacing w:after="0" w:line="240" w:lineRule="auto"/>
      </w:pPr>
      <w:r>
        <w:separator/>
      </w:r>
    </w:p>
  </w:footnote>
  <w:footnote w:type="continuationSeparator" w:id="0">
    <w:p w14:paraId="71DA3E37" w14:textId="77777777" w:rsidR="007079EE" w:rsidRDefault="007079EE" w:rsidP="0033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20E"/>
    <w:multiLevelType w:val="hybridMultilevel"/>
    <w:tmpl w:val="B81EFC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416C"/>
    <w:multiLevelType w:val="hybridMultilevel"/>
    <w:tmpl w:val="2E66704A"/>
    <w:lvl w:ilvl="0" w:tplc="AE78CFF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68AC"/>
    <w:multiLevelType w:val="hybridMultilevel"/>
    <w:tmpl w:val="9588039C"/>
    <w:lvl w:ilvl="0" w:tplc="B4D4C2E6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623A"/>
    <w:multiLevelType w:val="hybridMultilevel"/>
    <w:tmpl w:val="EB5CE4C2"/>
    <w:lvl w:ilvl="0" w:tplc="AA924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2685"/>
    <w:multiLevelType w:val="hybridMultilevel"/>
    <w:tmpl w:val="DF404C92"/>
    <w:lvl w:ilvl="0" w:tplc="FFC0F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B0E4B"/>
    <w:multiLevelType w:val="hybridMultilevel"/>
    <w:tmpl w:val="61463932"/>
    <w:lvl w:ilvl="0" w:tplc="823829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5136"/>
    <w:multiLevelType w:val="hybridMultilevel"/>
    <w:tmpl w:val="1A8A695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6315"/>
    <w:multiLevelType w:val="hybridMultilevel"/>
    <w:tmpl w:val="C6F42918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7978"/>
    <w:multiLevelType w:val="hybridMultilevel"/>
    <w:tmpl w:val="B962696A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>
      <w:start w:val="1"/>
      <w:numFmt w:val="lowerRoman"/>
      <w:lvlText w:val="%3."/>
      <w:lvlJc w:val="right"/>
      <w:pPr>
        <w:ind w:left="3216" w:hanging="180"/>
      </w:pPr>
    </w:lvl>
    <w:lvl w:ilvl="3" w:tplc="040C000F">
      <w:start w:val="1"/>
      <w:numFmt w:val="decimal"/>
      <w:lvlText w:val="%4."/>
      <w:lvlJc w:val="left"/>
      <w:pPr>
        <w:ind w:left="3936" w:hanging="360"/>
      </w:pPr>
    </w:lvl>
    <w:lvl w:ilvl="4" w:tplc="040C0019">
      <w:start w:val="1"/>
      <w:numFmt w:val="lowerLetter"/>
      <w:lvlText w:val="%5."/>
      <w:lvlJc w:val="left"/>
      <w:pPr>
        <w:ind w:left="4656" w:hanging="360"/>
      </w:pPr>
    </w:lvl>
    <w:lvl w:ilvl="5" w:tplc="040C001B">
      <w:start w:val="1"/>
      <w:numFmt w:val="lowerRoman"/>
      <w:lvlText w:val="%6."/>
      <w:lvlJc w:val="right"/>
      <w:pPr>
        <w:ind w:left="5376" w:hanging="180"/>
      </w:pPr>
    </w:lvl>
    <w:lvl w:ilvl="6" w:tplc="040C000F">
      <w:start w:val="1"/>
      <w:numFmt w:val="decimal"/>
      <w:lvlText w:val="%7."/>
      <w:lvlJc w:val="left"/>
      <w:pPr>
        <w:ind w:left="6096" w:hanging="360"/>
      </w:pPr>
    </w:lvl>
    <w:lvl w:ilvl="7" w:tplc="040C0019">
      <w:start w:val="1"/>
      <w:numFmt w:val="lowerLetter"/>
      <w:lvlText w:val="%8."/>
      <w:lvlJc w:val="left"/>
      <w:pPr>
        <w:ind w:left="6816" w:hanging="360"/>
      </w:pPr>
    </w:lvl>
    <w:lvl w:ilvl="8" w:tplc="040C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4651AFA"/>
    <w:multiLevelType w:val="hybridMultilevel"/>
    <w:tmpl w:val="FD181E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8388E"/>
    <w:multiLevelType w:val="hybridMultilevel"/>
    <w:tmpl w:val="5818ED5A"/>
    <w:lvl w:ilvl="0" w:tplc="9078D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11B8C"/>
    <w:multiLevelType w:val="hybridMultilevel"/>
    <w:tmpl w:val="5C2C979C"/>
    <w:lvl w:ilvl="0" w:tplc="92C2B86A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44C5"/>
    <w:multiLevelType w:val="hybridMultilevel"/>
    <w:tmpl w:val="9606CBD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B15C2"/>
    <w:multiLevelType w:val="hybridMultilevel"/>
    <w:tmpl w:val="EC9A5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5E19"/>
    <w:multiLevelType w:val="hybridMultilevel"/>
    <w:tmpl w:val="B900D4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349EB"/>
    <w:multiLevelType w:val="hybridMultilevel"/>
    <w:tmpl w:val="DDD84E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C52F6"/>
    <w:multiLevelType w:val="hybridMultilevel"/>
    <w:tmpl w:val="5D1C83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78B7"/>
    <w:multiLevelType w:val="hybridMultilevel"/>
    <w:tmpl w:val="D220B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6"/>
  </w:num>
  <w:num w:numId="10">
    <w:abstractNumId w:val="11"/>
  </w:num>
  <w:num w:numId="11">
    <w:abstractNumId w:val="21"/>
  </w:num>
  <w:num w:numId="12">
    <w:abstractNumId w:val="10"/>
  </w:num>
  <w:num w:numId="13">
    <w:abstractNumId w:val="19"/>
  </w:num>
  <w:num w:numId="14">
    <w:abstractNumId w:val="0"/>
  </w:num>
  <w:num w:numId="15">
    <w:abstractNumId w:val="20"/>
  </w:num>
  <w:num w:numId="16">
    <w:abstractNumId w:val="14"/>
  </w:num>
  <w:num w:numId="17">
    <w:abstractNumId w:val="7"/>
  </w:num>
  <w:num w:numId="18">
    <w:abstractNumId w:val="18"/>
  </w:num>
  <w:num w:numId="19">
    <w:abstractNumId w:val="3"/>
  </w:num>
  <w:num w:numId="20">
    <w:abstractNumId w:val="12"/>
  </w:num>
  <w:num w:numId="21">
    <w:abstractNumId w:val="15"/>
  </w:num>
  <w:num w:numId="22">
    <w:abstractNumId w:val="4"/>
  </w:num>
  <w:num w:numId="23">
    <w:abstractNumId w:val="5"/>
  </w:num>
  <w:num w:numId="24">
    <w:abstractNumId w:val="6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F"/>
    <w:rsid w:val="00036BD4"/>
    <w:rsid w:val="00041CDA"/>
    <w:rsid w:val="0006365F"/>
    <w:rsid w:val="00081EB7"/>
    <w:rsid w:val="000A0244"/>
    <w:rsid w:val="000A7A7A"/>
    <w:rsid w:val="000B6677"/>
    <w:rsid w:val="000D0BEF"/>
    <w:rsid w:val="000E027E"/>
    <w:rsid w:val="000F3886"/>
    <w:rsid w:val="00102C0A"/>
    <w:rsid w:val="00164500"/>
    <w:rsid w:val="001C1631"/>
    <w:rsid w:val="001C4AA1"/>
    <w:rsid w:val="001C5CA8"/>
    <w:rsid w:val="001F2DE5"/>
    <w:rsid w:val="00211025"/>
    <w:rsid w:val="00290BCE"/>
    <w:rsid w:val="002E7B75"/>
    <w:rsid w:val="00300DF9"/>
    <w:rsid w:val="00304B0B"/>
    <w:rsid w:val="00307356"/>
    <w:rsid w:val="0033454F"/>
    <w:rsid w:val="00377622"/>
    <w:rsid w:val="00396627"/>
    <w:rsid w:val="004518D5"/>
    <w:rsid w:val="004F17E2"/>
    <w:rsid w:val="0051174F"/>
    <w:rsid w:val="00531879"/>
    <w:rsid w:val="005A2039"/>
    <w:rsid w:val="005D592A"/>
    <w:rsid w:val="005F6195"/>
    <w:rsid w:val="00651D4E"/>
    <w:rsid w:val="00655BBF"/>
    <w:rsid w:val="007079EE"/>
    <w:rsid w:val="0075684B"/>
    <w:rsid w:val="0077787E"/>
    <w:rsid w:val="00796079"/>
    <w:rsid w:val="007F4762"/>
    <w:rsid w:val="00856884"/>
    <w:rsid w:val="008A58B1"/>
    <w:rsid w:val="008D1B3C"/>
    <w:rsid w:val="009064C0"/>
    <w:rsid w:val="00966674"/>
    <w:rsid w:val="009F7399"/>
    <w:rsid w:val="00A444A4"/>
    <w:rsid w:val="00B0413E"/>
    <w:rsid w:val="00B77E9A"/>
    <w:rsid w:val="00B8181A"/>
    <w:rsid w:val="00B94957"/>
    <w:rsid w:val="00C827A7"/>
    <w:rsid w:val="00D25C1A"/>
    <w:rsid w:val="00D25C47"/>
    <w:rsid w:val="00D76F50"/>
    <w:rsid w:val="00DA473E"/>
    <w:rsid w:val="00DB7A2D"/>
    <w:rsid w:val="00DE130A"/>
    <w:rsid w:val="00DF38D9"/>
    <w:rsid w:val="00DF77A0"/>
    <w:rsid w:val="00E15DF3"/>
    <w:rsid w:val="00E71C94"/>
    <w:rsid w:val="00EA494A"/>
    <w:rsid w:val="00F124F7"/>
    <w:rsid w:val="00F6394A"/>
    <w:rsid w:val="00F8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28E0"/>
  <w15:chartTrackingRefBased/>
  <w15:docId w15:val="{C1A4CBCE-031B-4E54-B836-54129E9C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54F"/>
    <w:pPr>
      <w:spacing w:line="254" w:lineRule="auto"/>
    </w:pPr>
  </w:style>
  <w:style w:type="paragraph" w:styleId="Titre1">
    <w:name w:val="heading 1"/>
    <w:basedOn w:val="Normal"/>
    <w:next w:val="Normal"/>
    <w:link w:val="Titre1Car"/>
    <w:qFormat/>
    <w:rsid w:val="0033454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mallCap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3454F"/>
    <w:rPr>
      <w:rFonts w:ascii="Times New Roman" w:eastAsia="Times New Roman" w:hAnsi="Times New Roman" w:cs="Times New Roman"/>
      <w:smallCaps/>
      <w:sz w:val="24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454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345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45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454F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54F"/>
  </w:style>
  <w:style w:type="paragraph" w:styleId="Pieddepage">
    <w:name w:val="footer"/>
    <w:basedOn w:val="Normal"/>
    <w:link w:val="PieddepageCar"/>
    <w:uiPriority w:val="99"/>
    <w:unhideWhenUsed/>
    <w:rsid w:val="0033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54F"/>
  </w:style>
  <w:style w:type="paragraph" w:styleId="Corpsdetexte">
    <w:name w:val="Body Text"/>
    <w:basedOn w:val="Normal"/>
    <w:link w:val="CorpsdetexteCar"/>
    <w:semiHidden/>
    <w:unhideWhenUsed/>
    <w:rsid w:val="0033454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3454F"/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33454F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345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3345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3345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3454F"/>
    <w:pPr>
      <w:ind w:left="720"/>
      <w:contextualSpacing/>
    </w:pPr>
  </w:style>
  <w:style w:type="paragraph" w:customStyle="1" w:styleId="coj-normal">
    <w:name w:val="coj-normal"/>
    <w:basedOn w:val="Normal"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basedOn w:val="Normal"/>
    <w:rsid w:val="003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3454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3454F"/>
    <w:rPr>
      <w:color w:val="808080"/>
    </w:rPr>
  </w:style>
  <w:style w:type="character" w:customStyle="1" w:styleId="documentfirstua">
    <w:name w:val="documentfirstua"/>
    <w:basedOn w:val="Policepardfaut"/>
    <w:rsid w:val="0033454F"/>
  </w:style>
  <w:style w:type="character" w:customStyle="1" w:styleId="bold">
    <w:name w:val="bold"/>
    <w:basedOn w:val="Policepardfaut"/>
    <w:rsid w:val="0033454F"/>
  </w:style>
  <w:style w:type="character" w:customStyle="1" w:styleId="coj-bold">
    <w:name w:val="coj-bold"/>
    <w:basedOn w:val="Policepardfaut"/>
    <w:rsid w:val="0033454F"/>
  </w:style>
  <w:style w:type="character" w:customStyle="1" w:styleId="coj-super">
    <w:name w:val="coj-super"/>
    <w:basedOn w:val="Policepardfaut"/>
    <w:rsid w:val="0033454F"/>
  </w:style>
  <w:style w:type="character" w:customStyle="1" w:styleId="srvrlnk">
    <w:name w:val="srvrlnk"/>
    <w:basedOn w:val="Policepardfaut"/>
    <w:rsid w:val="0033454F"/>
  </w:style>
  <w:style w:type="character" w:styleId="lev">
    <w:name w:val="Strong"/>
    <w:uiPriority w:val="22"/>
    <w:qFormat/>
    <w:rsid w:val="00041CDA"/>
    <w:rPr>
      <w:b/>
      <w:bCs/>
    </w:rPr>
  </w:style>
  <w:style w:type="character" w:styleId="Accentuation">
    <w:name w:val="Emphasis"/>
    <w:basedOn w:val="Policepardfaut"/>
    <w:uiPriority w:val="20"/>
    <w:qFormat/>
    <w:rsid w:val="00041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60BF-C9EB-4668-9CCE-C03BE9D1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241</Words>
  <Characters>1330</Characters>
  <Application>Microsoft Office Word</Application>
  <DocSecurity>0</DocSecurity>
  <Lines>11</Lines>
  <Paragraphs>3</Paragraphs>
  <ScaleCrop>false</ScaleCrop>
  <Company>UP1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26</cp:revision>
  <dcterms:created xsi:type="dcterms:W3CDTF">2026-01-09T15:16:00Z</dcterms:created>
  <dcterms:modified xsi:type="dcterms:W3CDTF">2026-01-10T16:18:00Z</dcterms:modified>
</cp:coreProperties>
</file>