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28516" w14:textId="77777777" w:rsidR="00E749B4" w:rsidRPr="00E749B4" w:rsidRDefault="00E749B4" w:rsidP="00E749B4">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E749B4">
        <w:rPr>
          <w:rFonts w:ascii="Times New Roman" w:eastAsia="Times New Roman" w:hAnsi="Times New Roman" w:cs="Times New Roman"/>
          <w:b/>
          <w:bCs/>
          <w:kern w:val="36"/>
          <w:sz w:val="48"/>
          <w:szCs w:val="48"/>
          <w:lang w:eastAsia="fr-FR"/>
        </w:rPr>
        <w:t>« L’éthique devrait imprégner les trois ans de doctorat en continu »</w:t>
      </w:r>
    </w:p>
    <w:p w14:paraId="5B6858EF"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Par </w:t>
      </w:r>
      <w:hyperlink r:id="rId4" w:history="1">
        <w:r w:rsidRPr="00E749B4">
          <w:rPr>
            <w:rFonts w:ascii="Times New Roman" w:eastAsia="Times New Roman" w:hAnsi="Times New Roman" w:cs="Times New Roman"/>
            <w:color w:val="0000FF"/>
            <w:u w:val="single"/>
            <w:lang w:eastAsia="fr-FR"/>
          </w:rPr>
          <w:t xml:space="preserve">Catherine </w:t>
        </w:r>
        <w:proofErr w:type="spellStart"/>
        <w:r w:rsidRPr="00E749B4">
          <w:rPr>
            <w:rFonts w:ascii="Times New Roman" w:eastAsia="Times New Roman" w:hAnsi="Times New Roman" w:cs="Times New Roman"/>
            <w:color w:val="0000FF"/>
            <w:u w:val="single"/>
            <w:lang w:eastAsia="fr-FR"/>
          </w:rPr>
          <w:t>Piraud</w:t>
        </w:r>
        <w:proofErr w:type="spellEnd"/>
        <w:r w:rsidRPr="00E749B4">
          <w:rPr>
            <w:rFonts w:ascii="Times New Roman" w:eastAsia="Times New Roman" w:hAnsi="Times New Roman" w:cs="Times New Roman"/>
            <w:color w:val="0000FF"/>
            <w:u w:val="single"/>
            <w:lang w:eastAsia="fr-FR"/>
          </w:rPr>
          <w:t xml:space="preserve">-Rouet </w:t>
        </w:r>
      </w:hyperlink>
      <w:r w:rsidRPr="00E749B4">
        <w:rPr>
          <w:rFonts w:ascii="Times New Roman" w:eastAsia="Times New Roman" w:hAnsi="Times New Roman" w:cs="Times New Roman"/>
          <w:lang w:eastAsia="fr-FR"/>
        </w:rPr>
        <w:t xml:space="preserve">| le mercredi 13 janvier 2021 | Doctorat </w:t>
      </w:r>
    </w:p>
    <w:p w14:paraId="4D28AEA7"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Meriem </w:t>
      </w:r>
      <w:proofErr w:type="spellStart"/>
      <w:r w:rsidRPr="00E749B4">
        <w:rPr>
          <w:rFonts w:ascii="Times New Roman" w:eastAsia="Times New Roman" w:hAnsi="Times New Roman" w:cs="Times New Roman"/>
          <w:lang w:eastAsia="fr-FR"/>
        </w:rPr>
        <w:t>Koual</w:t>
      </w:r>
      <w:proofErr w:type="spellEnd"/>
      <w:r w:rsidRPr="00E749B4">
        <w:rPr>
          <w:rFonts w:ascii="Times New Roman" w:eastAsia="Times New Roman" w:hAnsi="Times New Roman" w:cs="Times New Roman"/>
          <w:lang w:eastAsia="fr-FR"/>
        </w:rPr>
        <w:t xml:space="preserve"> est gynécologue obstétricienne dans le service de chirurgie cancérologique gynécologique et du sein à l’hôpital européen Georges Pompidou (Paris). En 2018, alors thésarde en biologie fondamentale, elle a mené une étude sur la formation à l'éthique et à l’intégrité scientifique au sein des écoles doctorales françaises. Rencontre. </w:t>
      </w:r>
    </w:p>
    <w:p w14:paraId="2CC110BD" w14:textId="7FC33658" w:rsidR="00E749B4" w:rsidRPr="00E749B4" w:rsidRDefault="00E749B4" w:rsidP="00E749B4">
      <w:pPr>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L’enseignement dédié à l'éthique est obligatoire dans 75 % des cas, optionnel dans 25 %. </w:t>
      </w:r>
    </w:p>
    <w:p w14:paraId="05ABF4DC" w14:textId="77777777" w:rsidR="00E749B4" w:rsidRPr="00E749B4" w:rsidRDefault="00E749B4" w:rsidP="00E749B4">
      <w:pPr>
        <w:spacing w:before="100" w:beforeAutospacing="1" w:after="100" w:afterAutospacing="1"/>
        <w:outlineLvl w:val="1"/>
        <w:rPr>
          <w:rFonts w:ascii="Times New Roman" w:eastAsia="Times New Roman" w:hAnsi="Times New Roman" w:cs="Times New Roman"/>
          <w:b/>
          <w:bCs/>
          <w:sz w:val="36"/>
          <w:szCs w:val="36"/>
          <w:lang w:eastAsia="fr-FR"/>
        </w:rPr>
      </w:pPr>
      <w:r w:rsidRPr="00E749B4">
        <w:rPr>
          <w:rFonts w:ascii="Times New Roman" w:eastAsia="Times New Roman" w:hAnsi="Times New Roman" w:cs="Times New Roman"/>
          <w:b/>
          <w:bCs/>
          <w:sz w:val="36"/>
          <w:szCs w:val="36"/>
          <w:lang w:eastAsia="fr-FR"/>
        </w:rPr>
        <w:t>« Dresser un état des lieux le plus exhaustif possible »</w:t>
      </w:r>
    </w:p>
    <w:p w14:paraId="30DD595D"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Pouvez-vous nous présenter le contexte global de votre travail ?</w:t>
      </w:r>
    </w:p>
    <w:p w14:paraId="36BA1C87" w14:textId="7F08C061" w:rsidR="00E749B4" w:rsidRPr="00E749B4" w:rsidRDefault="00E749B4" w:rsidP="00E749B4">
      <w:pPr>
        <w:rPr>
          <w:rFonts w:ascii="Times New Roman" w:eastAsia="Times New Roman" w:hAnsi="Times New Roman" w:cs="Times New Roman"/>
          <w:lang w:val="en-US" w:eastAsia="fr-FR"/>
        </w:rPr>
      </w:pPr>
      <w:proofErr w:type="spellStart"/>
      <w:r w:rsidRPr="00E749B4">
        <w:rPr>
          <w:rFonts w:ascii="Times New Roman" w:eastAsia="Times New Roman" w:hAnsi="Times New Roman" w:cs="Times New Roman"/>
          <w:lang w:val="en-US" w:eastAsia="fr-FR"/>
        </w:rPr>
        <w:t>Meriem</w:t>
      </w:r>
      <w:proofErr w:type="spellEnd"/>
      <w:r w:rsidRPr="00E749B4">
        <w:rPr>
          <w:rFonts w:ascii="Times New Roman" w:eastAsia="Times New Roman" w:hAnsi="Times New Roman" w:cs="Times New Roman"/>
          <w:lang w:val="en-US" w:eastAsia="fr-FR"/>
        </w:rPr>
        <w:t xml:space="preserve"> </w:t>
      </w:r>
      <w:proofErr w:type="spellStart"/>
      <w:r w:rsidRPr="00E749B4">
        <w:rPr>
          <w:rFonts w:ascii="Times New Roman" w:eastAsia="Times New Roman" w:hAnsi="Times New Roman" w:cs="Times New Roman"/>
          <w:lang w:val="en-US" w:eastAsia="fr-FR"/>
        </w:rPr>
        <w:t>Koual</w:t>
      </w:r>
      <w:proofErr w:type="spellEnd"/>
      <w:r w:rsidRPr="00E749B4">
        <w:rPr>
          <w:rFonts w:ascii="Times New Roman" w:eastAsia="Times New Roman" w:hAnsi="Times New Roman" w:cs="Times New Roman"/>
          <w:lang w:val="en-US" w:eastAsia="fr-FR"/>
        </w:rPr>
        <w:t xml:space="preserve"> a fait son </w:t>
      </w:r>
      <w:proofErr w:type="spellStart"/>
      <w:r w:rsidRPr="00E749B4">
        <w:rPr>
          <w:rFonts w:ascii="Times New Roman" w:eastAsia="Times New Roman" w:hAnsi="Times New Roman" w:cs="Times New Roman"/>
          <w:lang w:val="en-US" w:eastAsia="fr-FR"/>
        </w:rPr>
        <w:t>doctorat</w:t>
      </w:r>
      <w:proofErr w:type="spellEnd"/>
      <w:r w:rsidRPr="00E749B4">
        <w:rPr>
          <w:rFonts w:ascii="Times New Roman" w:eastAsia="Times New Roman" w:hAnsi="Times New Roman" w:cs="Times New Roman"/>
          <w:lang w:val="en-US" w:eastAsia="fr-FR"/>
        </w:rPr>
        <w:t xml:space="preserve"> à Boston University School of </w:t>
      </w:r>
      <w:proofErr w:type="spellStart"/>
      <w:r w:rsidRPr="00E749B4">
        <w:rPr>
          <w:rFonts w:ascii="Times New Roman" w:eastAsia="Times New Roman" w:hAnsi="Times New Roman" w:cs="Times New Roman"/>
          <w:lang w:val="en-US" w:eastAsia="fr-FR"/>
        </w:rPr>
        <w:t>Medecine</w:t>
      </w:r>
      <w:proofErr w:type="spellEnd"/>
      <w:r w:rsidRPr="00E749B4">
        <w:rPr>
          <w:rFonts w:ascii="Times New Roman" w:eastAsia="Times New Roman" w:hAnsi="Times New Roman" w:cs="Times New Roman"/>
          <w:lang w:val="en-US" w:eastAsia="fr-FR"/>
        </w:rPr>
        <w:t xml:space="preserve"> - © D.R. </w:t>
      </w:r>
    </w:p>
    <w:p w14:paraId="1CE5356C"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La </w:t>
      </w:r>
      <w:r w:rsidRPr="00E749B4">
        <w:rPr>
          <w:rFonts w:ascii="Times New Roman" w:eastAsia="Times New Roman" w:hAnsi="Times New Roman" w:cs="Times New Roman"/>
          <w:b/>
          <w:bCs/>
          <w:lang w:eastAsia="fr-FR"/>
        </w:rPr>
        <w:t>formation à l’éthique</w:t>
      </w:r>
      <w:r w:rsidRPr="00E749B4">
        <w:rPr>
          <w:rFonts w:ascii="Times New Roman" w:eastAsia="Times New Roman" w:hAnsi="Times New Roman" w:cs="Times New Roman"/>
          <w:lang w:eastAsia="fr-FR"/>
        </w:rPr>
        <w:t xml:space="preserve"> de la recherche et à l’</w:t>
      </w:r>
      <w:r w:rsidRPr="00E749B4">
        <w:rPr>
          <w:rFonts w:ascii="Times New Roman" w:eastAsia="Times New Roman" w:hAnsi="Times New Roman" w:cs="Times New Roman"/>
          <w:b/>
          <w:bCs/>
          <w:lang w:eastAsia="fr-FR"/>
        </w:rPr>
        <w:t>intégrité scientifique</w:t>
      </w:r>
      <w:r w:rsidRPr="00E749B4">
        <w:rPr>
          <w:rFonts w:ascii="Times New Roman" w:eastAsia="Times New Roman" w:hAnsi="Times New Roman" w:cs="Times New Roman"/>
          <w:lang w:eastAsia="fr-FR"/>
        </w:rPr>
        <w:t xml:space="preserve"> des doctorants au cours de leur formation, toutes spécialités confondues, est obligatoire depuis mai 2016. Elle est confiée aux écoles doctorales (ED), qui sont libres d’organiser cet enseignement comme elles le souhaitent.</w:t>
      </w:r>
    </w:p>
    <w:p w14:paraId="203F2390"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J’ai </w:t>
      </w:r>
      <w:hyperlink r:id="rId5" w:tgtFrame="_blank" w:tooltip="réalisé une étude auprès de l’ensemble des ED" w:history="1">
        <w:r w:rsidRPr="00E749B4">
          <w:rPr>
            <w:rFonts w:ascii="Times New Roman" w:eastAsia="Times New Roman" w:hAnsi="Times New Roman" w:cs="Times New Roman"/>
            <w:color w:val="0000FF"/>
            <w:u w:val="single"/>
            <w:lang w:eastAsia="fr-FR"/>
          </w:rPr>
          <w:t>réalisé une étude auprès de l’ensemble des ED</w:t>
        </w:r>
      </w:hyperlink>
      <w:r w:rsidRPr="00E749B4">
        <w:rPr>
          <w:rFonts w:ascii="Times New Roman" w:eastAsia="Times New Roman" w:hAnsi="Times New Roman" w:cs="Times New Roman"/>
          <w:lang w:eastAsia="fr-FR"/>
        </w:rPr>
        <w:t xml:space="preserve"> de France afin de connaître les modalités de cette formation en 2018. Objectif : dresser un état des lieux le plus exhaustif possible.</w:t>
      </w:r>
    </w:p>
    <w:p w14:paraId="31440F0D"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Pourquoi le sujet vous a-t-il interpellée ?</w:t>
      </w:r>
    </w:p>
    <w:p w14:paraId="1B0220FE"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J’ai répondu à un appel d’offres passé par les ED auprès des étudiants pour présenter une étude sur la question de l’éthique alors que j’étais à Boston un an dans le cadre de ma thèse. J’ai réalisé que je n’avais bénéficié d’aucune formation à l’éthique dans le cursus médical, alors qu’il s’agit d’une </w:t>
      </w:r>
      <w:r w:rsidRPr="00E749B4">
        <w:rPr>
          <w:rFonts w:ascii="Times New Roman" w:eastAsia="Times New Roman" w:hAnsi="Times New Roman" w:cs="Times New Roman"/>
          <w:b/>
          <w:bCs/>
          <w:lang w:eastAsia="fr-FR"/>
        </w:rPr>
        <w:t>question transversale</w:t>
      </w:r>
      <w:r w:rsidRPr="00E749B4">
        <w:rPr>
          <w:rFonts w:ascii="Times New Roman" w:eastAsia="Times New Roman" w:hAnsi="Times New Roman" w:cs="Times New Roman"/>
          <w:lang w:eastAsia="fr-FR"/>
        </w:rPr>
        <w:t xml:space="preserve"> très importante pour des médecins, et pas seulement pour faire de la recherche.</w:t>
      </w:r>
    </w:p>
    <w:p w14:paraId="3BB87DC0" w14:textId="77777777" w:rsidR="00E749B4" w:rsidRPr="00E749B4" w:rsidRDefault="00E749B4" w:rsidP="00E749B4">
      <w:pPr>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J’ai réalisé que je n’avais bénéficié d’aucune formation à l’éthique dans le cursus médical </w:t>
      </w:r>
    </w:p>
    <w:p w14:paraId="2FBD018C"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Ce n’est que dans le cadre de mon </w:t>
      </w:r>
      <w:r w:rsidRPr="00E749B4">
        <w:rPr>
          <w:rFonts w:ascii="Times New Roman" w:eastAsia="Times New Roman" w:hAnsi="Times New Roman" w:cs="Times New Roman"/>
          <w:b/>
          <w:bCs/>
          <w:lang w:eastAsia="fr-FR"/>
        </w:rPr>
        <w:t>doctorat</w:t>
      </w:r>
      <w:r w:rsidRPr="00E749B4">
        <w:rPr>
          <w:rFonts w:ascii="Times New Roman" w:eastAsia="Times New Roman" w:hAnsi="Times New Roman" w:cs="Times New Roman"/>
          <w:lang w:eastAsia="fr-FR"/>
        </w:rPr>
        <w:t xml:space="preserve"> en sciences que j’ai été sensibilisée aux questions d’intégrité scientifique lors d’une journée d’initiation, sur la base d’un séminaire avec des professionnels, organisée dans le cadre de la nouvelle loi.</w:t>
      </w:r>
    </w:p>
    <w:p w14:paraId="00F126B0"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Aux États-Unis, cela bougeait aussi sur le sujet. Je me suis dit qu’il serait intéressant de voir ce qu’il se passait réellement du côté des formations des jeunes chercheurs en France.</w:t>
      </w:r>
    </w:p>
    <w:p w14:paraId="3E65E4B6" w14:textId="77777777" w:rsidR="00E749B4" w:rsidRPr="00E749B4" w:rsidRDefault="00E749B4" w:rsidP="00E749B4">
      <w:pPr>
        <w:spacing w:before="100" w:beforeAutospacing="1" w:after="100" w:afterAutospacing="1"/>
        <w:outlineLvl w:val="1"/>
        <w:rPr>
          <w:rFonts w:ascii="Times New Roman" w:eastAsia="Times New Roman" w:hAnsi="Times New Roman" w:cs="Times New Roman"/>
          <w:b/>
          <w:bCs/>
          <w:sz w:val="36"/>
          <w:szCs w:val="36"/>
          <w:lang w:eastAsia="fr-FR"/>
        </w:rPr>
      </w:pPr>
      <w:r w:rsidRPr="00E749B4">
        <w:rPr>
          <w:rFonts w:ascii="Times New Roman" w:eastAsia="Times New Roman" w:hAnsi="Times New Roman" w:cs="Times New Roman"/>
          <w:b/>
          <w:bCs/>
          <w:sz w:val="36"/>
          <w:szCs w:val="36"/>
          <w:lang w:eastAsia="fr-FR"/>
        </w:rPr>
        <w:t>Une question qui interpelle</w:t>
      </w:r>
    </w:p>
    <w:p w14:paraId="6603EB7D"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Comment avez-vous procédé pour mener votre enquête ?</w:t>
      </w:r>
    </w:p>
    <w:p w14:paraId="3F6E09C1"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lastRenderedPageBreak/>
        <w:t xml:space="preserve">J’ai adressé à chacune des 273 écoles doctorales accréditées répertoriées sur le site </w:t>
      </w:r>
      <w:hyperlink r:id="rId6" w:tgtFrame="_blank" w:tooltip="data.gouv.fr" w:history="1">
        <w:r w:rsidRPr="00E749B4">
          <w:rPr>
            <w:rFonts w:ascii="Times New Roman" w:eastAsia="Times New Roman" w:hAnsi="Times New Roman" w:cs="Times New Roman"/>
            <w:color w:val="0000FF"/>
            <w:u w:val="single"/>
            <w:lang w:eastAsia="fr-FR"/>
          </w:rPr>
          <w:t>data.gouv.fr</w:t>
        </w:r>
      </w:hyperlink>
      <w:r w:rsidRPr="00E749B4">
        <w:rPr>
          <w:rFonts w:ascii="Times New Roman" w:eastAsia="Times New Roman" w:hAnsi="Times New Roman" w:cs="Times New Roman"/>
          <w:lang w:eastAsia="fr-FR"/>
        </w:rPr>
        <w:t xml:space="preserve"> un formulaire Google comportant six questions. J’ai obtenu, au final, 153 réponses, soit 56 % ce qui est un bon taux pour un questionnaire en ligne : cela veut dire que la question intéresse. 33 % de ces ED proposent une formation en sciences humaines et sociales (dont droit, économie et gestion) ; 31 % en sciences technologiques ; 25 % en biologie, médecine et santé ; et 11 % sont multidisciplinaires.</w:t>
      </w:r>
    </w:p>
    <w:p w14:paraId="7B7907CD"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Quels sont les grands résultats de cette étude sur le plan quantitatif ?</w:t>
      </w:r>
    </w:p>
    <w:p w14:paraId="6D2D49BE" w14:textId="77777777" w:rsidR="00E749B4" w:rsidRPr="00E749B4" w:rsidRDefault="00E749B4" w:rsidP="00E749B4">
      <w:pPr>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Sur les modalités de mise en place, le panorama semble plus fragile </w:t>
      </w:r>
    </w:p>
    <w:p w14:paraId="7D72EB0A"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Le point fort de l’étude, c’est que </w:t>
      </w:r>
      <w:r w:rsidRPr="00E749B4">
        <w:rPr>
          <w:rFonts w:ascii="Times New Roman" w:eastAsia="Times New Roman" w:hAnsi="Times New Roman" w:cs="Times New Roman"/>
          <w:b/>
          <w:bCs/>
          <w:lang w:eastAsia="fr-FR"/>
        </w:rPr>
        <w:t xml:space="preserve">93 % </w:t>
      </w:r>
      <w:r w:rsidRPr="00E749B4">
        <w:rPr>
          <w:rFonts w:ascii="Times New Roman" w:eastAsia="Times New Roman" w:hAnsi="Times New Roman" w:cs="Times New Roman"/>
          <w:lang w:eastAsia="fr-FR"/>
        </w:rPr>
        <w:t xml:space="preserve">des ED ont suivi le cadre légal et mis en place une </w:t>
      </w:r>
      <w:r w:rsidRPr="00E749B4">
        <w:rPr>
          <w:rFonts w:ascii="Times New Roman" w:eastAsia="Times New Roman" w:hAnsi="Times New Roman" w:cs="Times New Roman"/>
          <w:b/>
          <w:bCs/>
          <w:lang w:eastAsia="fr-FR"/>
        </w:rPr>
        <w:t>formation spécifique</w:t>
      </w:r>
      <w:r w:rsidRPr="00E749B4">
        <w:rPr>
          <w:rFonts w:ascii="Times New Roman" w:eastAsia="Times New Roman" w:hAnsi="Times New Roman" w:cs="Times New Roman"/>
          <w:lang w:eastAsia="fr-FR"/>
        </w:rPr>
        <w:t xml:space="preserve">. Et celles qui n’en proposent pas renvoient vers une </w:t>
      </w:r>
      <w:r w:rsidRPr="00E749B4">
        <w:rPr>
          <w:rFonts w:ascii="Times New Roman" w:eastAsia="Times New Roman" w:hAnsi="Times New Roman" w:cs="Times New Roman"/>
          <w:b/>
          <w:bCs/>
          <w:lang w:eastAsia="fr-FR"/>
        </w:rPr>
        <w:t>offre extérieure</w:t>
      </w:r>
      <w:r w:rsidRPr="00E749B4">
        <w:rPr>
          <w:rFonts w:ascii="Times New Roman" w:eastAsia="Times New Roman" w:hAnsi="Times New Roman" w:cs="Times New Roman"/>
          <w:lang w:eastAsia="fr-FR"/>
        </w:rPr>
        <w:t>. Ce qui témoigne d’une prise de conscience générale de l’importance de ces sujets pour la recherche de demain.</w:t>
      </w:r>
    </w:p>
    <w:p w14:paraId="3CAFE9ED"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Par contre, lorsqu’on se penche sur les modalités de mise en place, le panorama semble plus fragile.</w:t>
      </w:r>
    </w:p>
    <w:p w14:paraId="43ADF659"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Cet enseignement est obligatoire dans 75 % des cas, optionnel dans 25 %. On compte 37 % de cours en présentiel, 35 % de conférences ou séminaires et 23 % de cours en ligne. Le volume horaire d’enseignement est très faible : le plus souvent (dans 62 % des cas), il est compris entre 2 et 10 heures. Il dure entre 10 et 20 heures dans 21 % des cas. S’il monte à plus de 20 heures pour 4 % des ED, 13 % d’entre elles y consacrent moins de 2 heures.</w:t>
      </w:r>
    </w:p>
    <w:p w14:paraId="03D09897"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Quant à l’évaluation des connaissances, elle est quasiment inexistante.</w:t>
      </w:r>
    </w:p>
    <w:p w14:paraId="747A8DAD"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Et sur le plan qualitatif, quelle est la teneur de ces formations ?</w:t>
      </w:r>
    </w:p>
    <w:p w14:paraId="1C9A283A" w14:textId="77777777" w:rsidR="00E749B4" w:rsidRPr="00E749B4" w:rsidRDefault="00E749B4" w:rsidP="00E749B4">
      <w:pPr>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La même formation en cancérologie, en sciences politiques ou en sport </w:t>
      </w:r>
    </w:p>
    <w:p w14:paraId="6105EEA4"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Sur le fond, tous les grands contenus (données sensibles, sensibilisation au plagiat, enjeux de l’intégrité scientifique, prévention des inconduites…) sont bien détaillés. Par contre, l’éthique de la recherche (déontologie, intégration des questions éthiques dans la science) est très peu évoquée.</w:t>
      </w:r>
    </w:p>
    <w:p w14:paraId="3BA104E9"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Sur la forme, très souvent, ces formations sont organisées par un collège doctoral de toutes disciplines, </w:t>
      </w:r>
      <w:r w:rsidRPr="00E749B4">
        <w:rPr>
          <w:rFonts w:ascii="Times New Roman" w:eastAsia="Times New Roman" w:hAnsi="Times New Roman" w:cs="Times New Roman"/>
          <w:b/>
          <w:bCs/>
          <w:lang w:eastAsia="fr-FR"/>
        </w:rPr>
        <w:t>sans prise en compte des spécificités</w:t>
      </w:r>
      <w:r w:rsidRPr="00E749B4">
        <w:rPr>
          <w:rFonts w:ascii="Times New Roman" w:eastAsia="Times New Roman" w:hAnsi="Times New Roman" w:cs="Times New Roman"/>
          <w:lang w:eastAsia="fr-FR"/>
        </w:rPr>
        <w:t>. Ce qui pose un vrai problème, car on dispense la même formation à un doctorant en cancérologie, en biologie, en sciences politiques ou en sport !  </w:t>
      </w:r>
    </w:p>
    <w:p w14:paraId="2B4637BC"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Comment s’explique cette situation, selon vous ?</w:t>
      </w:r>
    </w:p>
    <w:p w14:paraId="3FD50003"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Beaucoup de répondants ont souligné la difficulté de mettre en place des cours en présentiel, par manque de formateurs qualifiés sur la question. Ce qui rappelle que la sensibilisation des chercheurs à ces domaines est récente et doit encore être développée.</w:t>
      </w:r>
    </w:p>
    <w:p w14:paraId="696E4F53" w14:textId="77777777" w:rsidR="00E749B4" w:rsidRPr="00E749B4" w:rsidRDefault="00E749B4" w:rsidP="00E749B4">
      <w:pPr>
        <w:spacing w:before="100" w:beforeAutospacing="1" w:after="100" w:afterAutospacing="1"/>
        <w:outlineLvl w:val="1"/>
        <w:rPr>
          <w:rFonts w:ascii="Times New Roman" w:eastAsia="Times New Roman" w:hAnsi="Times New Roman" w:cs="Times New Roman"/>
          <w:b/>
          <w:bCs/>
          <w:sz w:val="36"/>
          <w:szCs w:val="36"/>
          <w:lang w:eastAsia="fr-FR"/>
        </w:rPr>
      </w:pPr>
      <w:r w:rsidRPr="00E749B4">
        <w:rPr>
          <w:rFonts w:ascii="Times New Roman" w:eastAsia="Times New Roman" w:hAnsi="Times New Roman" w:cs="Times New Roman"/>
          <w:b/>
          <w:bCs/>
          <w:sz w:val="36"/>
          <w:szCs w:val="36"/>
          <w:lang w:eastAsia="fr-FR"/>
        </w:rPr>
        <w:t xml:space="preserve">Des </w:t>
      </w:r>
      <w:proofErr w:type="spellStart"/>
      <w:r w:rsidRPr="00E749B4">
        <w:rPr>
          <w:rFonts w:ascii="Times New Roman" w:eastAsia="Times New Roman" w:hAnsi="Times New Roman" w:cs="Times New Roman"/>
          <w:b/>
          <w:bCs/>
          <w:sz w:val="36"/>
          <w:szCs w:val="36"/>
          <w:lang w:eastAsia="fr-FR"/>
        </w:rPr>
        <w:t>Moocs</w:t>
      </w:r>
      <w:proofErr w:type="spellEnd"/>
      <w:r w:rsidRPr="00E749B4">
        <w:rPr>
          <w:rFonts w:ascii="Times New Roman" w:eastAsia="Times New Roman" w:hAnsi="Times New Roman" w:cs="Times New Roman"/>
          <w:b/>
          <w:bCs/>
          <w:sz w:val="36"/>
          <w:szCs w:val="36"/>
          <w:lang w:eastAsia="fr-FR"/>
        </w:rPr>
        <w:t xml:space="preserve"> et des ateliers pour parler d'éthique</w:t>
      </w:r>
    </w:p>
    <w:p w14:paraId="47E613FF"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lastRenderedPageBreak/>
        <w:t>Quelles pistes de progression pour ces formations doctorales à l’éthique ?</w:t>
      </w:r>
    </w:p>
    <w:p w14:paraId="6099E63E" w14:textId="77777777" w:rsidR="00E749B4" w:rsidRPr="00E749B4" w:rsidRDefault="00E749B4" w:rsidP="00E749B4">
      <w:pPr>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Projets en cours d’élaboration ou d’évolution </w:t>
      </w:r>
    </w:p>
    <w:p w14:paraId="0B22B2BE"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Un chiffre encourageant : pour </w:t>
      </w:r>
      <w:r w:rsidRPr="00E749B4">
        <w:rPr>
          <w:rFonts w:ascii="Times New Roman" w:eastAsia="Times New Roman" w:hAnsi="Times New Roman" w:cs="Times New Roman"/>
          <w:b/>
          <w:bCs/>
          <w:lang w:eastAsia="fr-FR"/>
        </w:rPr>
        <w:t>52 %</w:t>
      </w:r>
      <w:r w:rsidRPr="00E749B4">
        <w:rPr>
          <w:rFonts w:ascii="Times New Roman" w:eastAsia="Times New Roman" w:hAnsi="Times New Roman" w:cs="Times New Roman"/>
          <w:lang w:eastAsia="fr-FR"/>
        </w:rPr>
        <w:t xml:space="preserve"> des ED qui ont répondu, la formation qu’elles prodiguaient faisait l’objet de projets en cours d’élaboration ou d’évolution, avec des perspectives de renforcement. Et elles ont précisé leur volonté de mieux faire passer les messages et d’impliquer davantage les doctorants, via le développement de </w:t>
      </w:r>
      <w:proofErr w:type="spellStart"/>
      <w:r w:rsidRPr="00E749B4">
        <w:rPr>
          <w:rFonts w:ascii="Times New Roman" w:eastAsia="Times New Roman" w:hAnsi="Times New Roman" w:cs="Times New Roman"/>
          <w:lang w:eastAsia="fr-FR"/>
        </w:rPr>
        <w:t>Mooc</w:t>
      </w:r>
      <w:proofErr w:type="spellEnd"/>
      <w:r w:rsidRPr="00E749B4">
        <w:rPr>
          <w:rFonts w:ascii="Times New Roman" w:eastAsia="Times New Roman" w:hAnsi="Times New Roman" w:cs="Times New Roman"/>
          <w:lang w:eastAsia="fr-FR"/>
        </w:rPr>
        <w:t xml:space="preserve"> ou la mise en place d’ateliers et d’activités interactives, tels que des quizz et des jeux de rôle.</w:t>
      </w:r>
    </w:p>
    <w:p w14:paraId="4D2FCACF"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La nécessité de proposer une offre de formation en anglais pour les étudiants non francophones a également été soulignée. Un travail dans ce sens était déjà en cours dans plusieurs ED ou collèges d’ED. Des initiatives locales qui se développent peu à peu, comme à Bordeaux, où le collège des ED a mis en place un </w:t>
      </w:r>
      <w:proofErr w:type="spellStart"/>
      <w:r w:rsidRPr="00E749B4">
        <w:rPr>
          <w:rFonts w:ascii="Times New Roman" w:eastAsia="Times New Roman" w:hAnsi="Times New Roman" w:cs="Times New Roman"/>
          <w:lang w:eastAsia="fr-FR"/>
        </w:rPr>
        <w:t>Mooc</w:t>
      </w:r>
      <w:proofErr w:type="spellEnd"/>
      <w:r w:rsidRPr="00E749B4">
        <w:rPr>
          <w:rFonts w:ascii="Times New Roman" w:eastAsia="Times New Roman" w:hAnsi="Times New Roman" w:cs="Times New Roman"/>
          <w:lang w:eastAsia="fr-FR"/>
        </w:rPr>
        <w:t>, en français et en anglais.</w:t>
      </w:r>
    </w:p>
    <w:p w14:paraId="3D845259"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Quelles seraient vos préconisations personnelles en la matière ?</w:t>
      </w:r>
    </w:p>
    <w:p w14:paraId="1857F06F" w14:textId="77777777" w:rsidR="00E749B4" w:rsidRPr="00E749B4" w:rsidRDefault="00E749B4" w:rsidP="00E749B4">
      <w:pPr>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Étendre ce type de formation dès le master </w:t>
      </w:r>
    </w:p>
    <w:p w14:paraId="00AF8C79"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L’éthique devrait imprégner les trois ans de doctorat en continu, et ce dans toutes les spécialités. Je pense aussi qu’il faudrait étendre ce type de formation dès le master si possible.</w:t>
      </w:r>
    </w:p>
    <w:p w14:paraId="69ACAFA2"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A ce niveau, les étudiants sont encore vierges de toute connaissance du sujet, mais assez réceptifs. J’en ai eu la confirmation début septembre, lorsque j’ai été conviée à animer la journée d’accueil des M1 en médecine à l’</w:t>
      </w:r>
      <w:r w:rsidRPr="00E749B4">
        <w:rPr>
          <w:rFonts w:ascii="Times New Roman" w:eastAsia="Times New Roman" w:hAnsi="Times New Roman" w:cs="Times New Roman"/>
          <w:b/>
          <w:bCs/>
          <w:lang w:eastAsia="fr-FR"/>
        </w:rPr>
        <w:t>Université de Paris</w:t>
      </w:r>
      <w:r w:rsidRPr="00E749B4">
        <w:rPr>
          <w:rFonts w:ascii="Times New Roman" w:eastAsia="Times New Roman" w:hAnsi="Times New Roman" w:cs="Times New Roman"/>
          <w:lang w:eastAsia="fr-FR"/>
        </w:rPr>
        <w:t>, sur ce thème de l’éthique justement. Après des apports théoriques le matin, l’après-midi a été organisé sous la forme d’ateliers, tous sous-tendus par une question d’actualité.</w:t>
      </w:r>
    </w:p>
    <w:p w14:paraId="20DAC41A"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Dans celui que j’animais, par exemple, la thématique était la suivante : </w:t>
      </w:r>
      <w:r w:rsidRPr="00E749B4">
        <w:rPr>
          <w:rFonts w:ascii="Times New Roman" w:eastAsia="Times New Roman" w:hAnsi="Times New Roman" w:cs="Times New Roman"/>
          <w:i/>
          <w:iCs/>
          <w:lang w:eastAsia="fr-FR"/>
        </w:rPr>
        <w:t>« Je viens de trouver de super résultats scientifiques, il est urgent de faire un tweet pour que le maximum de gens puisse voir mon travail »</w:t>
      </w:r>
      <w:r w:rsidRPr="00E749B4">
        <w:rPr>
          <w:rFonts w:ascii="Times New Roman" w:eastAsia="Times New Roman" w:hAnsi="Times New Roman" w:cs="Times New Roman"/>
          <w:lang w:eastAsia="fr-FR"/>
        </w:rPr>
        <w:t>.</w:t>
      </w:r>
    </w:p>
    <w:p w14:paraId="03A1EE1E"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L’objectif étant de les faire réfléchir sur les contraintes de la publication (nécessité de vérification, données sensibles, vol des idées…). Et le lendemain, tous les éléments évoqués ont servi de support à la rédaction d’une charte pour les étudiants de masters.</w:t>
      </w:r>
    </w:p>
    <w:p w14:paraId="24F85E6F" w14:textId="77777777" w:rsidR="00E749B4" w:rsidRDefault="00E749B4" w:rsidP="00E749B4">
      <w:pPr>
        <w:spacing w:before="100" w:beforeAutospacing="1" w:after="100" w:afterAutospacing="1"/>
        <w:outlineLvl w:val="0"/>
        <w:rPr>
          <w:rFonts w:ascii="Times New Roman" w:eastAsia="Times New Roman" w:hAnsi="Times New Roman" w:cs="Times New Roman"/>
          <w:b/>
          <w:bCs/>
          <w:kern w:val="36"/>
          <w:sz w:val="48"/>
          <w:szCs w:val="48"/>
          <w:lang w:eastAsia="fr-FR"/>
        </w:rPr>
      </w:pPr>
    </w:p>
    <w:p w14:paraId="580C9FCC" w14:textId="77777777" w:rsidR="00E749B4" w:rsidRDefault="00E749B4" w:rsidP="00E749B4">
      <w:pPr>
        <w:spacing w:before="100" w:beforeAutospacing="1" w:after="100" w:afterAutospacing="1"/>
        <w:outlineLvl w:val="0"/>
        <w:rPr>
          <w:rFonts w:ascii="Times New Roman" w:eastAsia="Times New Roman" w:hAnsi="Times New Roman" w:cs="Times New Roman"/>
          <w:b/>
          <w:bCs/>
          <w:kern w:val="36"/>
          <w:sz w:val="48"/>
          <w:szCs w:val="48"/>
          <w:lang w:eastAsia="fr-FR"/>
        </w:rPr>
      </w:pPr>
    </w:p>
    <w:p w14:paraId="002FAD7D" w14:textId="77777777" w:rsidR="00E749B4" w:rsidRDefault="00E749B4">
      <w:pPr>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br w:type="page"/>
      </w:r>
    </w:p>
    <w:p w14:paraId="20BD360E" w14:textId="0DC95788" w:rsidR="00E749B4" w:rsidRPr="00E749B4" w:rsidRDefault="00E749B4" w:rsidP="00E749B4">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E749B4">
        <w:rPr>
          <w:rFonts w:ascii="Times New Roman" w:eastAsia="Times New Roman" w:hAnsi="Times New Roman" w:cs="Times New Roman"/>
          <w:b/>
          <w:bCs/>
          <w:kern w:val="36"/>
          <w:sz w:val="48"/>
          <w:szCs w:val="48"/>
          <w:lang w:eastAsia="fr-FR"/>
        </w:rPr>
        <w:lastRenderedPageBreak/>
        <w:t>Doctorants : une formation à l'éthique « trop basique, limite simpliste »</w:t>
      </w:r>
    </w:p>
    <w:p w14:paraId="15CF719C"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Par </w:t>
      </w:r>
      <w:hyperlink r:id="rId7" w:history="1">
        <w:r w:rsidRPr="00E749B4">
          <w:rPr>
            <w:rFonts w:ascii="Times New Roman" w:eastAsia="Times New Roman" w:hAnsi="Times New Roman" w:cs="Times New Roman"/>
            <w:color w:val="0000FF"/>
            <w:u w:val="single"/>
            <w:lang w:eastAsia="fr-FR"/>
          </w:rPr>
          <w:t xml:space="preserve">Catherine </w:t>
        </w:r>
        <w:proofErr w:type="spellStart"/>
        <w:r w:rsidRPr="00E749B4">
          <w:rPr>
            <w:rFonts w:ascii="Times New Roman" w:eastAsia="Times New Roman" w:hAnsi="Times New Roman" w:cs="Times New Roman"/>
            <w:color w:val="0000FF"/>
            <w:u w:val="single"/>
            <w:lang w:eastAsia="fr-FR"/>
          </w:rPr>
          <w:t>Piraud</w:t>
        </w:r>
        <w:proofErr w:type="spellEnd"/>
        <w:r w:rsidRPr="00E749B4">
          <w:rPr>
            <w:rFonts w:ascii="Times New Roman" w:eastAsia="Times New Roman" w:hAnsi="Times New Roman" w:cs="Times New Roman"/>
            <w:color w:val="0000FF"/>
            <w:u w:val="single"/>
            <w:lang w:eastAsia="fr-FR"/>
          </w:rPr>
          <w:t xml:space="preserve">-Rouet </w:t>
        </w:r>
      </w:hyperlink>
      <w:r w:rsidRPr="00E749B4">
        <w:rPr>
          <w:rFonts w:ascii="Times New Roman" w:eastAsia="Times New Roman" w:hAnsi="Times New Roman" w:cs="Times New Roman"/>
          <w:lang w:eastAsia="fr-FR"/>
        </w:rPr>
        <w:t xml:space="preserve">| le mercredi 13 janvier 2021 | Doctorat </w:t>
      </w:r>
    </w:p>
    <w:p w14:paraId="52461BD4"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La formation à l’éthique de la recherche et à l’intégrité scientifique des doctorants au cours de leur formation, toutes spécialités confondues, est obligatoire depuis mai 2016. </w:t>
      </w:r>
      <w:r w:rsidRPr="00E749B4">
        <w:rPr>
          <w:rFonts w:ascii="Times New Roman" w:eastAsia="Times New Roman" w:hAnsi="Times New Roman" w:cs="Times New Roman"/>
          <w:lang w:eastAsia="fr-FR"/>
        </w:rPr>
        <w:br/>
      </w:r>
      <w:r w:rsidRPr="00E749B4">
        <w:rPr>
          <w:rFonts w:ascii="Times New Roman" w:eastAsia="Times New Roman" w:hAnsi="Times New Roman" w:cs="Times New Roman"/>
          <w:lang w:eastAsia="fr-FR"/>
        </w:rPr>
        <w:br/>
        <w:t xml:space="preserve">Elle est confiée aux écoles doctorales, qui sont libres d’organiser cet enseignement comme elles le souhaitent. Avec des modalités de mise en place souvent jugées trop légères par les jeunes chercheurs… </w:t>
      </w:r>
    </w:p>
    <w:p w14:paraId="66A669A8" w14:textId="2CEFE728" w:rsidR="00E749B4" w:rsidRPr="00E749B4" w:rsidRDefault="00E749B4" w:rsidP="00E749B4">
      <w:pPr>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La question de l'éthique accompagne les doctorants tout au long de leur thèse. - </w:t>
      </w:r>
    </w:p>
    <w:p w14:paraId="1930437A"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Si les formations à l’éthique s’imposent désormais à toutes les écoles doctorales (ED), celles-ci sont libres de les organiser à leur gré, et même de les imposer ou non. Beaucoup (et a fortiori en ces temps de Covid) se résument à quelques heures de session en ligne.</w:t>
      </w:r>
    </w:p>
    <w:p w14:paraId="6B9952F2"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C’est sous cette forme que l’an passé, </w:t>
      </w:r>
      <w:r w:rsidRPr="00E749B4">
        <w:rPr>
          <w:rFonts w:ascii="Times New Roman" w:eastAsia="Times New Roman" w:hAnsi="Times New Roman" w:cs="Times New Roman"/>
          <w:b/>
          <w:bCs/>
          <w:lang w:eastAsia="fr-FR"/>
        </w:rPr>
        <w:t>Lucie Laplace</w:t>
      </w:r>
      <w:r w:rsidRPr="00E749B4">
        <w:rPr>
          <w:rFonts w:ascii="Times New Roman" w:eastAsia="Times New Roman" w:hAnsi="Times New Roman" w:cs="Times New Roman"/>
          <w:lang w:eastAsia="fr-FR"/>
        </w:rPr>
        <w:t>, doctorante en sciences politiques, a validé la formation proposée par l’</w:t>
      </w:r>
      <w:r w:rsidRPr="00E749B4">
        <w:rPr>
          <w:rFonts w:ascii="Times New Roman" w:eastAsia="Times New Roman" w:hAnsi="Times New Roman" w:cs="Times New Roman"/>
          <w:b/>
          <w:bCs/>
          <w:lang w:eastAsia="fr-FR"/>
        </w:rPr>
        <w:t>Université Lumière Lyon 2</w:t>
      </w:r>
      <w:r w:rsidRPr="00E749B4">
        <w:rPr>
          <w:rFonts w:ascii="Times New Roman" w:eastAsia="Times New Roman" w:hAnsi="Times New Roman" w:cs="Times New Roman"/>
          <w:lang w:eastAsia="fr-FR"/>
        </w:rPr>
        <w:t>. Soit six modules d’1h à 1h30, chacun composé principalement de vidéos, en français et en anglais, assorties d’une bibliographie avec, à la fin de chaque section, un quiz rapide.</w:t>
      </w:r>
      <w:r w:rsidRPr="00E749B4">
        <w:rPr>
          <w:rFonts w:ascii="Times New Roman" w:eastAsia="Times New Roman" w:hAnsi="Times New Roman" w:cs="Times New Roman"/>
          <w:i/>
          <w:iCs/>
          <w:lang w:eastAsia="fr-FR"/>
        </w:rPr>
        <w:t> </w:t>
      </w:r>
      <w:r w:rsidRPr="00E749B4">
        <w:rPr>
          <w:rFonts w:ascii="Times New Roman" w:eastAsia="Times New Roman" w:hAnsi="Times New Roman" w:cs="Times New Roman"/>
          <w:lang w:eastAsia="fr-FR"/>
        </w:rPr>
        <w:t> </w:t>
      </w:r>
    </w:p>
    <w:p w14:paraId="740FED85" w14:textId="77777777" w:rsidR="00E749B4" w:rsidRPr="00E749B4" w:rsidRDefault="00E749B4" w:rsidP="00E749B4">
      <w:pPr>
        <w:spacing w:before="100" w:beforeAutospacing="1" w:after="100" w:afterAutospacing="1"/>
        <w:outlineLvl w:val="1"/>
        <w:rPr>
          <w:rFonts w:ascii="Times New Roman" w:eastAsia="Times New Roman" w:hAnsi="Times New Roman" w:cs="Times New Roman"/>
          <w:b/>
          <w:bCs/>
          <w:sz w:val="36"/>
          <w:szCs w:val="36"/>
          <w:lang w:eastAsia="fr-FR"/>
        </w:rPr>
      </w:pPr>
      <w:r w:rsidRPr="00E749B4">
        <w:rPr>
          <w:rFonts w:ascii="Times New Roman" w:eastAsia="Times New Roman" w:hAnsi="Times New Roman" w:cs="Times New Roman"/>
          <w:b/>
          <w:bCs/>
          <w:sz w:val="36"/>
          <w:szCs w:val="36"/>
          <w:lang w:eastAsia="fr-FR"/>
        </w:rPr>
        <w:t>Formations essentiellement en ligne</w:t>
      </w:r>
    </w:p>
    <w:p w14:paraId="2217FED4"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Au programme : « Éthique et sciences aujourd’hui » ; « Sciences, technologies, innovation et démocratie » (controverse des technosciences, nouvelles figures de la science…) ; « La responsabilité des chercheurs et des institutions de la recherche » (enjeu des statistiques, responsabilité sociale des institutions…) ou encore « Conflits de valeurs » (recherche privée et conflits d’intérêts…).</w:t>
      </w:r>
    </w:p>
    <w:p w14:paraId="0D97DA12" w14:textId="77777777" w:rsidR="00E749B4" w:rsidRPr="00E749B4" w:rsidRDefault="00E749B4" w:rsidP="00E749B4">
      <w:pPr>
        <w:spacing w:beforeAutospacing="1"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w:t>
      </w:r>
      <w:r w:rsidRPr="00E749B4">
        <w:rPr>
          <w:rFonts w:ascii="Times New Roman" w:eastAsia="Times New Roman" w:hAnsi="Times New Roman" w:cs="Times New Roman"/>
          <w:i/>
          <w:iCs/>
          <w:lang w:eastAsia="fr-FR"/>
        </w:rPr>
        <w:t>« Pour valider le module, il faut un taux de bonnes réponses de 65 % aux </w:t>
      </w:r>
      <w:r w:rsidRPr="00E749B4">
        <w:rPr>
          <w:rFonts w:ascii="Times New Roman" w:eastAsia="Times New Roman" w:hAnsi="Times New Roman" w:cs="Times New Roman"/>
          <w:lang w:eastAsia="fr-FR"/>
        </w:rPr>
        <w:t xml:space="preserve">QCM », souligne </w:t>
      </w:r>
      <w:r w:rsidRPr="00E749B4">
        <w:rPr>
          <w:rFonts w:ascii="Times New Roman" w:eastAsia="Times New Roman" w:hAnsi="Times New Roman" w:cs="Times New Roman"/>
          <w:b/>
          <w:bCs/>
          <w:lang w:eastAsia="fr-FR"/>
        </w:rPr>
        <w:t>Lucie Laplace</w:t>
      </w:r>
      <w:r w:rsidRPr="00E749B4">
        <w:rPr>
          <w:rFonts w:ascii="Times New Roman" w:eastAsia="Times New Roman" w:hAnsi="Times New Roman" w:cs="Times New Roman"/>
          <w:lang w:eastAsia="fr-FR"/>
        </w:rPr>
        <w:t>.  </w:t>
      </w:r>
    </w:p>
    <w:p w14:paraId="159589DB"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b/>
          <w:bCs/>
          <w:lang w:eastAsia="fr-FR"/>
        </w:rPr>
        <w:t xml:space="preserve">Paul </w:t>
      </w:r>
      <w:proofErr w:type="spellStart"/>
      <w:r w:rsidRPr="00E749B4">
        <w:rPr>
          <w:rFonts w:ascii="Times New Roman" w:eastAsia="Times New Roman" w:hAnsi="Times New Roman" w:cs="Times New Roman"/>
          <w:b/>
          <w:bCs/>
          <w:lang w:eastAsia="fr-FR"/>
        </w:rPr>
        <w:t>Zanoni</w:t>
      </w:r>
      <w:proofErr w:type="spellEnd"/>
      <w:r w:rsidRPr="00E749B4">
        <w:rPr>
          <w:rFonts w:ascii="Times New Roman" w:eastAsia="Times New Roman" w:hAnsi="Times New Roman" w:cs="Times New Roman"/>
          <w:lang w:eastAsia="fr-FR"/>
        </w:rPr>
        <w:t>, doctorant en chimie à l’U</w:t>
      </w:r>
      <w:r w:rsidRPr="00E749B4">
        <w:rPr>
          <w:rFonts w:ascii="Times New Roman" w:eastAsia="Times New Roman" w:hAnsi="Times New Roman" w:cs="Times New Roman"/>
          <w:b/>
          <w:bCs/>
          <w:lang w:eastAsia="fr-FR"/>
        </w:rPr>
        <w:t>niversité de Strasbourg</w:t>
      </w:r>
      <w:r w:rsidRPr="00E749B4">
        <w:rPr>
          <w:rFonts w:ascii="Times New Roman" w:eastAsia="Times New Roman" w:hAnsi="Times New Roman" w:cs="Times New Roman"/>
          <w:lang w:eastAsia="fr-FR"/>
        </w:rPr>
        <w:t xml:space="preserve">, a lui aussi, passé avec succès en 2019, pendant sa deuxième année de thèse, deux volets de formation obligatoires : un à distance - un </w:t>
      </w:r>
      <w:hyperlink r:id="rId8" w:tgtFrame="_blank" w:tooltip="Mooc " w:history="1">
        <w:proofErr w:type="spellStart"/>
        <w:r w:rsidRPr="00E749B4">
          <w:rPr>
            <w:rFonts w:ascii="Times New Roman" w:eastAsia="Times New Roman" w:hAnsi="Times New Roman" w:cs="Times New Roman"/>
            <w:b/>
            <w:bCs/>
            <w:color w:val="0000FF"/>
            <w:u w:val="single"/>
            <w:lang w:eastAsia="fr-FR"/>
          </w:rPr>
          <w:t>Mooc</w:t>
        </w:r>
        <w:proofErr w:type="spellEnd"/>
        <w:r w:rsidRPr="00E749B4">
          <w:rPr>
            <w:rFonts w:ascii="Times New Roman" w:eastAsia="Times New Roman" w:hAnsi="Times New Roman" w:cs="Times New Roman"/>
            <w:color w:val="0000FF"/>
            <w:u w:val="single"/>
            <w:lang w:eastAsia="fr-FR"/>
          </w:rPr>
          <w:t xml:space="preserve"> « Intégrité scientifique » </w:t>
        </w:r>
      </w:hyperlink>
      <w:r w:rsidRPr="00E749B4">
        <w:rPr>
          <w:rFonts w:ascii="Times New Roman" w:eastAsia="Times New Roman" w:hAnsi="Times New Roman" w:cs="Times New Roman"/>
          <w:lang w:eastAsia="fr-FR"/>
        </w:rPr>
        <w:t xml:space="preserve">de 10 h, également validé par un quiz - et, en présentiel cette fois, la validation d’une Charte déontologique des métiers de la recherche, sous forme d’un </w:t>
      </w:r>
      <w:r w:rsidRPr="00E749B4">
        <w:rPr>
          <w:rFonts w:ascii="Times New Roman" w:eastAsia="Times New Roman" w:hAnsi="Times New Roman" w:cs="Times New Roman"/>
          <w:b/>
          <w:bCs/>
          <w:lang w:eastAsia="fr-FR"/>
        </w:rPr>
        <w:t>séminaire</w:t>
      </w:r>
      <w:r w:rsidRPr="00E749B4">
        <w:rPr>
          <w:rFonts w:ascii="Times New Roman" w:eastAsia="Times New Roman" w:hAnsi="Times New Roman" w:cs="Times New Roman"/>
          <w:lang w:eastAsia="fr-FR"/>
        </w:rPr>
        <w:t xml:space="preserve"> de trois heures.</w:t>
      </w:r>
    </w:p>
    <w:p w14:paraId="24D65B92" w14:textId="77777777" w:rsidR="00E749B4" w:rsidRPr="00E749B4" w:rsidRDefault="00E749B4" w:rsidP="00E749B4">
      <w:pPr>
        <w:spacing w:beforeAutospacing="1"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w:t>
      </w:r>
      <w:r w:rsidRPr="00E749B4">
        <w:rPr>
          <w:rFonts w:ascii="Times New Roman" w:eastAsia="Times New Roman" w:hAnsi="Times New Roman" w:cs="Times New Roman"/>
          <w:i/>
          <w:iCs/>
          <w:lang w:eastAsia="fr-FR"/>
        </w:rPr>
        <w:t xml:space="preserve">L’amphi était plein, car il n’y a que deux sessions par an, </w:t>
      </w:r>
      <w:r w:rsidRPr="00E749B4">
        <w:rPr>
          <w:rFonts w:ascii="Times New Roman" w:eastAsia="Times New Roman" w:hAnsi="Times New Roman" w:cs="Times New Roman"/>
          <w:lang w:eastAsia="fr-FR"/>
        </w:rPr>
        <w:t xml:space="preserve">précise-t-il. </w:t>
      </w:r>
      <w:r w:rsidRPr="00E749B4">
        <w:rPr>
          <w:rFonts w:ascii="Times New Roman" w:eastAsia="Times New Roman" w:hAnsi="Times New Roman" w:cs="Times New Roman"/>
          <w:i/>
          <w:iCs/>
          <w:lang w:eastAsia="fr-FR"/>
        </w:rPr>
        <w:t>D’autant plus que ces formations sont communes à tous les doctorants de l’université, quelle que soit leur spécialité.</w:t>
      </w:r>
      <w:r w:rsidRPr="00E749B4">
        <w:rPr>
          <w:rFonts w:ascii="Times New Roman" w:eastAsia="Times New Roman" w:hAnsi="Times New Roman" w:cs="Times New Roman"/>
          <w:lang w:eastAsia="fr-FR"/>
        </w:rPr>
        <w:t> »</w:t>
      </w:r>
    </w:p>
    <w:p w14:paraId="4E83AEAE" w14:textId="77777777" w:rsidR="00E749B4" w:rsidRPr="00E749B4" w:rsidRDefault="00E749B4" w:rsidP="00E749B4">
      <w:pPr>
        <w:spacing w:before="100" w:beforeAutospacing="1" w:after="100" w:afterAutospacing="1"/>
        <w:outlineLvl w:val="1"/>
        <w:rPr>
          <w:rFonts w:ascii="Times New Roman" w:eastAsia="Times New Roman" w:hAnsi="Times New Roman" w:cs="Times New Roman"/>
          <w:b/>
          <w:bCs/>
          <w:sz w:val="36"/>
          <w:szCs w:val="36"/>
          <w:lang w:eastAsia="fr-FR"/>
        </w:rPr>
      </w:pPr>
      <w:r w:rsidRPr="00E749B4">
        <w:rPr>
          <w:rFonts w:ascii="Times New Roman" w:eastAsia="Times New Roman" w:hAnsi="Times New Roman" w:cs="Times New Roman"/>
          <w:b/>
          <w:bCs/>
          <w:sz w:val="36"/>
          <w:szCs w:val="36"/>
          <w:lang w:eastAsia="fr-FR"/>
        </w:rPr>
        <w:t>Des thèmes concrets, mais trop dilués</w:t>
      </w:r>
    </w:p>
    <w:p w14:paraId="2CD11D5B" w14:textId="763638EC" w:rsidR="00E749B4" w:rsidRPr="00E749B4" w:rsidRDefault="00E749B4" w:rsidP="00E749B4">
      <w:pPr>
        <w:rPr>
          <w:rFonts w:ascii="Times New Roman" w:eastAsia="Times New Roman" w:hAnsi="Times New Roman" w:cs="Times New Roman"/>
          <w:lang w:eastAsia="fr-FR"/>
        </w:rPr>
      </w:pPr>
      <w:r w:rsidRPr="00E749B4">
        <w:rPr>
          <w:rFonts w:ascii="Times New Roman" w:eastAsia="Times New Roman" w:hAnsi="Times New Roman" w:cs="Times New Roman"/>
          <w:lang w:eastAsia="fr-FR"/>
        </w:rPr>
        <w:lastRenderedPageBreak/>
        <w:t xml:space="preserve"> « Il faudrait que l’ED donne à tous les jeunes chercheurs des outils et un cadre de réflexion approfondi sur leur responsabilité », suggère Paul </w:t>
      </w:r>
      <w:proofErr w:type="spellStart"/>
      <w:r w:rsidRPr="00E749B4">
        <w:rPr>
          <w:rFonts w:ascii="Times New Roman" w:eastAsia="Times New Roman" w:hAnsi="Times New Roman" w:cs="Times New Roman"/>
          <w:lang w:eastAsia="fr-FR"/>
        </w:rPr>
        <w:t>Zanoni</w:t>
      </w:r>
      <w:proofErr w:type="spellEnd"/>
      <w:r w:rsidRPr="00E749B4">
        <w:rPr>
          <w:rFonts w:ascii="Times New Roman" w:eastAsia="Times New Roman" w:hAnsi="Times New Roman" w:cs="Times New Roman"/>
          <w:lang w:eastAsia="fr-FR"/>
        </w:rPr>
        <w:t xml:space="preserve">. - © D.R. </w:t>
      </w:r>
    </w:p>
    <w:p w14:paraId="6D600539"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Les deux jeunes chercheurs expriment un </w:t>
      </w:r>
      <w:r w:rsidRPr="00E749B4">
        <w:rPr>
          <w:rFonts w:ascii="Times New Roman" w:eastAsia="Times New Roman" w:hAnsi="Times New Roman" w:cs="Times New Roman"/>
          <w:b/>
          <w:bCs/>
          <w:lang w:eastAsia="fr-FR"/>
        </w:rPr>
        <w:t>ressenti mitigé</w:t>
      </w:r>
      <w:r w:rsidRPr="00E749B4">
        <w:rPr>
          <w:rFonts w:ascii="Times New Roman" w:eastAsia="Times New Roman" w:hAnsi="Times New Roman" w:cs="Times New Roman"/>
          <w:lang w:eastAsia="fr-FR"/>
        </w:rPr>
        <w:t xml:space="preserve"> sur les formations suivies. Ils relèvent plusieurs aspects positifs. « </w:t>
      </w:r>
      <w:r w:rsidRPr="00E749B4">
        <w:rPr>
          <w:rFonts w:ascii="Times New Roman" w:eastAsia="Times New Roman" w:hAnsi="Times New Roman" w:cs="Times New Roman"/>
          <w:i/>
          <w:iCs/>
          <w:lang w:eastAsia="fr-FR"/>
        </w:rPr>
        <w:t>Les cas d’études abordés étaient assez concrets, recouvrant de grands enjeux de société (OGM, nucléaire, nouvelles formes d’éthique participative…)</w:t>
      </w:r>
      <w:r w:rsidRPr="00E749B4">
        <w:rPr>
          <w:rFonts w:ascii="Times New Roman" w:eastAsia="Times New Roman" w:hAnsi="Times New Roman" w:cs="Times New Roman"/>
          <w:lang w:eastAsia="fr-FR"/>
        </w:rPr>
        <w:t> », apprécie Lucie Laplace.</w:t>
      </w:r>
    </w:p>
    <w:p w14:paraId="17B53B65"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Paul </w:t>
      </w:r>
      <w:proofErr w:type="spellStart"/>
      <w:r w:rsidRPr="00E749B4">
        <w:rPr>
          <w:rFonts w:ascii="Times New Roman" w:eastAsia="Times New Roman" w:hAnsi="Times New Roman" w:cs="Times New Roman"/>
          <w:lang w:eastAsia="fr-FR"/>
        </w:rPr>
        <w:t>Zanoni</w:t>
      </w:r>
      <w:proofErr w:type="spellEnd"/>
      <w:r w:rsidRPr="00E749B4">
        <w:rPr>
          <w:rFonts w:ascii="Times New Roman" w:eastAsia="Times New Roman" w:hAnsi="Times New Roman" w:cs="Times New Roman"/>
          <w:lang w:eastAsia="fr-FR"/>
        </w:rPr>
        <w:t xml:space="preserve">, lui aussi, salue la </w:t>
      </w:r>
      <w:r w:rsidRPr="00E749B4">
        <w:rPr>
          <w:rFonts w:ascii="Times New Roman" w:eastAsia="Times New Roman" w:hAnsi="Times New Roman" w:cs="Times New Roman"/>
          <w:b/>
          <w:bCs/>
          <w:lang w:eastAsia="fr-FR"/>
        </w:rPr>
        <w:t>richesse des problématiques</w:t>
      </w:r>
      <w:r w:rsidRPr="00E749B4">
        <w:rPr>
          <w:rFonts w:ascii="Times New Roman" w:eastAsia="Times New Roman" w:hAnsi="Times New Roman" w:cs="Times New Roman"/>
          <w:lang w:eastAsia="fr-FR"/>
        </w:rPr>
        <w:t xml:space="preserve"> liées à l’actualité traités dans son </w:t>
      </w:r>
      <w:proofErr w:type="spellStart"/>
      <w:r w:rsidRPr="00E749B4">
        <w:rPr>
          <w:rFonts w:ascii="Times New Roman" w:eastAsia="Times New Roman" w:hAnsi="Times New Roman" w:cs="Times New Roman"/>
          <w:lang w:eastAsia="fr-FR"/>
        </w:rPr>
        <w:t>Mooc</w:t>
      </w:r>
      <w:proofErr w:type="spellEnd"/>
      <w:r w:rsidRPr="00E749B4">
        <w:rPr>
          <w:rFonts w:ascii="Times New Roman" w:eastAsia="Times New Roman" w:hAnsi="Times New Roman" w:cs="Times New Roman"/>
          <w:lang w:eastAsia="fr-FR"/>
        </w:rPr>
        <w:t xml:space="preserve">. </w:t>
      </w:r>
      <w:r w:rsidRPr="00E749B4">
        <w:rPr>
          <w:rFonts w:ascii="Times New Roman" w:eastAsia="Times New Roman" w:hAnsi="Times New Roman" w:cs="Times New Roman"/>
          <w:i/>
          <w:iCs/>
          <w:lang w:eastAsia="fr-FR"/>
        </w:rPr>
        <w:t>« Par exemple, une chercheuse qui a modifié un cliché expérimental pour valider ses hypothèses</w:t>
      </w:r>
      <w:r w:rsidRPr="00E749B4">
        <w:rPr>
          <w:rFonts w:ascii="Times New Roman" w:eastAsia="Times New Roman" w:hAnsi="Times New Roman" w:cs="Times New Roman"/>
          <w:lang w:eastAsia="fr-FR"/>
        </w:rPr>
        <w:t> », illustre-t-il</w:t>
      </w:r>
      <w:r w:rsidRPr="00E749B4">
        <w:rPr>
          <w:rFonts w:ascii="Times New Roman" w:eastAsia="Times New Roman" w:hAnsi="Times New Roman" w:cs="Times New Roman"/>
          <w:i/>
          <w:iCs/>
          <w:lang w:eastAsia="fr-FR"/>
        </w:rPr>
        <w:t>.</w:t>
      </w:r>
    </w:p>
    <w:p w14:paraId="1EB44385"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Un mode d'évaluation « infantilisant »</w:t>
      </w:r>
    </w:p>
    <w:p w14:paraId="048F1724"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En-dehors de ces bons points, les critiques dominent. Sur la forme, d’abord.  Ces formations, couronnées par quelques ECTS, s’ajoutent simplement au catalogue abondant de sessions courtes proposées aux jeunes chercheurs (donner des cours, noter les étudiants, rédiger sa thèse, etc.).</w:t>
      </w:r>
    </w:p>
    <w:p w14:paraId="0077810C" w14:textId="77777777" w:rsidR="00E749B4" w:rsidRPr="00E749B4" w:rsidRDefault="00E749B4" w:rsidP="00E749B4">
      <w:pPr>
        <w:spacing w:beforeAutospacing="1"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w:t>
      </w:r>
      <w:r w:rsidRPr="00E749B4">
        <w:rPr>
          <w:rFonts w:ascii="Times New Roman" w:eastAsia="Times New Roman" w:hAnsi="Times New Roman" w:cs="Times New Roman"/>
          <w:i/>
          <w:iCs/>
          <w:lang w:eastAsia="fr-FR"/>
        </w:rPr>
        <w:t>Cette validation obligatoire de quiz est un peu infantilisante. La rédaction d’un texte de réflexion sur nos propres travaux aurait été plus pertinente »,</w:t>
      </w:r>
      <w:r w:rsidRPr="00E749B4">
        <w:rPr>
          <w:rFonts w:ascii="Times New Roman" w:eastAsia="Times New Roman" w:hAnsi="Times New Roman" w:cs="Times New Roman"/>
          <w:lang w:eastAsia="fr-FR"/>
        </w:rPr>
        <w:t xml:space="preserve"> estime Paul </w:t>
      </w:r>
      <w:proofErr w:type="spellStart"/>
      <w:r w:rsidRPr="00E749B4">
        <w:rPr>
          <w:rFonts w:ascii="Times New Roman" w:eastAsia="Times New Roman" w:hAnsi="Times New Roman" w:cs="Times New Roman"/>
          <w:lang w:eastAsia="fr-FR"/>
        </w:rPr>
        <w:t>Zanoni</w:t>
      </w:r>
      <w:proofErr w:type="spellEnd"/>
      <w:r w:rsidRPr="00E749B4">
        <w:rPr>
          <w:rFonts w:ascii="Times New Roman" w:eastAsia="Times New Roman" w:hAnsi="Times New Roman" w:cs="Times New Roman"/>
          <w:lang w:eastAsia="fr-FR"/>
        </w:rPr>
        <w:t>. </w:t>
      </w:r>
    </w:p>
    <w:p w14:paraId="039E48FC"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Le manque d’interactions pointé du doigt</w:t>
      </w:r>
    </w:p>
    <w:p w14:paraId="6A6291AF"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Lucie Laplace renchérit : « </w:t>
      </w:r>
      <w:r w:rsidRPr="00E749B4">
        <w:rPr>
          <w:rFonts w:ascii="Times New Roman" w:eastAsia="Times New Roman" w:hAnsi="Times New Roman" w:cs="Times New Roman"/>
          <w:i/>
          <w:iCs/>
          <w:lang w:eastAsia="fr-FR"/>
        </w:rPr>
        <w:t>Ces crédits me semblent un peu factices : à partir du moment où l’on travaille un peu sérieusement une thèse, on réfléchit à ces questions, sans avoir besoin de la reconnaissance du ministère ! Par ailleurs, la manière dont les modules sont conçus n’amène pas à de vrais débats, à des interactions. Nous sommes seuls face à l’écran, sans formateur référent.</w:t>
      </w:r>
      <w:r w:rsidRPr="00E749B4">
        <w:rPr>
          <w:rFonts w:ascii="Times New Roman" w:eastAsia="Times New Roman" w:hAnsi="Times New Roman" w:cs="Times New Roman"/>
          <w:lang w:eastAsia="fr-FR"/>
        </w:rPr>
        <w:t> »</w:t>
      </w:r>
    </w:p>
    <w:p w14:paraId="627BDD5E" w14:textId="77777777" w:rsidR="00E749B4" w:rsidRPr="00E749B4" w:rsidRDefault="00E749B4" w:rsidP="00E749B4">
      <w:pPr>
        <w:spacing w:before="100" w:beforeAutospacing="1" w:after="100" w:afterAutospacing="1"/>
        <w:outlineLvl w:val="1"/>
        <w:rPr>
          <w:rFonts w:ascii="Times New Roman" w:eastAsia="Times New Roman" w:hAnsi="Times New Roman" w:cs="Times New Roman"/>
          <w:b/>
          <w:bCs/>
          <w:sz w:val="36"/>
          <w:szCs w:val="36"/>
          <w:lang w:eastAsia="fr-FR"/>
        </w:rPr>
      </w:pPr>
      <w:r w:rsidRPr="00E749B4">
        <w:rPr>
          <w:rFonts w:ascii="Times New Roman" w:eastAsia="Times New Roman" w:hAnsi="Times New Roman" w:cs="Times New Roman"/>
          <w:b/>
          <w:bCs/>
          <w:sz w:val="36"/>
          <w:szCs w:val="36"/>
          <w:lang w:eastAsia="fr-FR"/>
        </w:rPr>
        <w:t>Des besoins quotidiens en éthique</w:t>
      </w:r>
    </w:p>
    <w:p w14:paraId="44E8443A" w14:textId="0AF042D3" w:rsidR="00E749B4" w:rsidRPr="00E749B4" w:rsidRDefault="00E749B4" w:rsidP="00E749B4">
      <w:pPr>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 « Qu’on nous demande de produire une dizaine de pages sur les enjeux méthodologiques touchant à l’éthique », propose Lucie Laplace. - © D.R. </w:t>
      </w:r>
    </w:p>
    <w:p w14:paraId="1D8E402F"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Mais c’est surtout sur le fond que le bât blesse. « </w:t>
      </w:r>
      <w:r w:rsidRPr="00E749B4">
        <w:rPr>
          <w:rFonts w:ascii="Times New Roman" w:eastAsia="Times New Roman" w:hAnsi="Times New Roman" w:cs="Times New Roman"/>
          <w:i/>
          <w:iCs/>
          <w:lang w:eastAsia="fr-FR"/>
        </w:rPr>
        <w:t xml:space="preserve">Le tout reste très général et basique, limite simpliste », </w:t>
      </w:r>
      <w:r w:rsidRPr="00E749B4">
        <w:rPr>
          <w:rFonts w:ascii="Times New Roman" w:eastAsia="Times New Roman" w:hAnsi="Times New Roman" w:cs="Times New Roman"/>
          <w:lang w:eastAsia="fr-FR"/>
        </w:rPr>
        <w:t>regrette Lucie Laplace.</w:t>
      </w:r>
    </w:p>
    <w:p w14:paraId="7541201D"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Tous deux considèrent que cette formation gagnerait à être nettement plus ciblée. Chacun dans leur domaine de recherche, les deux doctorants sont en effet confrontés au quotidien à des questions d’éthique et d’intégrité scientifique.</w:t>
      </w:r>
    </w:p>
    <w:p w14:paraId="5E79FEF4"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w:t>
      </w:r>
      <w:r w:rsidRPr="00E749B4">
        <w:rPr>
          <w:rFonts w:ascii="Times New Roman" w:eastAsia="Times New Roman" w:hAnsi="Times New Roman" w:cs="Times New Roman"/>
          <w:i/>
          <w:iCs/>
          <w:lang w:eastAsia="fr-FR"/>
        </w:rPr>
        <w:t xml:space="preserve">Je travaille sur les politiques d’aide aux réfugiés en Amérique latine. Dans ce cadre, je suis allée en Équateur, où j’ai conduit des entretiens dans le milieu des réfugiés. Ce qui m’amène à recueillir des informations très sensibles sur ce qu’ont vécu ceux-ci dans le cadre du conflit colombien », </w:t>
      </w:r>
      <w:r w:rsidRPr="00E749B4">
        <w:rPr>
          <w:rFonts w:ascii="Times New Roman" w:eastAsia="Times New Roman" w:hAnsi="Times New Roman" w:cs="Times New Roman"/>
          <w:lang w:eastAsia="fr-FR"/>
        </w:rPr>
        <w:t>témoigne Julie Laplace.</w:t>
      </w:r>
    </w:p>
    <w:p w14:paraId="0936D1C0"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A la clé, des enjeux très forts touchant à l’</w:t>
      </w:r>
      <w:r w:rsidRPr="00E749B4">
        <w:rPr>
          <w:rFonts w:ascii="Times New Roman" w:eastAsia="Times New Roman" w:hAnsi="Times New Roman" w:cs="Times New Roman"/>
          <w:b/>
          <w:bCs/>
          <w:lang w:eastAsia="fr-FR"/>
        </w:rPr>
        <w:t>anonymisation des témoignages</w:t>
      </w:r>
      <w:r w:rsidRPr="00E749B4">
        <w:rPr>
          <w:rFonts w:ascii="Times New Roman" w:eastAsia="Times New Roman" w:hAnsi="Times New Roman" w:cs="Times New Roman"/>
          <w:lang w:eastAsia="fr-FR"/>
        </w:rPr>
        <w:t>, en vue de protéger ses interlocuteurs.</w:t>
      </w:r>
      <w:r w:rsidRPr="00E749B4">
        <w:rPr>
          <w:rFonts w:ascii="Times New Roman" w:eastAsia="Times New Roman" w:hAnsi="Times New Roman" w:cs="Times New Roman"/>
          <w:i/>
          <w:iCs/>
          <w:lang w:eastAsia="fr-FR"/>
        </w:rPr>
        <w:t xml:space="preserve"> « Qu’est-ce que je peux dévoiler au sein de l’ONG qui </w:t>
      </w:r>
      <w:r w:rsidRPr="00E749B4">
        <w:rPr>
          <w:rFonts w:ascii="Times New Roman" w:eastAsia="Times New Roman" w:hAnsi="Times New Roman" w:cs="Times New Roman"/>
          <w:i/>
          <w:iCs/>
          <w:lang w:eastAsia="fr-FR"/>
        </w:rPr>
        <w:lastRenderedPageBreak/>
        <w:t>m’encadre ? Quelles informations laisser filtrer entre réfugiés, et auprès des ONG dont ils sont bénéficiaires, puisque cela pourrait avoir des conséquences importantes sur leur sécurité et les aides qu’ils touchent ? Quelle part de secret préserver dans la restitution des données ? Quel impact - positif ou négatif - mes actes peuvent-ils avoir sur des personnes en situation de survie ?</w:t>
      </w:r>
      <w:r w:rsidRPr="00E749B4">
        <w:rPr>
          <w:rFonts w:ascii="Times New Roman" w:eastAsia="Times New Roman" w:hAnsi="Times New Roman" w:cs="Times New Roman"/>
          <w:lang w:eastAsia="fr-FR"/>
        </w:rPr>
        <w:t> », interroge-t-elle.</w:t>
      </w:r>
    </w:p>
    <w:p w14:paraId="171976F0"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Responsabilité sociale, économique et environnementale de la recherche</w:t>
      </w:r>
    </w:p>
    <w:p w14:paraId="46F493E7"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De même, Paul </w:t>
      </w:r>
      <w:proofErr w:type="spellStart"/>
      <w:r w:rsidRPr="00E749B4">
        <w:rPr>
          <w:rFonts w:ascii="Times New Roman" w:eastAsia="Times New Roman" w:hAnsi="Times New Roman" w:cs="Times New Roman"/>
          <w:lang w:eastAsia="fr-FR"/>
        </w:rPr>
        <w:t>Zanoni</w:t>
      </w:r>
      <w:proofErr w:type="spellEnd"/>
      <w:r w:rsidRPr="00E749B4">
        <w:rPr>
          <w:rFonts w:ascii="Times New Roman" w:eastAsia="Times New Roman" w:hAnsi="Times New Roman" w:cs="Times New Roman"/>
          <w:lang w:eastAsia="fr-FR"/>
        </w:rPr>
        <w:t xml:space="preserve"> déplore que les questions de responsabilité sociale, économique et environnementale de la recherche restent peu abordées dans les formations transversales des doctorants.</w:t>
      </w:r>
    </w:p>
    <w:p w14:paraId="2FDAE008" w14:textId="77777777" w:rsidR="00E749B4" w:rsidRPr="00E749B4" w:rsidRDefault="00E749B4" w:rsidP="00E749B4">
      <w:pPr>
        <w:spacing w:beforeAutospacing="1"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w:t>
      </w:r>
      <w:r w:rsidRPr="00E749B4">
        <w:rPr>
          <w:rFonts w:ascii="Times New Roman" w:eastAsia="Times New Roman" w:hAnsi="Times New Roman" w:cs="Times New Roman"/>
          <w:i/>
          <w:iCs/>
          <w:lang w:eastAsia="fr-FR"/>
        </w:rPr>
        <w:t xml:space="preserve">Je prépare une thèse sur la production de biogaz à partir de déchets organiques, </w:t>
      </w:r>
      <w:r w:rsidRPr="00E749B4">
        <w:rPr>
          <w:rFonts w:ascii="Times New Roman" w:eastAsia="Times New Roman" w:hAnsi="Times New Roman" w:cs="Times New Roman"/>
          <w:lang w:eastAsia="fr-FR"/>
        </w:rPr>
        <w:t>expose-t-il.</w:t>
      </w:r>
      <w:r w:rsidRPr="00E749B4">
        <w:rPr>
          <w:rFonts w:ascii="Times New Roman" w:eastAsia="Times New Roman" w:hAnsi="Times New Roman" w:cs="Times New Roman"/>
          <w:i/>
          <w:iCs/>
          <w:lang w:eastAsia="fr-FR"/>
        </w:rPr>
        <w:t xml:space="preserve"> J’aurais eu beaucoup de mal à me situer, tant sur le plan éthique que sur le plan de ma responsabilité de jeune chercheur, si j’avais dû choisir d’utiliser des productions agricoles destinées à l’alimentation humaine (betterave sucrière) ou destinées à l’alimentation animale (luzerne, maïs)</w:t>
      </w:r>
      <w:r w:rsidRPr="00E749B4">
        <w:rPr>
          <w:rFonts w:ascii="Times New Roman" w:eastAsia="Times New Roman" w:hAnsi="Times New Roman" w:cs="Times New Roman"/>
          <w:lang w:eastAsia="fr-FR"/>
        </w:rPr>
        <w:t> ».</w:t>
      </w:r>
    </w:p>
    <w:p w14:paraId="7AD167F2" w14:textId="77777777" w:rsidR="00E749B4" w:rsidRPr="00E749B4" w:rsidRDefault="00E749B4" w:rsidP="00E749B4">
      <w:pPr>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J’aurais des difficultés à réagir si un industriel me proposait une somme d’argent importante pour orienter mes recherches </w:t>
      </w:r>
    </w:p>
    <w:p w14:paraId="4E8DB556"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Une situation encore complexifiée par le fait que ses travaux soient co-financés par une agence gouvernementale et une entreprise</w:t>
      </w:r>
      <w:r w:rsidRPr="00E749B4">
        <w:rPr>
          <w:rFonts w:ascii="Times New Roman" w:eastAsia="Times New Roman" w:hAnsi="Times New Roman" w:cs="Times New Roman"/>
          <w:i/>
          <w:iCs/>
          <w:lang w:eastAsia="fr-FR"/>
        </w:rPr>
        <w:t xml:space="preserve">. « J’aurais des difficultés à réagir si un industriel me proposait une somme d’argent importante pour orienter mes recherches dans une direction que je ne jugerais pas </w:t>
      </w:r>
      <w:proofErr w:type="gramStart"/>
      <w:r w:rsidRPr="00E749B4">
        <w:rPr>
          <w:rFonts w:ascii="Times New Roman" w:eastAsia="Times New Roman" w:hAnsi="Times New Roman" w:cs="Times New Roman"/>
          <w:i/>
          <w:iCs/>
          <w:lang w:eastAsia="fr-FR"/>
        </w:rPr>
        <w:t>pertinente </w:t>
      </w:r>
      <w:r w:rsidRPr="00E749B4">
        <w:rPr>
          <w:rFonts w:ascii="Times New Roman" w:eastAsia="Times New Roman" w:hAnsi="Times New Roman" w:cs="Times New Roman"/>
          <w:lang w:eastAsia="fr-FR"/>
        </w:rPr>
        <w:t> »</w:t>
      </w:r>
      <w:proofErr w:type="gramEnd"/>
      <w:r w:rsidRPr="00E749B4">
        <w:rPr>
          <w:rFonts w:ascii="Times New Roman" w:eastAsia="Times New Roman" w:hAnsi="Times New Roman" w:cs="Times New Roman"/>
          <w:lang w:eastAsia="fr-FR"/>
        </w:rPr>
        <w:t>, redoute-t-il.</w:t>
      </w:r>
    </w:p>
    <w:p w14:paraId="2D7278FD" w14:textId="77777777" w:rsidR="00E749B4" w:rsidRPr="00E749B4" w:rsidRDefault="00E749B4" w:rsidP="00E749B4">
      <w:pPr>
        <w:spacing w:before="100" w:beforeAutospacing="1" w:after="100" w:afterAutospacing="1"/>
        <w:outlineLvl w:val="1"/>
        <w:rPr>
          <w:rFonts w:ascii="Times New Roman" w:eastAsia="Times New Roman" w:hAnsi="Times New Roman" w:cs="Times New Roman"/>
          <w:b/>
          <w:bCs/>
          <w:sz w:val="36"/>
          <w:szCs w:val="36"/>
          <w:lang w:eastAsia="fr-FR"/>
        </w:rPr>
      </w:pPr>
      <w:r w:rsidRPr="00E749B4">
        <w:rPr>
          <w:rFonts w:ascii="Times New Roman" w:eastAsia="Times New Roman" w:hAnsi="Times New Roman" w:cs="Times New Roman"/>
          <w:b/>
          <w:bCs/>
          <w:sz w:val="36"/>
          <w:szCs w:val="36"/>
          <w:lang w:eastAsia="fr-FR"/>
        </w:rPr>
        <w:t>Le financement des thèses, principale préoccupation des doctorants</w:t>
      </w:r>
    </w:p>
    <w:p w14:paraId="1B984619"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Du fait de ces insuffisances, déjà relevées lors d’une étude globale menée en 2018 sur le panorama des </w:t>
      </w:r>
      <w:hyperlink r:id="rId9" w:history="1">
        <w:r w:rsidRPr="00E749B4">
          <w:rPr>
            <w:rFonts w:ascii="Times New Roman" w:eastAsia="Times New Roman" w:hAnsi="Times New Roman" w:cs="Times New Roman"/>
            <w:color w:val="0000FF"/>
            <w:u w:val="single"/>
            <w:lang w:eastAsia="fr-FR"/>
          </w:rPr>
          <w:t>formations doctorales à l’éthique</w:t>
        </w:r>
      </w:hyperlink>
      <w:r w:rsidRPr="00E749B4">
        <w:rPr>
          <w:rFonts w:ascii="Times New Roman" w:eastAsia="Times New Roman" w:hAnsi="Times New Roman" w:cs="Times New Roman"/>
          <w:lang w:eastAsia="fr-FR"/>
        </w:rPr>
        <w:t>, nombre de doctorants ont la même approche de ces sessions. « </w:t>
      </w:r>
      <w:r w:rsidRPr="00E749B4">
        <w:rPr>
          <w:rFonts w:ascii="Times New Roman" w:eastAsia="Times New Roman" w:hAnsi="Times New Roman" w:cs="Times New Roman"/>
          <w:i/>
          <w:iCs/>
          <w:lang w:eastAsia="fr-FR"/>
        </w:rPr>
        <w:t xml:space="preserve">On essaie de les boucler vite, car on a autre chose à faire et cela n’aide pas tant que ça. D’autant plus que notre préoccupation numéro un, surtout en sciences humaines et sociales, est le manque de financement de notre </w:t>
      </w:r>
      <w:proofErr w:type="gramStart"/>
      <w:r w:rsidRPr="00E749B4">
        <w:rPr>
          <w:rFonts w:ascii="Times New Roman" w:eastAsia="Times New Roman" w:hAnsi="Times New Roman" w:cs="Times New Roman"/>
          <w:i/>
          <w:iCs/>
          <w:lang w:eastAsia="fr-FR"/>
        </w:rPr>
        <w:t>thèse </w:t>
      </w:r>
      <w:r w:rsidRPr="00E749B4">
        <w:rPr>
          <w:rFonts w:ascii="Times New Roman" w:eastAsia="Times New Roman" w:hAnsi="Times New Roman" w:cs="Times New Roman"/>
          <w:lang w:eastAsia="fr-FR"/>
        </w:rPr>
        <w:t> »</w:t>
      </w:r>
      <w:proofErr w:type="gramEnd"/>
      <w:r w:rsidRPr="00E749B4">
        <w:rPr>
          <w:rFonts w:ascii="Times New Roman" w:eastAsia="Times New Roman" w:hAnsi="Times New Roman" w:cs="Times New Roman"/>
          <w:lang w:eastAsia="fr-FR"/>
        </w:rPr>
        <w:t>, déclare Lucie Laplace.</w:t>
      </w:r>
    </w:p>
    <w:p w14:paraId="3BC5EBCC" w14:textId="77777777" w:rsidR="00E749B4" w:rsidRPr="00E749B4" w:rsidRDefault="00E749B4" w:rsidP="00E749B4">
      <w:pPr>
        <w:spacing w:before="100" w:beforeAutospacing="1" w:after="100" w:afterAutospacing="1"/>
        <w:outlineLvl w:val="2"/>
        <w:rPr>
          <w:rFonts w:ascii="Times New Roman" w:eastAsia="Times New Roman" w:hAnsi="Times New Roman" w:cs="Times New Roman"/>
          <w:b/>
          <w:bCs/>
          <w:sz w:val="27"/>
          <w:szCs w:val="27"/>
          <w:lang w:eastAsia="fr-FR"/>
        </w:rPr>
      </w:pPr>
      <w:r w:rsidRPr="00E749B4">
        <w:rPr>
          <w:rFonts w:ascii="Times New Roman" w:eastAsia="Times New Roman" w:hAnsi="Times New Roman" w:cs="Times New Roman"/>
          <w:b/>
          <w:bCs/>
          <w:sz w:val="27"/>
          <w:szCs w:val="27"/>
          <w:lang w:eastAsia="fr-FR"/>
        </w:rPr>
        <w:t>Quelles pistes envisager ?</w:t>
      </w:r>
    </w:p>
    <w:p w14:paraId="32F3CC39" w14:textId="7777777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 xml:space="preserve">Paul </w:t>
      </w:r>
      <w:proofErr w:type="spellStart"/>
      <w:r w:rsidRPr="00E749B4">
        <w:rPr>
          <w:rFonts w:ascii="Times New Roman" w:eastAsia="Times New Roman" w:hAnsi="Times New Roman" w:cs="Times New Roman"/>
          <w:lang w:eastAsia="fr-FR"/>
        </w:rPr>
        <w:t>Zanoni</w:t>
      </w:r>
      <w:proofErr w:type="spellEnd"/>
      <w:r w:rsidRPr="00E749B4">
        <w:rPr>
          <w:rFonts w:ascii="Times New Roman" w:eastAsia="Times New Roman" w:hAnsi="Times New Roman" w:cs="Times New Roman"/>
          <w:lang w:eastAsia="fr-FR"/>
        </w:rPr>
        <w:t xml:space="preserve"> suggère : « </w:t>
      </w:r>
      <w:r w:rsidRPr="00E749B4">
        <w:rPr>
          <w:rFonts w:ascii="Times New Roman" w:eastAsia="Times New Roman" w:hAnsi="Times New Roman" w:cs="Times New Roman"/>
          <w:i/>
          <w:iCs/>
          <w:lang w:eastAsia="fr-FR"/>
        </w:rPr>
        <w:t>Il faudrait que l’ED donne à tous les jeunes chercheurs des outils et un cadre de réflexion approfondi sur leur responsabilité, tant sur le plan éthique, philosophique, environnemental, économique et politique. Il en va de la place de la science et des chercheurs dans notre société. La crise sanitaire actuelle en montre bien toute la complexité.</w:t>
      </w:r>
      <w:r w:rsidRPr="00E749B4">
        <w:rPr>
          <w:rFonts w:ascii="Times New Roman" w:eastAsia="Times New Roman" w:hAnsi="Times New Roman" w:cs="Times New Roman"/>
          <w:lang w:eastAsia="fr-FR"/>
        </w:rPr>
        <w:t> »  </w:t>
      </w:r>
    </w:p>
    <w:p w14:paraId="4DEE7BC0" w14:textId="3C9951D7" w:rsidR="00E749B4" w:rsidRPr="00E749B4" w:rsidRDefault="00E749B4" w:rsidP="00E749B4">
      <w:pPr>
        <w:spacing w:before="100" w:beforeAutospacing="1" w:after="100" w:afterAutospacing="1"/>
        <w:rPr>
          <w:rFonts w:ascii="Times New Roman" w:eastAsia="Times New Roman" w:hAnsi="Times New Roman" w:cs="Times New Roman"/>
          <w:lang w:eastAsia="fr-FR"/>
        </w:rPr>
      </w:pPr>
      <w:r w:rsidRPr="00E749B4">
        <w:rPr>
          <w:rFonts w:ascii="Times New Roman" w:eastAsia="Times New Roman" w:hAnsi="Times New Roman" w:cs="Times New Roman"/>
          <w:lang w:eastAsia="fr-FR"/>
        </w:rPr>
        <w:t>Lucie Laplace avance d’autres idées : « </w:t>
      </w:r>
      <w:r w:rsidRPr="00E749B4">
        <w:rPr>
          <w:rFonts w:ascii="Times New Roman" w:eastAsia="Times New Roman" w:hAnsi="Times New Roman" w:cs="Times New Roman"/>
          <w:i/>
          <w:iCs/>
          <w:lang w:eastAsia="fr-FR"/>
        </w:rPr>
        <w:t>Qu’on nous demande, dans les trois premières années de thèse, de produire, par exemple, une dizaine de pages sur les enjeux méthodologiques touchant à l’éthique, comme c’est le cas, je crois, aux Etats-Unis</w:t>
      </w:r>
      <w:r w:rsidRPr="00E749B4">
        <w:rPr>
          <w:rFonts w:ascii="Times New Roman" w:eastAsia="Times New Roman" w:hAnsi="Times New Roman" w:cs="Times New Roman"/>
          <w:lang w:eastAsia="fr-FR"/>
        </w:rPr>
        <w:t>. </w:t>
      </w:r>
      <w:r w:rsidRPr="00E749B4">
        <w:rPr>
          <w:rFonts w:ascii="Times New Roman" w:eastAsia="Times New Roman" w:hAnsi="Times New Roman" w:cs="Times New Roman"/>
          <w:i/>
          <w:iCs/>
          <w:lang w:eastAsia="fr-FR"/>
        </w:rPr>
        <w:t>Ou qu’on nous propose un vrai cours d’épistémologie, entre disciplines proches : sciences politiques, sociologie, anthropologie, et sur lesquelles il y ait un réel échange au long cours, avec notre directeur de thèse, des collègues titulaires aux thématiques de recherche proches ou/et des condisciples. </w:t>
      </w:r>
      <w:r w:rsidRPr="00E749B4">
        <w:rPr>
          <w:rFonts w:ascii="Times New Roman" w:eastAsia="Times New Roman" w:hAnsi="Times New Roman" w:cs="Times New Roman"/>
          <w:lang w:eastAsia="fr-FR"/>
        </w:rPr>
        <w:t> </w:t>
      </w:r>
    </w:p>
    <w:sectPr w:rsidR="00E749B4" w:rsidRPr="00E74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B4"/>
    <w:rsid w:val="00161696"/>
    <w:rsid w:val="009C2E0A"/>
    <w:rsid w:val="00DC7F0C"/>
    <w:rsid w:val="00DF6853"/>
    <w:rsid w:val="00E749B4"/>
    <w:rsid w:val="00ED5F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E4E2A8"/>
  <w15:chartTrackingRefBased/>
  <w15:docId w15:val="{E0FF5BF3-E81F-4A42-8FC2-29D5FCA4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749B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749B4"/>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749B4"/>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9B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749B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749B4"/>
    <w:rPr>
      <w:rFonts w:ascii="Times New Roman" w:eastAsia="Times New Roman" w:hAnsi="Times New Roman" w:cs="Times New Roman"/>
      <w:b/>
      <w:bCs/>
      <w:sz w:val="27"/>
      <w:szCs w:val="27"/>
      <w:lang w:eastAsia="fr-FR"/>
    </w:rPr>
  </w:style>
  <w:style w:type="paragraph" w:customStyle="1" w:styleId="publisher">
    <w:name w:val="publisher"/>
    <w:basedOn w:val="Normal"/>
    <w:rsid w:val="00E749B4"/>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E749B4"/>
    <w:rPr>
      <w:color w:val="0000FF"/>
      <w:u w:val="single"/>
    </w:rPr>
  </w:style>
  <w:style w:type="paragraph" w:customStyle="1" w:styleId="lead">
    <w:name w:val="lead"/>
    <w:basedOn w:val="Normal"/>
    <w:rsid w:val="00E749B4"/>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E749B4"/>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E749B4"/>
    <w:rPr>
      <w:b/>
      <w:bCs/>
    </w:rPr>
  </w:style>
  <w:style w:type="character" w:styleId="Accentuation">
    <w:name w:val="Emphasis"/>
    <w:basedOn w:val="Policepardfaut"/>
    <w:uiPriority w:val="20"/>
    <w:qFormat/>
    <w:rsid w:val="00E74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259034">
      <w:bodyDiv w:val="1"/>
      <w:marLeft w:val="0"/>
      <w:marRight w:val="0"/>
      <w:marTop w:val="0"/>
      <w:marBottom w:val="0"/>
      <w:divBdr>
        <w:top w:val="none" w:sz="0" w:space="0" w:color="auto"/>
        <w:left w:val="none" w:sz="0" w:space="0" w:color="auto"/>
        <w:bottom w:val="none" w:sz="0" w:space="0" w:color="auto"/>
        <w:right w:val="none" w:sz="0" w:space="0" w:color="auto"/>
      </w:divBdr>
      <w:divsChild>
        <w:div w:id="1268344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3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7572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813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180280">
      <w:bodyDiv w:val="1"/>
      <w:marLeft w:val="0"/>
      <w:marRight w:val="0"/>
      <w:marTop w:val="0"/>
      <w:marBottom w:val="0"/>
      <w:divBdr>
        <w:top w:val="none" w:sz="0" w:space="0" w:color="auto"/>
        <w:left w:val="none" w:sz="0" w:space="0" w:color="auto"/>
        <w:bottom w:val="none" w:sz="0" w:space="0" w:color="auto"/>
        <w:right w:val="none" w:sz="0" w:space="0" w:color="auto"/>
      </w:divBdr>
      <w:divsChild>
        <w:div w:id="1671174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04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53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654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55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mooc.fr/courses/course-v1:Ubordeaux+28007+session02/about" TargetMode="External"/><Relationship Id="rId3" Type="http://schemas.openxmlformats.org/officeDocument/2006/relationships/webSettings" Target="webSettings.xml"/><Relationship Id="rId7" Type="http://schemas.openxmlformats.org/officeDocument/2006/relationships/hyperlink" Target="https://www.campusmatin.com/qui-sommes-nou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ta.gouv.fr/fr/" TargetMode="External"/><Relationship Id="rId11" Type="http://schemas.openxmlformats.org/officeDocument/2006/relationships/theme" Target="theme/theme1.xml"/><Relationship Id="rId5" Type="http://schemas.openxmlformats.org/officeDocument/2006/relationships/hyperlink" Target="http://www.ipubli.inserm.fr/handle/10608/10421" TargetMode="External"/><Relationship Id="rId10" Type="http://schemas.openxmlformats.org/officeDocument/2006/relationships/fontTable" Target="fontTable.xml"/><Relationship Id="rId4" Type="http://schemas.openxmlformats.org/officeDocument/2006/relationships/hyperlink" Target="https://www.campusmatin.com/qui-sommes-nous.html" TargetMode="External"/><Relationship Id="rId9" Type="http://schemas.openxmlformats.org/officeDocument/2006/relationships/hyperlink" Target="https://www.campusmatin.com/metiers-carrieres/doctorat/l-ethique-devrait-impregner-les-trois-ans-de-doctorat-en-continu-on-en-est-encore-tres-loi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2418</Words>
  <Characters>13300</Characters>
  <Application>Microsoft Office Word</Application>
  <DocSecurity>0</DocSecurity>
  <Lines>110</Lines>
  <Paragraphs>31</Paragraphs>
  <ScaleCrop>false</ScaleCrop>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Géraldine Schmidt</dc:creator>
  <cp:keywords/>
  <dc:description/>
  <cp:lastModifiedBy>Géraldine SCHMIDT</cp:lastModifiedBy>
  <cp:revision>3</cp:revision>
  <dcterms:created xsi:type="dcterms:W3CDTF">2022-01-28T08:56:00Z</dcterms:created>
  <dcterms:modified xsi:type="dcterms:W3CDTF">2024-08-27T17:32:00Z</dcterms:modified>
</cp:coreProperties>
</file>