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BAB7" w14:textId="168F5CDE" w:rsidR="005F208F" w:rsidRPr="005F208F" w:rsidRDefault="005F208F" w:rsidP="005F208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  <w:r w:rsidRPr="005F208F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Daily and Working, University Vocabulary</w:t>
      </w:r>
    </w:p>
    <w:p w14:paraId="2E56E3C1" w14:textId="5B9BE59E" w:rsidR="005603B5" w:rsidRPr="005603B5" w:rsidRDefault="005603B5" w:rsidP="005603B5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Here is </w:t>
      </w:r>
      <w:r w:rsid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a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list of 50 words and expressions linked to university life, with definitions and synonyms</w:t>
      </w:r>
      <w:r w:rsid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(Le Chat Mistral 27/3/2027)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:</w:t>
      </w:r>
    </w:p>
    <w:p w14:paraId="11F2483D" w14:textId="798BF66F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Lecture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formal talk on a particular subject given to students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Seminar, Class, Talk</w:t>
      </w:r>
    </w:p>
    <w:p w14:paraId="16C9FD51" w14:textId="63E8DC77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Seminar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small group discussion or class led by a professor or expert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Workshop, Colloquium, Tutorial</w:t>
      </w:r>
      <w:r w:rsidR="00E303F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(</w:t>
      </w:r>
      <w:r w:rsidR="00E303FD" w:rsidRPr="00E303FD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Webinar</w:t>
      </w:r>
      <w:r w:rsidR="00E303F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: an online version of a seminar or conference)</w:t>
      </w:r>
    </w:p>
    <w:p w14:paraId="5E07C5E5" w14:textId="075243A3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proofErr w:type="gramStart"/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Tutorial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proofErr w:type="gramEnd"/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session where a tutor provides individual or small-group instruction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Lesson, Coaching, Guidance</w:t>
      </w:r>
    </w:p>
    <w:p w14:paraId="6B3FC83E" w14:textId="795E8895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Syllabus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An outline of topics, readings, and assignments for a course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Curriculum, Outline, Course Plan</w:t>
      </w:r>
    </w:p>
    <w:p w14:paraId="08F1DB80" w14:textId="26FCD186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Thesis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long essay or dissertation involving personal research, written as part of a university degree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Dissertation, Paper, Study</w:t>
      </w:r>
    </w:p>
    <w:p w14:paraId="417E8369" w14:textId="74556C4B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Dissertation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lengthy written treatment of a subject, especially for a doctoral degree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Thesis, Treatise, Monograph</w:t>
      </w:r>
    </w:p>
    <w:p w14:paraId="2D8418AE" w14:textId="4DA7B5FF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Assignment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task or piece of work allocated to someone as part of a course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Task, Homework, Exercise</w:t>
      </w:r>
    </w:p>
    <w:p w14:paraId="3FB39444" w14:textId="5B079EFB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Exam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formal test of a student’s knowledge or proficiency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Test, Assessment, Quiz</w:t>
      </w:r>
    </w:p>
    <w:p w14:paraId="674BD25D" w14:textId="02B096E2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Quiz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short test of knowledge, often informal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Pop Quiz, Test, Assessment</w:t>
      </w:r>
    </w:p>
    <w:p w14:paraId="62D21592" w14:textId="51F6DCDD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Midterm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An exam given halfway through an academic term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Mid-semester Exam, Half-term Test, Progress Exam</w:t>
      </w:r>
    </w:p>
    <w:p w14:paraId="30926F70" w14:textId="12F40FE6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Final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The last exam in a course, often comprehensive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Final Exam, End-of-term Test, Summative Assessment</w:t>
      </w:r>
    </w:p>
    <w:p w14:paraId="7CC9D6A7" w14:textId="5761DDE2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GPA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Grade Point Average, a numerical representation of a student’s academic performance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Cumulative Average, Academic Average, Grade Average</w:t>
      </w:r>
    </w:p>
    <w:p w14:paraId="663CC2FF" w14:textId="48D40A01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Credit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unit representing the value of a course toward a degree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Unit, Course Hour, Academic Credit</w:t>
      </w:r>
    </w:p>
    <w:p w14:paraId="44119411" w14:textId="6CE37B42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Major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The main subject or field of study for a student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Specialization, Concentration, Field of Study</w:t>
      </w:r>
    </w:p>
    <w:p w14:paraId="716A2B70" w14:textId="35B6FDBD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Minor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secondary subject or field of study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Subsidiary Subject, Secondary Field, Concentration</w:t>
      </w:r>
    </w:p>
    <w:p w14:paraId="11114AAC" w14:textId="06741A2A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proofErr w:type="gramStart"/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Prerequisite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proofErr w:type="gramEnd"/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course or requirement that must be completed before another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Requirement, Preliminary, Foundation</w:t>
      </w:r>
    </w:p>
    <w:p w14:paraId="5F6A5A03" w14:textId="3B5AEFC1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proofErr w:type="gramStart"/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Corequisite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proofErr w:type="gramEnd"/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course that must be taken at the same time as another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Concurrent Course, Companion Course, Parallel Course</w:t>
      </w:r>
    </w:p>
    <w:p w14:paraId="0E0C0168" w14:textId="181BF240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Elective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course chosen by a student from a range of options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Optional Course, Choice Course, Free-choice Course</w:t>
      </w:r>
    </w:p>
    <w:p w14:paraId="7D9E9DDD" w14:textId="0BC91EE2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Dean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The head of a faculty or school within a university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Head, Director, Chancellor</w:t>
      </w:r>
    </w:p>
    <w:p w14:paraId="491B1222" w14:textId="020B5941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Professor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senior academic teacher at a university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Lecturer, Academic, Instructor</w:t>
      </w:r>
    </w:p>
    <w:p w14:paraId="2E937D17" w14:textId="1FC386BA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proofErr w:type="gramStart"/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Lecturer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proofErr w:type="gramEnd"/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person who gives lectures, especially at a university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Instructor, Teacher, Educator</w:t>
      </w:r>
    </w:p>
    <w:p w14:paraId="6B32B3EB" w14:textId="2FF3F921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TA (Teaching Assistant)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graduate student who assists a professor in teaching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Assistant, Tutor, Graduate Assistant</w:t>
      </w:r>
    </w:p>
    <w:p w14:paraId="132D330A" w14:textId="2EC988BF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RA (Research Assistant)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student or assistant who helps with academic research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Research Helper, Academic Assistant, Researcher</w:t>
      </w:r>
    </w:p>
    <w:p w14:paraId="480BB311" w14:textId="4CCE8BA6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Plagiarism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The practice of taking someone else’s work or ideas and passing them off as one’s own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Cheating, Copying, Intellectual Theft</w:t>
      </w:r>
    </w:p>
    <w:p w14:paraId="03E16201" w14:textId="3B684979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proofErr w:type="gramStart"/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Citation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proofErr w:type="gramEnd"/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reference to a source of information used in academic work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Reference, Attribution, Quotation</w:t>
      </w:r>
    </w:p>
    <w:p w14:paraId="78797722" w14:textId="2C470738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proofErr w:type="gramStart"/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lastRenderedPageBreak/>
        <w:t>Bibliography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proofErr w:type="gramEnd"/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list of books, articles, and other sources used in a piece of academic work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References, Works Cited, Source List</w:t>
      </w:r>
    </w:p>
    <w:p w14:paraId="66DC4B16" w14:textId="6D56E984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Peer Review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Evaluation of academic work by others in the same field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Scholarly Review, Academic Review, Expert Review</w:t>
      </w:r>
    </w:p>
    <w:p w14:paraId="2C396F06" w14:textId="0987C971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 xml:space="preserve">Academic </w:t>
      </w:r>
      <w:proofErr w:type="gramStart"/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Advisor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proofErr w:type="gramEnd"/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faculty member who guides students in their academic choices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Mentor, </w:t>
      </w:r>
      <w:proofErr w:type="spellStart"/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Counselor</w:t>
      </w:r>
      <w:proofErr w:type="spellEnd"/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, Guide</w:t>
      </w:r>
    </w:p>
    <w:p w14:paraId="3264FF77" w14:textId="6EA4F1FE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 xml:space="preserve">Office </w:t>
      </w:r>
      <w:proofErr w:type="gramStart"/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Hours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proofErr w:type="gramEnd"/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Scheduled times when professors are available to meet with students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Consultation Hours, Availability, Open Hours</w:t>
      </w:r>
    </w:p>
    <w:p w14:paraId="67A93A3D" w14:textId="6CE5141E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Lab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room or building equipped for scientific experiments or research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Laboratory, Workshop, Studio</w:t>
      </w:r>
    </w:p>
    <w:p w14:paraId="622C3756" w14:textId="052B70C9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 xml:space="preserve">Thesis </w:t>
      </w:r>
      <w:proofErr w:type="spellStart"/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Defense</w:t>
      </w:r>
      <w:proofErr w:type="spellEnd"/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An oral presentation and examination of a student’s thesis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Viva Voce, Oral </w:t>
      </w:r>
      <w:proofErr w:type="spellStart"/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Defense</w:t>
      </w:r>
      <w:proofErr w:type="spellEnd"/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, Thesis Examination</w:t>
      </w:r>
    </w:p>
    <w:p w14:paraId="5553BDC6" w14:textId="06BB8123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proofErr w:type="gramStart"/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Graduation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proofErr w:type="gramEnd"/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The ceremony where students receive their academic degrees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Commencement, Convocation, Degree Ceremony</w:t>
      </w:r>
    </w:p>
    <w:p w14:paraId="08A4457A" w14:textId="3ADFFDB7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Alumni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Former students </w:t>
      </w:r>
      <w:proofErr w:type="gramStart"/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of</w:t>
      </w:r>
      <w:proofErr w:type="gramEnd"/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university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Graduates, Ex-students, Old Students</w:t>
      </w:r>
    </w:p>
    <w:p w14:paraId="210A060E" w14:textId="0A06DA32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Campus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The grounds and buildings of a university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School Grounds, Academic Premises, University Area</w:t>
      </w:r>
    </w:p>
    <w:p w14:paraId="18970B6C" w14:textId="61376483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Dormitory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building providing living accommodations for students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Residence Hall, Hostel, Student Housing</w:t>
      </w:r>
    </w:p>
    <w:p w14:paraId="759DFAE2" w14:textId="1B049D40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Frat (Fraternity)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male student social organization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Brotherhood, Club, Society</w:t>
      </w:r>
    </w:p>
    <w:p w14:paraId="48AEA956" w14:textId="59ECB996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Sorority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female student social organization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Sisterhood, Club, Society</w:t>
      </w:r>
    </w:p>
    <w:p w14:paraId="6FA31E2F" w14:textId="7DA0455B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Extracurricular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Activities outside the regular academic curriculum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After-school Activities, Clubs, Hobbies</w:t>
      </w:r>
    </w:p>
    <w:p w14:paraId="5FC9D806" w14:textId="2F094EE4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Internship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period of work experience offered by an organization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Work Placement, Apprenticeship, Training</w:t>
      </w:r>
    </w:p>
    <w:p w14:paraId="5D714E32" w14:textId="4C6C77E4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proofErr w:type="gramStart"/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Scholarship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proofErr w:type="gramEnd"/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grant or payment made to support a student’s education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Fellowship, Bursary, Grant</w:t>
      </w:r>
    </w:p>
    <w:p w14:paraId="5ED1C335" w14:textId="5123406D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proofErr w:type="gramStart"/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Tuition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proofErr w:type="gramEnd"/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The fee charged for instruction at a university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School Fees, Academic Fees, Education Cost</w:t>
      </w:r>
    </w:p>
    <w:p w14:paraId="303AA970" w14:textId="52006DBA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Grant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sum of money given for a particular purpose, often for research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Funding, Subsidy, Award</w:t>
      </w:r>
    </w:p>
    <w:p w14:paraId="5582F7B7" w14:textId="72FB4B30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Fellowship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position or award for advanced study or research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Scholarship, Stipend, Research Grant</w:t>
      </w:r>
    </w:p>
    <w:p w14:paraId="1C661301" w14:textId="5920CE84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Sabbatical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period of paid leave granted to a university teacher for study or travel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Leave of Absence, Study Break, Research Leave</w:t>
      </w:r>
    </w:p>
    <w:p w14:paraId="12F3D9F1" w14:textId="4C944702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Academic Probation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status given to students with poor academic performance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Warning Period, Conditional Status, Performance Review</w:t>
      </w:r>
    </w:p>
    <w:p w14:paraId="2FFCBE74" w14:textId="74DE9E58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 xml:space="preserve">Dean’s </w:t>
      </w:r>
      <w:proofErr w:type="gramStart"/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List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proofErr w:type="gramEnd"/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list of students who have achieved high academic standards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Honor Roll, Merit List, High Achievers</w:t>
      </w:r>
    </w:p>
    <w:p w14:paraId="0E23420F" w14:textId="149CDD61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proofErr w:type="gramStart"/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Commencement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proofErr w:type="gramEnd"/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The ceremony where degrees are conferred upon graduating students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Graduation, Convocation, Degree Ceremony</w:t>
      </w:r>
    </w:p>
    <w:p w14:paraId="79A9EBB9" w14:textId="59ACC8DB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Matriculation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The process of enrolling in a university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Enrollment</w:t>
      </w:r>
      <w:proofErr w:type="spellEnd"/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, Registration, Admission</w:t>
      </w:r>
    </w:p>
    <w:p w14:paraId="06C513D8" w14:textId="137CF06A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Withdrawal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The act of leaving a course or university before completion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Dropout, Leaving, Departure</w:t>
      </w:r>
    </w:p>
    <w:p w14:paraId="5196EDDB" w14:textId="6A2FB30D" w:rsidR="005603B5" w:rsidRPr="005603B5" w:rsidRDefault="005603B5" w:rsidP="005F208F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603B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Transcript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An official record of a student’s academic performance</w:t>
      </w:r>
      <w:r w:rsidR="00B600A1" w:rsidRPr="00FC3E1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;</w:t>
      </w:r>
      <w:r w:rsidRPr="005603B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Academic Record, Grade Report, Marks Sheet</w:t>
      </w:r>
    </w:p>
    <w:p w14:paraId="4B23FAD4" w14:textId="77777777" w:rsidR="00663A68" w:rsidRPr="00FC3E10" w:rsidRDefault="00663A68">
      <w:pPr>
        <w:rPr>
          <w:rFonts w:cstheme="minorHAnsi"/>
          <w:sz w:val="24"/>
          <w:szCs w:val="24"/>
        </w:rPr>
      </w:pPr>
    </w:p>
    <w:sectPr w:rsidR="00663A68" w:rsidRPr="00FC3E10" w:rsidSect="005F208F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0E8ED" w14:textId="77777777" w:rsidR="001A5FDC" w:rsidRDefault="001A5FDC" w:rsidP="005F208F">
      <w:pPr>
        <w:spacing w:after="0" w:line="240" w:lineRule="auto"/>
      </w:pPr>
      <w:r>
        <w:separator/>
      </w:r>
    </w:p>
  </w:endnote>
  <w:endnote w:type="continuationSeparator" w:id="0">
    <w:p w14:paraId="6E448867" w14:textId="77777777" w:rsidR="001A5FDC" w:rsidRDefault="001A5FDC" w:rsidP="005F2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2971A" w14:textId="77777777" w:rsidR="005F208F" w:rsidRDefault="005F208F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fr-FR"/>
      </w:rPr>
      <w:t>2</w:t>
    </w:r>
    <w:r>
      <w:rPr>
        <w:caps/>
        <w:color w:val="4472C4" w:themeColor="accent1"/>
      </w:rPr>
      <w:fldChar w:fldCharType="end"/>
    </w:r>
  </w:p>
  <w:p w14:paraId="27F73441" w14:textId="77777777" w:rsidR="005F208F" w:rsidRDefault="005F208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12880" w14:textId="77777777" w:rsidR="001A5FDC" w:rsidRDefault="001A5FDC" w:rsidP="005F208F">
      <w:pPr>
        <w:spacing w:after="0" w:line="240" w:lineRule="auto"/>
      </w:pPr>
      <w:r>
        <w:separator/>
      </w:r>
    </w:p>
  </w:footnote>
  <w:footnote w:type="continuationSeparator" w:id="0">
    <w:p w14:paraId="116DD32B" w14:textId="77777777" w:rsidR="001A5FDC" w:rsidRDefault="001A5FDC" w:rsidP="005F2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C42ED"/>
    <w:multiLevelType w:val="multilevel"/>
    <w:tmpl w:val="9FF2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4895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B5"/>
    <w:rsid w:val="00140609"/>
    <w:rsid w:val="00192486"/>
    <w:rsid w:val="001A5FDC"/>
    <w:rsid w:val="00331D0E"/>
    <w:rsid w:val="003A295B"/>
    <w:rsid w:val="005603B5"/>
    <w:rsid w:val="005E3C54"/>
    <w:rsid w:val="005F208F"/>
    <w:rsid w:val="00604AAD"/>
    <w:rsid w:val="00663A68"/>
    <w:rsid w:val="008B72A0"/>
    <w:rsid w:val="008F2CA1"/>
    <w:rsid w:val="009E79CB"/>
    <w:rsid w:val="00AC42A4"/>
    <w:rsid w:val="00B600A1"/>
    <w:rsid w:val="00D12E0A"/>
    <w:rsid w:val="00DE7692"/>
    <w:rsid w:val="00E12147"/>
    <w:rsid w:val="00E303FD"/>
    <w:rsid w:val="00E631B2"/>
    <w:rsid w:val="00FC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3481"/>
  <w15:chartTrackingRefBased/>
  <w15:docId w15:val="{44EB0040-17D3-4FFC-AAB3-6DBD36D2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2A4"/>
  </w:style>
  <w:style w:type="paragraph" w:styleId="Titre1">
    <w:name w:val="heading 1"/>
    <w:next w:val="Normal"/>
    <w:link w:val="Titre1Car"/>
    <w:autoRedefine/>
    <w:uiPriority w:val="9"/>
    <w:qFormat/>
    <w:rsid w:val="00604AAD"/>
    <w:pPr>
      <w:spacing w:after="500" w:line="288" w:lineRule="auto"/>
      <w:outlineLvl w:val="0"/>
    </w:pPr>
    <w:rPr>
      <w:rFonts w:eastAsia="Times New Roman" w:cs="Times New Roman"/>
      <w:b/>
      <w:bCs/>
      <w:caps/>
      <w:color w:val="000000"/>
      <w:kern w:val="0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0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0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0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0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0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0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0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0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unhideWhenUsed/>
    <w:rsid w:val="00604AAD"/>
    <w:pPr>
      <w:spacing w:after="100" w:line="278" w:lineRule="auto"/>
      <w:ind w:left="240"/>
    </w:pPr>
    <w:rPr>
      <w:rFonts w:ascii="Times New Roman" w:hAnsi="Times New Roman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04AAD"/>
    <w:rPr>
      <w:rFonts w:eastAsia="Times New Roman" w:cs="Times New Roman"/>
      <w:b/>
      <w:bCs/>
      <w:caps/>
      <w:color w:val="000000"/>
      <w:kern w:val="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560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0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03B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03B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03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03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03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03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0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0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0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03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03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03B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0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03B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03B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60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lev">
    <w:name w:val="Strong"/>
    <w:basedOn w:val="Policepardfaut"/>
    <w:uiPriority w:val="22"/>
    <w:qFormat/>
    <w:rsid w:val="005603B5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5F2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208F"/>
  </w:style>
  <w:style w:type="paragraph" w:styleId="Pieddepage">
    <w:name w:val="footer"/>
    <w:basedOn w:val="Normal"/>
    <w:link w:val="PieddepageCar"/>
    <w:uiPriority w:val="99"/>
    <w:unhideWhenUsed/>
    <w:rsid w:val="005F2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2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896</Words>
  <Characters>4707</Characters>
  <Application>Microsoft Office Word</Application>
  <DocSecurity>0</DocSecurity>
  <Lines>92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3</cp:revision>
  <dcterms:created xsi:type="dcterms:W3CDTF">2026-03-27T13:10:00Z</dcterms:created>
  <dcterms:modified xsi:type="dcterms:W3CDTF">2026-03-27T14:56:00Z</dcterms:modified>
</cp:coreProperties>
</file>