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9607BC" w14:textId="77777777" w:rsidR="00A50961" w:rsidRPr="00A50961" w:rsidRDefault="00A50961" w:rsidP="00A50961">
      <w:pPr>
        <w:keepNext/>
        <w:keepLines/>
        <w:spacing w:after="0" w:line="240" w:lineRule="auto"/>
        <w:jc w:val="center"/>
        <w:outlineLvl w:val="0"/>
        <w:rPr>
          <w:rFonts w:ascii="Aptos Display" w:eastAsia="Times New Roman" w:hAnsi="Aptos Display" w:cs="Times New Roman"/>
          <w:color w:val="0F4761"/>
          <w:kern w:val="2"/>
          <w:sz w:val="32"/>
          <w:szCs w:val="32"/>
          <w14:ligatures w14:val="standardContextual"/>
        </w:rPr>
      </w:pPr>
      <w:r w:rsidRPr="00A50961">
        <w:rPr>
          <w:rFonts w:ascii="Aptos Display" w:eastAsia="Times New Roman" w:hAnsi="Aptos Display" w:cs="Times New Roman"/>
          <w:color w:val="0F4761"/>
          <w:kern w:val="2"/>
          <w:sz w:val="32"/>
          <w:szCs w:val="32"/>
          <w14:ligatures w14:val="standardContextual"/>
        </w:rPr>
        <w:t xml:space="preserve">Master 2 Histoire de la pensée économique </w:t>
      </w:r>
    </w:p>
    <w:p w14:paraId="3CB39E2D" w14:textId="77777777" w:rsidR="00A50961" w:rsidRPr="00A50961" w:rsidRDefault="00A50961" w:rsidP="00A50961">
      <w:pPr>
        <w:keepNext/>
        <w:keepLines/>
        <w:spacing w:after="0" w:line="240" w:lineRule="auto"/>
        <w:jc w:val="center"/>
        <w:outlineLvl w:val="0"/>
        <w:rPr>
          <w:rFonts w:ascii="Aptos Display" w:eastAsia="Times New Roman" w:hAnsi="Aptos Display" w:cs="Times New Roman"/>
          <w:color w:val="0F4761"/>
          <w:kern w:val="2"/>
          <w:sz w:val="32"/>
          <w:szCs w:val="32"/>
          <w14:ligatures w14:val="standardContextual"/>
        </w:rPr>
      </w:pPr>
      <w:r w:rsidRPr="00A50961">
        <w:rPr>
          <w:rFonts w:ascii="Aptos Display" w:eastAsia="Times New Roman" w:hAnsi="Aptos Display" w:cs="Times New Roman"/>
          <w:color w:val="0F4761"/>
          <w:kern w:val="2"/>
          <w:sz w:val="32"/>
          <w:szCs w:val="32"/>
          <w14:ligatures w14:val="standardContextual"/>
        </w:rPr>
        <w:t xml:space="preserve">– </w:t>
      </w:r>
    </w:p>
    <w:p w14:paraId="51C7E6E2" w14:textId="44811827" w:rsidR="00A50961" w:rsidRPr="00A50961" w:rsidRDefault="00A50961" w:rsidP="00A50961">
      <w:pPr>
        <w:keepNext/>
        <w:keepLines/>
        <w:spacing w:after="0" w:line="240" w:lineRule="auto"/>
        <w:jc w:val="center"/>
        <w:outlineLvl w:val="0"/>
        <w:rPr>
          <w:rFonts w:ascii="Aptos Display" w:eastAsia="Times New Roman" w:hAnsi="Aptos Display" w:cs="Times New Roman"/>
          <w:color w:val="0F4761"/>
          <w:kern w:val="2"/>
          <w:sz w:val="32"/>
          <w:szCs w:val="32"/>
          <w14:ligatures w14:val="standardContextual"/>
        </w:rPr>
      </w:pPr>
      <w:r w:rsidRPr="00A50961">
        <w:rPr>
          <w:rFonts w:ascii="Aptos Display" w:eastAsia="Times New Roman" w:hAnsi="Aptos Display" w:cs="Times New Roman"/>
          <w:color w:val="0F4761"/>
          <w:kern w:val="2"/>
          <w:sz w:val="32"/>
          <w:szCs w:val="32"/>
          <w14:ligatures w14:val="standardContextual"/>
        </w:rPr>
        <w:t>Rentrée 202</w:t>
      </w:r>
      <w:r w:rsidRPr="005325DA">
        <w:rPr>
          <w:rFonts w:ascii="Aptos Display" w:eastAsia="Times New Roman" w:hAnsi="Aptos Display" w:cs="Times New Roman"/>
          <w:color w:val="0F4761"/>
          <w:kern w:val="2"/>
          <w:sz w:val="32"/>
          <w:szCs w:val="32"/>
          <w14:ligatures w14:val="standardContextual"/>
        </w:rPr>
        <w:t>6</w:t>
      </w:r>
      <w:r w:rsidRPr="00A50961">
        <w:rPr>
          <w:rFonts w:ascii="Aptos Display" w:eastAsia="Times New Roman" w:hAnsi="Aptos Display" w:cs="Times New Roman"/>
          <w:color w:val="0F4761"/>
          <w:kern w:val="2"/>
          <w:sz w:val="32"/>
          <w:szCs w:val="32"/>
          <w14:ligatures w14:val="standardContextual"/>
        </w:rPr>
        <w:t>/202</w:t>
      </w:r>
      <w:r w:rsidRPr="005325DA">
        <w:rPr>
          <w:rFonts w:ascii="Aptos Display" w:eastAsia="Times New Roman" w:hAnsi="Aptos Display" w:cs="Times New Roman"/>
          <w:color w:val="0F4761"/>
          <w:kern w:val="2"/>
          <w:sz w:val="32"/>
          <w:szCs w:val="32"/>
          <w14:ligatures w14:val="standardContextual"/>
        </w:rPr>
        <w:t>7</w:t>
      </w:r>
    </w:p>
    <w:p w14:paraId="7CF15154" w14:textId="77777777" w:rsidR="00A50961" w:rsidRPr="00A50961" w:rsidRDefault="00A50961" w:rsidP="00A50961">
      <w:pPr>
        <w:spacing w:after="120" w:line="240" w:lineRule="auto"/>
        <w:rPr>
          <w:rFonts w:ascii="Aptos" w:eastAsia="Aptos" w:hAnsi="Aptos" w:cs="Times New Roman"/>
          <w:kern w:val="2"/>
          <w:sz w:val="32"/>
          <w:szCs w:val="32"/>
          <w14:ligatures w14:val="standardContextual"/>
        </w:rPr>
      </w:pPr>
    </w:p>
    <w:p w14:paraId="50C9EC90" w14:textId="77777777" w:rsidR="00A50961" w:rsidRPr="005325DA" w:rsidRDefault="00A50961" w:rsidP="00A50961">
      <w:pPr>
        <w:keepNext/>
        <w:keepLines/>
        <w:spacing w:before="160" w:after="80" w:line="240" w:lineRule="auto"/>
        <w:jc w:val="center"/>
        <w:outlineLvl w:val="1"/>
        <w:rPr>
          <w:rFonts w:ascii="Aptos Display" w:eastAsia="Times New Roman" w:hAnsi="Aptos Display" w:cs="Times New Roman"/>
          <w:i/>
          <w:color w:val="0F4761"/>
          <w:kern w:val="2"/>
          <w:sz w:val="28"/>
          <w:szCs w:val="28"/>
          <w14:ligatures w14:val="standardContextual"/>
        </w:rPr>
      </w:pPr>
      <w:r w:rsidRPr="00A50961">
        <w:rPr>
          <w:rFonts w:ascii="Aptos Display" w:eastAsia="Times New Roman" w:hAnsi="Aptos Display" w:cs="Times New Roman"/>
          <w:i/>
          <w:color w:val="0F4761"/>
          <w:kern w:val="2"/>
          <w:sz w:val="28"/>
          <w:szCs w:val="28"/>
          <w14:ligatures w14:val="standardContextual"/>
        </w:rPr>
        <w:t>L’année en bref</w:t>
      </w:r>
    </w:p>
    <w:p w14:paraId="74F6D640" w14:textId="3DB59E93" w:rsidR="00A50961" w:rsidRPr="00A50961" w:rsidRDefault="00A50961" w:rsidP="00A50961">
      <w:pPr>
        <w:keepNext/>
        <w:keepLines/>
        <w:spacing w:before="160" w:after="80" w:line="240" w:lineRule="auto"/>
        <w:jc w:val="center"/>
        <w:outlineLvl w:val="1"/>
        <w:rPr>
          <w:rFonts w:ascii="Aptos Display" w:eastAsia="Times New Roman" w:hAnsi="Aptos Display" w:cs="Times New Roman"/>
          <w:i/>
          <w:color w:val="0F4761"/>
          <w:kern w:val="2"/>
          <w:sz w:val="24"/>
          <w:szCs w:val="24"/>
          <w:lang w:val="en-US"/>
          <w14:ligatures w14:val="standardContextual"/>
        </w:rPr>
      </w:pPr>
      <w:r w:rsidRPr="00A81A30">
        <w:rPr>
          <w:rFonts w:ascii="Aptos Display" w:eastAsia="Times New Roman" w:hAnsi="Aptos Display" w:cs="Times New Roman"/>
          <w:i/>
          <w:color w:val="0F4761"/>
          <w:kern w:val="2"/>
          <w:sz w:val="24"/>
          <w:szCs w:val="24"/>
          <w:lang w:val="en-US"/>
          <w14:ligatures w14:val="standardContextual"/>
        </w:rPr>
        <w:t xml:space="preserve">EPI : </w:t>
      </w:r>
      <w:r w:rsidR="00410BE7" w:rsidRPr="00A81A30">
        <w:rPr>
          <w:rFonts w:ascii="Aptos Display" w:eastAsia="Times New Roman" w:hAnsi="Aptos Display" w:cs="Times New Roman"/>
          <w:i/>
          <w:color w:val="0F4761"/>
          <w:kern w:val="2"/>
          <w:sz w:val="24"/>
          <w:szCs w:val="24"/>
          <w:lang w:val="en-US"/>
          <w14:ligatures w14:val="standardContextual"/>
        </w:rPr>
        <w:t>https://cours.univ-paris1.fr/fixe/M2HPE</w:t>
      </w:r>
    </w:p>
    <w:p w14:paraId="741F7F72" w14:textId="77777777" w:rsidR="00A50961" w:rsidRDefault="00A50961" w:rsidP="00A50961">
      <w:pPr>
        <w:pStyle w:val="Titre3"/>
      </w:pPr>
      <w:r>
        <w:t>Contacts</w:t>
      </w:r>
    </w:p>
    <w:p w14:paraId="7769207D" w14:textId="77777777" w:rsidR="00A50961" w:rsidRPr="00845FC6" w:rsidRDefault="00A50961" w:rsidP="00A50961">
      <w:pPr>
        <w:rPr>
          <w:i/>
          <w:iCs/>
        </w:rPr>
      </w:pPr>
      <w:r w:rsidRPr="00845FC6">
        <w:rPr>
          <w:i/>
          <w:iCs/>
        </w:rPr>
        <w:t>Direction pédagogique </w:t>
      </w:r>
      <w:r>
        <w:rPr>
          <w:i/>
          <w:iCs/>
        </w:rPr>
        <w:t>(bureaux 326-327, MSE</w:t>
      </w:r>
      <w:r>
        <w:rPr>
          <w:rStyle w:val="Appelnotedebasdep"/>
          <w:i/>
          <w:iCs/>
        </w:rPr>
        <w:footnoteReference w:id="1"/>
      </w:r>
      <w:r>
        <w:rPr>
          <w:i/>
          <w:iCs/>
        </w:rPr>
        <w:t xml:space="preserve">) </w:t>
      </w:r>
      <w:r w:rsidRPr="00845FC6">
        <w:rPr>
          <w:i/>
          <w:iCs/>
        </w:rPr>
        <w:t xml:space="preserve">: </w:t>
      </w:r>
    </w:p>
    <w:p w14:paraId="171040CA" w14:textId="0537A4D4" w:rsidR="00A50961" w:rsidRDefault="00A50961" w:rsidP="00A50961">
      <w:pPr>
        <w:pStyle w:val="Paragraphedeliste"/>
        <w:numPr>
          <w:ilvl w:val="0"/>
          <w:numId w:val="19"/>
        </w:numPr>
        <w:spacing w:after="120" w:line="240" w:lineRule="auto"/>
      </w:pPr>
      <w:r w:rsidRPr="00173CB0">
        <w:t>Laurie Bréban (</w:t>
      </w:r>
      <w:r>
        <w:t>PHARE, U</w:t>
      </w:r>
      <w:r w:rsidRPr="00173CB0">
        <w:t>niversité Paris 1)</w:t>
      </w:r>
      <w:r>
        <w:t xml:space="preserve"> : </w:t>
      </w:r>
      <w:hyperlink r:id="rId8" w:history="1">
        <w:r w:rsidRPr="00A50961">
          <w:rPr>
            <w:rStyle w:val="Lienhypertexte"/>
          </w:rPr>
          <w:t>laurie.breban@univ-paris1.fr</w:t>
        </w:r>
      </w:hyperlink>
    </w:p>
    <w:p w14:paraId="65925614" w14:textId="12597E7C" w:rsidR="00A50961" w:rsidRDefault="00A50961" w:rsidP="00A50961">
      <w:pPr>
        <w:pStyle w:val="Paragraphedeliste"/>
        <w:numPr>
          <w:ilvl w:val="0"/>
          <w:numId w:val="19"/>
        </w:numPr>
        <w:spacing w:after="120" w:line="240" w:lineRule="auto"/>
      </w:pPr>
      <w:r w:rsidRPr="00173CB0">
        <w:t>Ariane Dupont-Kieffer (</w:t>
      </w:r>
      <w:r>
        <w:t>PHARE, U</w:t>
      </w:r>
      <w:r w:rsidRPr="00173CB0">
        <w:t>niversité Paris 1)</w:t>
      </w:r>
      <w:r>
        <w:t xml:space="preserve"> : </w:t>
      </w:r>
      <w:r w:rsidRPr="00173CB0">
        <w:t xml:space="preserve"> </w:t>
      </w:r>
      <w:hyperlink r:id="rId9" w:history="1">
        <w:r w:rsidRPr="000E0F0B">
          <w:rPr>
            <w:rStyle w:val="Lienhypertexte"/>
          </w:rPr>
          <w:t>Ariane.Dupont-</w:t>
        </w:r>
        <w:r w:rsidRPr="000E0F0B">
          <w:rPr>
            <w:rStyle w:val="Lienhypertexte"/>
          </w:rPr>
          <w:t>Durand</w:t>
        </w:r>
        <w:r w:rsidRPr="000E0F0B">
          <w:rPr>
            <w:rStyle w:val="Lienhypertexte"/>
          </w:rPr>
          <w:t>@univ-paris1.fr</w:t>
        </w:r>
      </w:hyperlink>
    </w:p>
    <w:p w14:paraId="39FD2F28" w14:textId="77777777" w:rsidR="00A50961" w:rsidRPr="00845FC6" w:rsidRDefault="00A50961" w:rsidP="00A50961">
      <w:pPr>
        <w:rPr>
          <w:i/>
          <w:iCs/>
        </w:rPr>
      </w:pPr>
      <w:r w:rsidRPr="00845FC6">
        <w:rPr>
          <w:i/>
          <w:iCs/>
        </w:rPr>
        <w:t>Scolarité</w:t>
      </w:r>
      <w:r>
        <w:rPr>
          <w:i/>
          <w:iCs/>
        </w:rPr>
        <w:t xml:space="preserve"> (bureau</w:t>
      </w:r>
      <w:r w:rsidRPr="00845FC6">
        <w:rPr>
          <w:i/>
          <w:iCs/>
        </w:rPr>
        <w:t> B15.09</w:t>
      </w:r>
      <w:r>
        <w:rPr>
          <w:i/>
          <w:iCs/>
        </w:rPr>
        <w:t>, PMF</w:t>
      </w:r>
      <w:r>
        <w:rPr>
          <w:rStyle w:val="Appelnotedebasdep"/>
          <w:i/>
          <w:iCs/>
        </w:rPr>
        <w:footnoteReference w:id="2"/>
      </w:r>
      <w:r>
        <w:rPr>
          <w:i/>
          <w:iCs/>
        </w:rPr>
        <w:t xml:space="preserve">) </w:t>
      </w:r>
      <w:r w:rsidRPr="00845FC6">
        <w:rPr>
          <w:i/>
          <w:iCs/>
        </w:rPr>
        <w:t xml:space="preserve">: </w:t>
      </w:r>
    </w:p>
    <w:p w14:paraId="4106EEF8" w14:textId="77777777" w:rsidR="00A50961" w:rsidRDefault="00A50961" w:rsidP="00A50961">
      <w:pPr>
        <w:pStyle w:val="Paragraphedeliste"/>
        <w:numPr>
          <w:ilvl w:val="0"/>
          <w:numId w:val="20"/>
        </w:numPr>
        <w:spacing w:after="120" w:line="240" w:lineRule="auto"/>
      </w:pPr>
      <w:r w:rsidRPr="00173CB0">
        <w:t>Soraya Moussaoui</w:t>
      </w:r>
      <w:r>
        <w:t> :</w:t>
      </w:r>
      <w:r w:rsidRPr="00173CB0">
        <w:t xml:space="preserve"> </w:t>
      </w:r>
      <w:hyperlink r:id="rId10" w:history="1">
        <w:r w:rsidRPr="00D72494">
          <w:rPr>
            <w:rStyle w:val="Lienhypertexte"/>
          </w:rPr>
          <w:t>M2HPE.ees@univ-paris1.fr</w:t>
        </w:r>
      </w:hyperlink>
    </w:p>
    <w:p w14:paraId="420A66FA" w14:textId="77777777" w:rsidR="00A50961" w:rsidRPr="00845FC6" w:rsidRDefault="00A50961" w:rsidP="00A50961">
      <w:pPr>
        <w:rPr>
          <w:i/>
          <w:iCs/>
        </w:rPr>
      </w:pPr>
      <w:r>
        <w:rPr>
          <w:i/>
          <w:iCs/>
        </w:rPr>
        <w:t>Correspondant scientifique</w:t>
      </w:r>
      <w:r w:rsidRPr="00845FC6">
        <w:rPr>
          <w:i/>
          <w:iCs/>
        </w:rPr>
        <w:t> </w:t>
      </w:r>
      <w:r>
        <w:rPr>
          <w:i/>
          <w:iCs/>
        </w:rPr>
        <w:t xml:space="preserve">(bureaux 327, MSE) </w:t>
      </w:r>
      <w:r w:rsidRPr="00845FC6">
        <w:rPr>
          <w:i/>
          <w:iCs/>
        </w:rPr>
        <w:t xml:space="preserve">: </w:t>
      </w:r>
    </w:p>
    <w:p w14:paraId="59D41486" w14:textId="3A8F8F6F" w:rsidR="007334F3" w:rsidRPr="00A50961" w:rsidRDefault="00A50961" w:rsidP="00A50961">
      <w:pPr>
        <w:pStyle w:val="Paragraphedeliste"/>
        <w:numPr>
          <w:ilvl w:val="0"/>
          <w:numId w:val="20"/>
        </w:numPr>
        <w:spacing w:after="0"/>
        <w:rPr>
          <w:rFonts w:ascii="Garamond" w:hAnsi="Garamond"/>
          <w:sz w:val="20"/>
          <w:szCs w:val="20"/>
        </w:rPr>
      </w:pPr>
      <w:r>
        <w:t>François Morvan</w:t>
      </w:r>
      <w:r w:rsidRPr="00173CB0">
        <w:t xml:space="preserve"> (</w:t>
      </w:r>
      <w:r>
        <w:t>PHARE, U</w:t>
      </w:r>
      <w:r w:rsidRPr="00173CB0">
        <w:t>niversité Paris 1)</w:t>
      </w:r>
      <w:r>
        <w:t xml:space="preserve"> : </w:t>
      </w:r>
      <w:hyperlink r:id="rId11" w:history="1">
        <w:r w:rsidRPr="000927FE">
          <w:rPr>
            <w:rStyle w:val="Lienhypertexte"/>
          </w:rPr>
          <w:t>françois.morvan@univ-paris1.fr</w:t>
        </w:r>
      </w:hyperlink>
    </w:p>
    <w:p w14:paraId="02BECF96" w14:textId="7F5C9308" w:rsidR="004B4247" w:rsidRPr="00410BE7" w:rsidRDefault="004B4247" w:rsidP="00410BE7">
      <w:pPr>
        <w:pStyle w:val="Titre3"/>
      </w:pPr>
      <w:r w:rsidRPr="00410BE7">
        <w:t xml:space="preserve">REUNION DE PRE-RENTREE : </w:t>
      </w:r>
      <w:r w:rsidR="009934FB" w:rsidRPr="00410BE7">
        <w:t>09 septembre 2026 9h</w:t>
      </w:r>
    </w:p>
    <w:p w14:paraId="0F8C8D68" w14:textId="030554CF" w:rsidR="004B4247" w:rsidRDefault="004B4247" w:rsidP="00410BE7">
      <w:pPr>
        <w:pStyle w:val="Titre3"/>
        <w:spacing w:after="240"/>
      </w:pPr>
      <w:r w:rsidRPr="00410BE7">
        <w:t>CHOIX DE SEMINAIRES</w:t>
      </w:r>
    </w:p>
    <w:tbl>
      <w:tblPr>
        <w:tblStyle w:val="Grilledutableau"/>
        <w:tblW w:w="0" w:type="auto"/>
        <w:tblLook w:val="04A0" w:firstRow="1" w:lastRow="0" w:firstColumn="1" w:lastColumn="0" w:noHBand="0" w:noVBand="1"/>
      </w:tblPr>
      <w:tblGrid>
        <w:gridCol w:w="4531"/>
        <w:gridCol w:w="4531"/>
      </w:tblGrid>
      <w:tr w:rsidR="004B4247" w:rsidRPr="00884B1C" w14:paraId="06BB8A4D" w14:textId="77777777" w:rsidTr="00626558">
        <w:tc>
          <w:tcPr>
            <w:tcW w:w="4531" w:type="dxa"/>
          </w:tcPr>
          <w:p w14:paraId="1E199717" w14:textId="7C42A200" w:rsidR="004B4247" w:rsidRPr="00855102" w:rsidRDefault="00855102" w:rsidP="00855102">
            <w:pPr>
              <w:jc w:val="center"/>
              <w:rPr>
                <w:b/>
                <w:bCs/>
                <w:sz w:val="28"/>
                <w:szCs w:val="28"/>
              </w:rPr>
            </w:pPr>
            <w:r w:rsidRPr="00855102">
              <w:rPr>
                <w:b/>
                <w:bCs/>
                <w:sz w:val="28"/>
                <w:szCs w:val="28"/>
              </w:rPr>
              <w:t>SEMESTRE 1</w:t>
            </w:r>
          </w:p>
        </w:tc>
        <w:tc>
          <w:tcPr>
            <w:tcW w:w="4531" w:type="dxa"/>
          </w:tcPr>
          <w:p w14:paraId="56C60BB2" w14:textId="5FE00326" w:rsidR="004B4247" w:rsidRPr="00884B1C" w:rsidRDefault="00855102" w:rsidP="00626558">
            <w:pPr>
              <w:jc w:val="center"/>
              <w:rPr>
                <w:rFonts w:ascii="Garamond" w:hAnsi="Garamond"/>
                <w:b/>
                <w:sz w:val="24"/>
                <w:szCs w:val="24"/>
              </w:rPr>
            </w:pPr>
            <w:r w:rsidRPr="00985699">
              <w:rPr>
                <w:b/>
                <w:bCs/>
                <w:sz w:val="28"/>
                <w:szCs w:val="28"/>
              </w:rPr>
              <w:t>SEM</w:t>
            </w:r>
            <w:r w:rsidR="00985699" w:rsidRPr="00985699">
              <w:rPr>
                <w:b/>
                <w:bCs/>
                <w:sz w:val="28"/>
                <w:szCs w:val="28"/>
              </w:rPr>
              <w:t>E</w:t>
            </w:r>
            <w:r w:rsidRPr="00985699">
              <w:rPr>
                <w:b/>
                <w:bCs/>
                <w:sz w:val="28"/>
                <w:szCs w:val="28"/>
              </w:rPr>
              <w:t>STRE</w:t>
            </w:r>
            <w:r w:rsidR="00985699">
              <w:rPr>
                <w:b/>
                <w:bCs/>
                <w:sz w:val="28"/>
                <w:szCs w:val="28"/>
              </w:rPr>
              <w:t xml:space="preserve"> 2</w:t>
            </w:r>
          </w:p>
        </w:tc>
      </w:tr>
      <w:tr w:rsidR="00C61A9C" w:rsidRPr="00884B1C" w14:paraId="7A255C07" w14:textId="77777777" w:rsidTr="00626558">
        <w:tc>
          <w:tcPr>
            <w:tcW w:w="4531" w:type="dxa"/>
          </w:tcPr>
          <w:p w14:paraId="27C31912" w14:textId="3DF990EA" w:rsidR="00855102" w:rsidRPr="00A50961" w:rsidRDefault="0023115D" w:rsidP="0023115D">
            <w:r w:rsidRPr="00A50961">
              <w:t>Naissance et développement de l’analyse microéconomie 1</w:t>
            </w:r>
          </w:p>
          <w:p w14:paraId="70B8C6D2" w14:textId="77777777" w:rsidR="0023115D" w:rsidRPr="00A50961" w:rsidRDefault="0023115D" w:rsidP="0023115D">
            <w:r w:rsidRPr="00A50961">
              <w:t>Nathalie Sigot</w:t>
            </w:r>
          </w:p>
          <w:p w14:paraId="7F05F3E4" w14:textId="77777777" w:rsidR="00B5355B" w:rsidRPr="00A50961" w:rsidRDefault="00B5355B" w:rsidP="0023115D">
            <w:r w:rsidRPr="00A50961">
              <w:t>Code B5R71325</w:t>
            </w:r>
          </w:p>
          <w:p w14:paraId="4482226B" w14:textId="33347EA1" w:rsidR="00625EF6" w:rsidRPr="00A50961" w:rsidRDefault="00625EF6" w:rsidP="0023115D"/>
        </w:tc>
        <w:tc>
          <w:tcPr>
            <w:tcW w:w="4531" w:type="dxa"/>
          </w:tcPr>
          <w:p w14:paraId="741A1796" w14:textId="36548358" w:rsidR="0083780C" w:rsidRPr="00A50961" w:rsidRDefault="000A126D" w:rsidP="000A126D">
            <w:r w:rsidRPr="00A50961">
              <w:t>Histoire de l'analyse macroéconomie 2</w:t>
            </w:r>
          </w:p>
          <w:p w14:paraId="0DF3EF9C" w14:textId="6A94000E" w:rsidR="000A126D" w:rsidRPr="00A50961" w:rsidRDefault="000A126D" w:rsidP="000A126D">
            <w:r w:rsidRPr="00A50961">
              <w:t xml:space="preserve">Ariane Dupont-Kieffer </w:t>
            </w:r>
          </w:p>
          <w:p w14:paraId="0E445A5F" w14:textId="4B20D313" w:rsidR="000A126D" w:rsidRPr="00A50961" w:rsidRDefault="000A126D" w:rsidP="000A126D">
            <w:r w:rsidRPr="00A50961">
              <w:t xml:space="preserve">Code </w:t>
            </w:r>
            <w:r w:rsidRPr="00A50961">
              <w:rPr>
                <w:rFonts w:ascii="Calibri" w:hAnsi="Calibri" w:cs="Calibri"/>
                <w:color w:val="000000"/>
              </w:rPr>
              <w:t>B5R70225</w:t>
            </w:r>
          </w:p>
          <w:p w14:paraId="4F6F4135" w14:textId="36CD1384" w:rsidR="0083780C" w:rsidRPr="00A50961" w:rsidRDefault="0083780C" w:rsidP="0023115D"/>
        </w:tc>
      </w:tr>
      <w:tr w:rsidR="004B4247" w:rsidRPr="00884B1C" w14:paraId="608AAC18" w14:textId="77777777" w:rsidTr="00626558">
        <w:tc>
          <w:tcPr>
            <w:tcW w:w="4531" w:type="dxa"/>
          </w:tcPr>
          <w:p w14:paraId="3BC6906E" w14:textId="77777777" w:rsidR="0023115D" w:rsidRPr="00A50961" w:rsidRDefault="009934FB" w:rsidP="009934FB">
            <w:r w:rsidRPr="00A50961">
              <w:t>Séminaire Femmes et économie : une perspective historique</w:t>
            </w:r>
          </w:p>
          <w:p w14:paraId="6A96B834" w14:textId="77777777" w:rsidR="009934FB" w:rsidRPr="00A50961" w:rsidRDefault="009934FB" w:rsidP="009934FB">
            <w:r w:rsidRPr="00A50961">
              <w:t>Code B5R72325</w:t>
            </w:r>
          </w:p>
          <w:p w14:paraId="63B56F42" w14:textId="4B9FB216" w:rsidR="00625EF6" w:rsidRPr="00A50961" w:rsidRDefault="00625EF6" w:rsidP="009934FB"/>
        </w:tc>
        <w:tc>
          <w:tcPr>
            <w:tcW w:w="4531" w:type="dxa"/>
          </w:tcPr>
          <w:p w14:paraId="54B3BC95" w14:textId="77777777" w:rsidR="00625EF6" w:rsidRPr="00A50961" w:rsidRDefault="00625EF6" w:rsidP="00625EF6">
            <w:r w:rsidRPr="00A50961">
              <w:t>Les traditions économiques nationales 2</w:t>
            </w:r>
          </w:p>
          <w:p w14:paraId="0E56830A" w14:textId="77777777" w:rsidR="00625EF6" w:rsidRPr="00A50961" w:rsidRDefault="00625EF6" w:rsidP="00625EF6">
            <w:r w:rsidRPr="00A50961">
              <w:t>Philippe Légé &amp; Nikolay Nenovsky</w:t>
            </w:r>
          </w:p>
          <w:p w14:paraId="427A1529" w14:textId="107435FD" w:rsidR="00625EF6" w:rsidRPr="00A50961" w:rsidRDefault="00625EF6" w:rsidP="00625EF6">
            <w:r w:rsidRPr="00A50961">
              <w:t>Code B5R70825</w:t>
            </w:r>
          </w:p>
        </w:tc>
      </w:tr>
      <w:tr w:rsidR="004B4247" w:rsidRPr="00884B1C" w14:paraId="1DD0EBBB" w14:textId="77777777" w:rsidTr="00626558">
        <w:tc>
          <w:tcPr>
            <w:tcW w:w="4531" w:type="dxa"/>
          </w:tcPr>
          <w:p w14:paraId="749C228E" w14:textId="741F29D0" w:rsidR="009934FB" w:rsidRPr="00A50961" w:rsidRDefault="009934FB" w:rsidP="009934FB">
            <w:r w:rsidRPr="00A50961">
              <w:t xml:space="preserve">Séminaire de méthode </w:t>
            </w:r>
          </w:p>
          <w:p w14:paraId="42F90BA1" w14:textId="0A7154A2" w:rsidR="0023115D" w:rsidRPr="00A50961" w:rsidRDefault="009934FB" w:rsidP="009934FB">
            <w:r w:rsidRPr="00A50961">
              <w:t>Code B5R90522</w:t>
            </w:r>
          </w:p>
        </w:tc>
        <w:tc>
          <w:tcPr>
            <w:tcW w:w="4531" w:type="dxa"/>
          </w:tcPr>
          <w:p w14:paraId="7EB27E94" w14:textId="77777777" w:rsidR="00B5355B" w:rsidRPr="00A50961" w:rsidRDefault="00625EF6" w:rsidP="009934FB">
            <w:r w:rsidRPr="00A50961">
              <w:t>Histoire des théories monétaires et financières 2</w:t>
            </w:r>
          </w:p>
          <w:p w14:paraId="7EDC50C9" w14:textId="77777777" w:rsidR="00625EF6" w:rsidRPr="00A50961" w:rsidRDefault="00625EF6" w:rsidP="009934FB">
            <w:r w:rsidRPr="00A50961">
              <w:t>Laurent Lemaux &amp; Odile Lakomski</w:t>
            </w:r>
          </w:p>
          <w:p w14:paraId="67400371" w14:textId="086BDB0A" w:rsidR="00625EF6" w:rsidRPr="00A50961" w:rsidRDefault="00625EF6" w:rsidP="009934FB">
            <w:r w:rsidRPr="00A50961">
              <w:t>Code B5R71825</w:t>
            </w:r>
          </w:p>
        </w:tc>
      </w:tr>
      <w:tr w:rsidR="0023115D" w:rsidRPr="00884B1C" w14:paraId="789A3D2A" w14:textId="77777777" w:rsidTr="00626558">
        <w:tc>
          <w:tcPr>
            <w:tcW w:w="4531" w:type="dxa"/>
          </w:tcPr>
          <w:p w14:paraId="1900CFD3" w14:textId="77777777" w:rsidR="009934FB" w:rsidRPr="00A50961" w:rsidRDefault="009934FB" w:rsidP="009934FB">
            <w:r w:rsidRPr="00A50961">
              <w:t>Economie et Philosophie : histoire et analyse 2</w:t>
            </w:r>
          </w:p>
          <w:p w14:paraId="4F3196F6" w14:textId="77777777" w:rsidR="009934FB" w:rsidRPr="00A50961" w:rsidRDefault="009934FB" w:rsidP="009934FB">
            <w:r w:rsidRPr="00A50961">
              <w:t>Claire Pignol</w:t>
            </w:r>
          </w:p>
          <w:p w14:paraId="6BF70A6F" w14:textId="3C7935E2" w:rsidR="0023115D" w:rsidRPr="00A50961" w:rsidRDefault="009934FB" w:rsidP="009934FB">
            <w:r w:rsidRPr="00A50961">
              <w:t>Code B5R71625</w:t>
            </w:r>
          </w:p>
        </w:tc>
        <w:tc>
          <w:tcPr>
            <w:tcW w:w="4531" w:type="dxa"/>
          </w:tcPr>
          <w:p w14:paraId="469BA0EC" w14:textId="77777777" w:rsidR="009934FB" w:rsidRPr="00A50961" w:rsidRDefault="009934FB" w:rsidP="009934FB">
            <w:r w:rsidRPr="00A50961">
              <w:t>OPTION PHILO : 2 séminaires au choix</w:t>
            </w:r>
          </w:p>
          <w:p w14:paraId="5B7954A6" w14:textId="77777777" w:rsidR="009934FB" w:rsidRPr="00A50961" w:rsidRDefault="009934FB" w:rsidP="009934FB">
            <w:pPr>
              <w:pStyle w:val="Paragraphedeliste"/>
              <w:numPr>
                <w:ilvl w:val="0"/>
                <w:numId w:val="18"/>
              </w:numPr>
            </w:pPr>
            <w:r w:rsidRPr="00A50961">
              <w:t>Philosophie Politique K5R20415</w:t>
            </w:r>
          </w:p>
          <w:p w14:paraId="58B1591E" w14:textId="77777777" w:rsidR="009934FB" w:rsidRPr="00A50961" w:rsidRDefault="009934FB" w:rsidP="009934FB">
            <w:pPr>
              <w:pStyle w:val="Paragraphedeliste"/>
              <w:numPr>
                <w:ilvl w:val="0"/>
                <w:numId w:val="18"/>
              </w:numPr>
            </w:pPr>
            <w:r w:rsidRPr="00A50961">
              <w:t>Philosophie Sociale K5R20615</w:t>
            </w:r>
          </w:p>
          <w:p w14:paraId="26B4B48F" w14:textId="77777777" w:rsidR="009934FB" w:rsidRPr="00A50961" w:rsidRDefault="009934FB" w:rsidP="009934FB">
            <w:pPr>
              <w:pStyle w:val="Paragraphedeliste"/>
              <w:numPr>
                <w:ilvl w:val="0"/>
                <w:numId w:val="18"/>
              </w:numPr>
            </w:pPr>
            <w:r w:rsidRPr="00A50961">
              <w:t>Philosophie du droit K5R20215</w:t>
            </w:r>
          </w:p>
          <w:p w14:paraId="7F58469F" w14:textId="2A162F13" w:rsidR="00625EF6" w:rsidRPr="00A50961" w:rsidRDefault="009934FB" w:rsidP="00625EF6">
            <w:pPr>
              <w:pStyle w:val="Paragraphedeliste"/>
              <w:numPr>
                <w:ilvl w:val="0"/>
                <w:numId w:val="18"/>
              </w:numPr>
            </w:pPr>
            <w:r w:rsidRPr="00A50961">
              <w:t>Ethique appliquée K5R20815</w:t>
            </w:r>
          </w:p>
        </w:tc>
      </w:tr>
      <w:tr w:rsidR="0023115D" w:rsidRPr="00884B1C" w14:paraId="46A41873" w14:textId="77777777" w:rsidTr="00626558">
        <w:tc>
          <w:tcPr>
            <w:tcW w:w="4531" w:type="dxa"/>
          </w:tcPr>
          <w:p w14:paraId="002EDD65" w14:textId="77777777" w:rsidR="009934FB" w:rsidRPr="00A50961" w:rsidRDefault="009934FB" w:rsidP="009934FB">
            <w:r w:rsidRPr="00A50961">
              <w:lastRenderedPageBreak/>
              <w:t>OPTION PHILO : 2 séminaires au choix</w:t>
            </w:r>
          </w:p>
          <w:p w14:paraId="20F01880" w14:textId="77777777" w:rsidR="009934FB" w:rsidRPr="00A50961" w:rsidRDefault="009934FB" w:rsidP="009934FB">
            <w:pPr>
              <w:pStyle w:val="Paragraphedeliste"/>
              <w:numPr>
                <w:ilvl w:val="0"/>
                <w:numId w:val="18"/>
              </w:numPr>
            </w:pPr>
            <w:r w:rsidRPr="00A50961">
              <w:t>Philosophie Politique K5R20315</w:t>
            </w:r>
          </w:p>
          <w:p w14:paraId="35E8B1CE" w14:textId="77777777" w:rsidR="009934FB" w:rsidRPr="00A50961" w:rsidRDefault="009934FB" w:rsidP="009934FB">
            <w:pPr>
              <w:pStyle w:val="Paragraphedeliste"/>
              <w:numPr>
                <w:ilvl w:val="0"/>
                <w:numId w:val="18"/>
              </w:numPr>
            </w:pPr>
            <w:r w:rsidRPr="00A50961">
              <w:t>Philosophie Sociale K5R20515</w:t>
            </w:r>
          </w:p>
          <w:p w14:paraId="3AFA02C1" w14:textId="77777777" w:rsidR="009934FB" w:rsidRPr="00A50961" w:rsidRDefault="009934FB" w:rsidP="009934FB">
            <w:pPr>
              <w:pStyle w:val="Paragraphedeliste"/>
              <w:numPr>
                <w:ilvl w:val="0"/>
                <w:numId w:val="18"/>
              </w:numPr>
            </w:pPr>
            <w:r w:rsidRPr="00A50961">
              <w:t>Philosophie du droit K5R20115</w:t>
            </w:r>
          </w:p>
          <w:p w14:paraId="4281E8D6" w14:textId="77777777" w:rsidR="0023115D" w:rsidRPr="00A50961" w:rsidRDefault="009934FB" w:rsidP="009934FB">
            <w:pPr>
              <w:pStyle w:val="Paragraphedeliste"/>
              <w:numPr>
                <w:ilvl w:val="0"/>
                <w:numId w:val="18"/>
              </w:numPr>
            </w:pPr>
            <w:r w:rsidRPr="00A50961">
              <w:t>Ethique appliquée K5R20715</w:t>
            </w:r>
          </w:p>
          <w:p w14:paraId="1AB1BCDF" w14:textId="5ECE80EA" w:rsidR="00625EF6" w:rsidRPr="00A50961" w:rsidRDefault="00625EF6" w:rsidP="00625EF6">
            <w:pPr>
              <w:pStyle w:val="Paragraphedeliste"/>
            </w:pPr>
          </w:p>
        </w:tc>
        <w:tc>
          <w:tcPr>
            <w:tcW w:w="4531" w:type="dxa"/>
          </w:tcPr>
          <w:p w14:paraId="1509BF95" w14:textId="77777777" w:rsidR="009934FB" w:rsidRPr="00A50961" w:rsidRDefault="009934FB" w:rsidP="009934FB">
            <w:r w:rsidRPr="00A50961">
              <w:t>OPTION HISTOIRE ECONOMIQUE :</w:t>
            </w:r>
          </w:p>
          <w:p w14:paraId="0EAB1355" w14:textId="77777777" w:rsidR="00A50961" w:rsidRDefault="009934FB" w:rsidP="009934FB">
            <w:pPr>
              <w:pStyle w:val="Paragraphedeliste"/>
            </w:pPr>
            <w:r w:rsidRPr="00A50961">
              <w:t xml:space="preserve">Séminaire Anne Conchon </w:t>
            </w:r>
          </w:p>
          <w:p w14:paraId="3AF1B178" w14:textId="77777777" w:rsidR="00A50961" w:rsidRDefault="009934FB" w:rsidP="009934FB">
            <w:pPr>
              <w:pStyle w:val="Paragraphedeliste"/>
            </w:pPr>
            <w:r w:rsidRPr="00A50961">
              <w:t xml:space="preserve">ou </w:t>
            </w:r>
          </w:p>
          <w:p w14:paraId="2FA7779A" w14:textId="541168E3" w:rsidR="00B5355B" w:rsidRPr="00A50961" w:rsidRDefault="009934FB" w:rsidP="009934FB">
            <w:pPr>
              <w:pStyle w:val="Paragraphedeliste"/>
            </w:pPr>
            <w:r w:rsidRPr="00A50961">
              <w:t>Séminaire Frédéric Tristram (le même qu’au S1)</w:t>
            </w:r>
          </w:p>
        </w:tc>
      </w:tr>
      <w:tr w:rsidR="0023115D" w:rsidRPr="00884B1C" w14:paraId="2400347C" w14:textId="77777777" w:rsidTr="00626558">
        <w:tc>
          <w:tcPr>
            <w:tcW w:w="4531" w:type="dxa"/>
          </w:tcPr>
          <w:p w14:paraId="07437D3C" w14:textId="77777777" w:rsidR="009934FB" w:rsidRPr="00A50961" w:rsidRDefault="009934FB" w:rsidP="009934FB">
            <w:r w:rsidRPr="00A50961">
              <w:t>OPTION HISTOIRE ECONOMIQUE :</w:t>
            </w:r>
          </w:p>
          <w:p w14:paraId="4E8557D3" w14:textId="77777777" w:rsidR="00A50961" w:rsidRDefault="009934FB" w:rsidP="009934FB">
            <w:r w:rsidRPr="00A50961">
              <w:t xml:space="preserve">Séminaire Anne Conchon </w:t>
            </w:r>
          </w:p>
          <w:p w14:paraId="15E3D05C" w14:textId="77777777" w:rsidR="00A50961" w:rsidRDefault="009934FB" w:rsidP="009934FB">
            <w:r w:rsidRPr="00A50961">
              <w:t xml:space="preserve">ou </w:t>
            </w:r>
          </w:p>
          <w:p w14:paraId="0271968C" w14:textId="6C871955" w:rsidR="0023115D" w:rsidRPr="00A50961" w:rsidRDefault="009934FB" w:rsidP="009934FB">
            <w:r w:rsidRPr="00A50961">
              <w:t>Séminaire Frédéric Tristram</w:t>
            </w:r>
          </w:p>
        </w:tc>
        <w:tc>
          <w:tcPr>
            <w:tcW w:w="4531" w:type="dxa"/>
          </w:tcPr>
          <w:p w14:paraId="2F98C959" w14:textId="77777777" w:rsidR="009934FB" w:rsidRPr="00A50961" w:rsidRDefault="009934FB" w:rsidP="009934FB">
            <w:pPr>
              <w:rPr>
                <w:rFonts w:cstheme="minorHAnsi"/>
              </w:rPr>
            </w:pPr>
            <w:r w:rsidRPr="00A50961">
              <w:rPr>
                <w:rFonts w:cstheme="minorHAnsi"/>
              </w:rPr>
              <w:t>Pratiques de la recherche (fondés sur les séminaires de PHARE)</w:t>
            </w:r>
          </w:p>
          <w:p w14:paraId="5AA917BB" w14:textId="13711EFF" w:rsidR="0023115D" w:rsidRPr="00A50961" w:rsidRDefault="009934FB" w:rsidP="009934FB">
            <w:r w:rsidRPr="00A50961">
              <w:rPr>
                <w:rFonts w:cstheme="minorHAnsi"/>
              </w:rPr>
              <w:t>Code B5R72425</w:t>
            </w:r>
          </w:p>
        </w:tc>
      </w:tr>
      <w:tr w:rsidR="009934FB" w:rsidRPr="00884B1C" w14:paraId="4876831A" w14:textId="77777777" w:rsidTr="00626558">
        <w:tc>
          <w:tcPr>
            <w:tcW w:w="4531" w:type="dxa"/>
          </w:tcPr>
          <w:p w14:paraId="118A77D0" w14:textId="3878A44A" w:rsidR="009934FB" w:rsidRPr="00A50961" w:rsidRDefault="009934FB" w:rsidP="009934FB"/>
        </w:tc>
        <w:tc>
          <w:tcPr>
            <w:tcW w:w="4531" w:type="dxa"/>
          </w:tcPr>
          <w:p w14:paraId="08232CB3" w14:textId="713BEC84" w:rsidR="009934FB" w:rsidRPr="00A50961" w:rsidRDefault="009934FB" w:rsidP="009934FB">
            <w:pPr>
              <w:rPr>
                <w:b/>
                <w:bCs/>
              </w:rPr>
            </w:pPr>
            <w:r w:rsidRPr="00A50961">
              <w:t>Rédaction d'un mémoire de recherche ou stage</w:t>
            </w:r>
          </w:p>
        </w:tc>
      </w:tr>
    </w:tbl>
    <w:p w14:paraId="3A9CB9F3" w14:textId="3FFD2B64" w:rsidR="00410BE7" w:rsidRPr="00410BE7" w:rsidRDefault="00410BE7" w:rsidP="00410BE7">
      <w:pPr>
        <w:spacing w:before="120"/>
        <w:rPr>
          <w:i/>
          <w:iCs/>
        </w:rPr>
      </w:pPr>
      <w:r w:rsidRPr="00410BE7">
        <w:rPr>
          <w:i/>
          <w:iCs/>
        </w:rPr>
        <w:t>Précisions :</w:t>
      </w:r>
    </w:p>
    <w:p w14:paraId="187DC150" w14:textId="279FC584" w:rsidR="00410BE7" w:rsidRPr="00410BE7" w:rsidRDefault="00410BE7" w:rsidP="00410BE7">
      <w:r>
        <w:t>Afin de valider le séminaire « Pratique de la recherche », v</w:t>
      </w:r>
      <w:r w:rsidRPr="00410BE7">
        <w:t>ous devrez</w:t>
      </w:r>
      <w:r>
        <w:t xml:space="preserve"> : 1) </w:t>
      </w:r>
      <w:r w:rsidRPr="00410BE7">
        <w:t>assister aux séminaires de recherche proposés par le laboratoire PHARE dont vous</w:t>
      </w:r>
      <w:r>
        <w:t xml:space="preserve"> </w:t>
      </w:r>
      <w:r w:rsidRPr="00410BE7">
        <w:t>recevrez les régulièrement annonces (voir également :</w:t>
      </w:r>
      <w:r>
        <w:t xml:space="preserve"> </w:t>
      </w:r>
      <w:r w:rsidRPr="00410BE7">
        <w:t>https://phare.pantheonsorbonne.fr/recherche/seminaires)</w:t>
      </w:r>
      <w:r>
        <w:t>.</w:t>
      </w:r>
      <w:r w:rsidRPr="00410BE7">
        <w:t xml:space="preserve"> Vous êtes tenu.e.s de participer, au</w:t>
      </w:r>
      <w:r>
        <w:t xml:space="preserve"> </w:t>
      </w:r>
      <w:r w:rsidRPr="00410BE7">
        <w:t>minimum, à 6 séances de séminaires</w:t>
      </w:r>
      <w:r>
        <w:t xml:space="preserve"> ; 2) réaliser à la fin de l’année universitaire une présentation des résultats de votre mémoire de recherche en 180 secondes. </w:t>
      </w:r>
    </w:p>
    <w:p w14:paraId="3CC68BD7" w14:textId="0CCC6650" w:rsidR="004B4247" w:rsidRPr="00410BE7" w:rsidRDefault="004B4247" w:rsidP="00410BE7">
      <w:pPr>
        <w:pStyle w:val="Titre3"/>
      </w:pPr>
      <w:r w:rsidRPr="00410BE7">
        <w:t>LE MEMOIRE</w:t>
      </w:r>
    </w:p>
    <w:p w14:paraId="27EF83AF" w14:textId="63C08110" w:rsidR="00842BA1" w:rsidRDefault="004B4247" w:rsidP="00A50961">
      <w:r w:rsidRPr="00173CB0">
        <w:t xml:space="preserve">Vous devez très vite choisir votre thème de mémoire et venir discuter avec vos enseignants, qu’ils interviennent au premier ou au second semestre. Des précisions vous seront données ultérieurement sur la manière dont doit se présenter le mémoire. </w:t>
      </w:r>
      <w:r w:rsidR="00A81A30">
        <w:t xml:space="preserve">Votre </w:t>
      </w:r>
      <w:r w:rsidR="00A81A30" w:rsidRPr="00173CB0">
        <w:t>directeur/directrice</w:t>
      </w:r>
      <w:r w:rsidR="00A81A30">
        <w:t xml:space="preserve"> ou l’un.e de vos </w:t>
      </w:r>
      <w:r w:rsidR="00A81A30" w:rsidRPr="00173CB0">
        <w:t>directeur</w:t>
      </w:r>
      <w:r w:rsidR="00A81A30">
        <w:t>s</w:t>
      </w:r>
      <w:r w:rsidR="00A81A30" w:rsidRPr="00173CB0">
        <w:t>/directrice</w:t>
      </w:r>
      <w:r w:rsidR="00A81A30">
        <w:t xml:space="preserve">s doit obligatoirement faire partie du laboratoire PHARE. </w:t>
      </w:r>
    </w:p>
    <w:p w14:paraId="6AFC1ECC" w14:textId="65366BDF" w:rsidR="00A81A30" w:rsidRPr="00173CB0" w:rsidRDefault="00A81A30" w:rsidP="00A50961">
      <w:r w:rsidRPr="00173CB0">
        <w:t>Pour information, le laboratoire PHARE se situe au 3</w:t>
      </w:r>
      <w:r w:rsidRPr="00173CB0">
        <w:rPr>
          <w:vertAlign w:val="superscript"/>
        </w:rPr>
        <w:t>ème</w:t>
      </w:r>
      <w:r w:rsidRPr="00173CB0">
        <w:t xml:space="preserve"> étage de la MSE (bureau 322 à 328).</w:t>
      </w:r>
    </w:p>
    <w:p w14:paraId="2A9B9C7A" w14:textId="7D5E4134" w:rsidR="00842BA1" w:rsidRPr="00173CB0" w:rsidRDefault="00842BA1" w:rsidP="00A50961">
      <w:r w:rsidRPr="00173CB0">
        <w:t>Une réunion sera organisée pendant l’année pour vous présenter le projet et vous aider à le réaliser.</w:t>
      </w:r>
      <w:r w:rsidR="00410BE7">
        <w:t xml:space="preserve"> Des séances de suivi personnalisé seront organisées tout au long de l’année. </w:t>
      </w:r>
    </w:p>
    <w:p w14:paraId="2ECECE3C" w14:textId="77777777" w:rsidR="004B4247" w:rsidRPr="00173CB0" w:rsidRDefault="00636670" w:rsidP="00A50961">
      <w:r w:rsidRPr="00173CB0">
        <w:t>A la fin de l’année, le mémoire fait l’objet d’une soutenance devant deux membres du jury (dont votre directeur/directrice de mémoire).</w:t>
      </w:r>
    </w:p>
    <w:p w14:paraId="2C5E9A9B" w14:textId="23F86F23" w:rsidR="004B4247" w:rsidRPr="00173CB0" w:rsidRDefault="004B4247" w:rsidP="00A50961">
      <w:r w:rsidRPr="00173CB0">
        <w:t xml:space="preserve">La Maison des Sciences Economiques comprend un centre de documentation qui vous sera très utile : une salle entière de ce centre est réservée à l’histoire de la pensée économique et dispose d’un fond précieux (outre les ressources disponibles sur </w:t>
      </w:r>
      <w:r w:rsidR="00A50961">
        <w:t>Mikado</w:t>
      </w:r>
      <w:r w:rsidRPr="00173CB0">
        <w:t xml:space="preserve">). </w:t>
      </w:r>
      <w:r w:rsidR="00A50961">
        <w:t>Des</w:t>
      </w:r>
      <w:r w:rsidR="00E81787" w:rsidRPr="00173CB0">
        <w:t xml:space="preserve"> </w:t>
      </w:r>
      <w:r w:rsidRPr="00173CB0">
        <w:t>séance</w:t>
      </w:r>
      <w:r w:rsidR="00A50961">
        <w:t>s</w:t>
      </w:r>
      <w:r w:rsidRPr="00173CB0">
        <w:t xml:space="preserve"> d’aide à la recherche documentaire</w:t>
      </w:r>
      <w:r w:rsidR="00A50961">
        <w:t>, dans le cadre du séminaire de méthode</w:t>
      </w:r>
      <w:r w:rsidR="00410BE7">
        <w:t>,</w:t>
      </w:r>
      <w:r w:rsidR="00A50961">
        <w:t xml:space="preserve"> seront dispensées</w:t>
      </w:r>
      <w:r w:rsidRPr="00173CB0">
        <w:t xml:space="preserve"> par les bibliothécaires du centre de documentation.</w:t>
      </w:r>
    </w:p>
    <w:p w14:paraId="637B2FDE" w14:textId="2EA9968A" w:rsidR="00E81787" w:rsidRPr="00A50961" w:rsidRDefault="004B4247" w:rsidP="00A50961">
      <w:r w:rsidRPr="00173CB0">
        <w:t xml:space="preserve">Si vous envisagez de poursuivre en thèse, </w:t>
      </w:r>
      <w:r w:rsidR="00A81A30">
        <w:t>le mémoire constitue un travail préparatoire à l’élaboration de votre projet de thèse</w:t>
      </w:r>
      <w:r w:rsidRPr="00173CB0">
        <w:t xml:space="preserve">. Au cas où vous candidateriez pour un contrat doctoral à Paris 1 (financement de la thèse pendant 3 ans), un projet de thèse devra être déposé, à une date non encore fixée (mi-juin généralement) auprès de l’Ecole Doctorale d’économie (ED 465). L’information sera disponible sur le site de l’ED : </w:t>
      </w:r>
      <w:hyperlink r:id="rId12" w:history="1">
        <w:r w:rsidRPr="00A50961">
          <w:t>https://ed-economie.pantheonsorbonne.fr/financer-sa-these</w:t>
        </w:r>
      </w:hyperlink>
    </w:p>
    <w:sectPr w:rsidR="00E81787" w:rsidRPr="00A50961">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5E253" w14:textId="77777777" w:rsidR="00E46752" w:rsidRDefault="00E46752" w:rsidP="00A62C4C">
      <w:pPr>
        <w:spacing w:after="0" w:line="240" w:lineRule="auto"/>
      </w:pPr>
      <w:r>
        <w:separator/>
      </w:r>
    </w:p>
  </w:endnote>
  <w:endnote w:type="continuationSeparator" w:id="0">
    <w:p w14:paraId="1D4DEEAD" w14:textId="77777777" w:rsidR="00E46752" w:rsidRDefault="00E46752" w:rsidP="00A6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4F78B" w14:textId="77777777" w:rsidR="00625EF6" w:rsidRDefault="00625EF6">
    <w:pPr>
      <w:pStyle w:val="Pieddepage"/>
      <w:jc w:val="right"/>
    </w:pPr>
  </w:p>
  <w:p w14:paraId="3BA5DE2E" w14:textId="01935D0A" w:rsidR="00275F16" w:rsidRDefault="00275F16">
    <w:pPr>
      <w:pStyle w:val="Pieddepage"/>
      <w:jc w:val="right"/>
    </w:pPr>
    <w:r>
      <w:t xml:space="preserve"> p. </w:t>
    </w:r>
    <w:sdt>
      <w:sdtPr>
        <w:id w:val="-1121536112"/>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65496885" w14:textId="77777777" w:rsidR="00275F16" w:rsidRDefault="00275F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9B7DD3" w14:textId="77777777" w:rsidR="00E46752" w:rsidRDefault="00E46752" w:rsidP="00A62C4C">
      <w:pPr>
        <w:spacing w:after="0" w:line="240" w:lineRule="auto"/>
      </w:pPr>
      <w:r>
        <w:separator/>
      </w:r>
    </w:p>
  </w:footnote>
  <w:footnote w:type="continuationSeparator" w:id="0">
    <w:p w14:paraId="4A37385A" w14:textId="77777777" w:rsidR="00E46752" w:rsidRDefault="00E46752" w:rsidP="00A62C4C">
      <w:pPr>
        <w:spacing w:after="0" w:line="240" w:lineRule="auto"/>
      </w:pPr>
      <w:r>
        <w:continuationSeparator/>
      </w:r>
    </w:p>
  </w:footnote>
  <w:footnote w:id="1">
    <w:p w14:paraId="14CE1631" w14:textId="77777777" w:rsidR="00A50961" w:rsidRDefault="00A50961" w:rsidP="00A50961">
      <w:pPr>
        <w:pStyle w:val="Notedebasdepage"/>
      </w:pPr>
      <w:r>
        <w:rPr>
          <w:rStyle w:val="Appelnotedebasdep"/>
        </w:rPr>
        <w:footnoteRef/>
      </w:r>
      <w:r>
        <w:t xml:space="preserve"> 106-112 boulevard de l’Hôpital, 75013 Paris.</w:t>
      </w:r>
    </w:p>
  </w:footnote>
  <w:footnote w:id="2">
    <w:p w14:paraId="413611F8" w14:textId="77777777" w:rsidR="00A50961" w:rsidRDefault="00A50961" w:rsidP="00A50961">
      <w:pPr>
        <w:pStyle w:val="Notedebasdepage"/>
      </w:pPr>
      <w:r>
        <w:rPr>
          <w:rStyle w:val="Appelnotedebasdep"/>
        </w:rPr>
        <w:footnoteRef/>
      </w:r>
      <w:r>
        <w:t xml:space="preserve"> </w:t>
      </w:r>
      <w:r w:rsidRPr="00173CB0">
        <w:t>90 rue de Tolbiac</w:t>
      </w:r>
      <w:r>
        <w:t>, 75013 Paris.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62E58" w14:textId="77777777" w:rsidR="007334F3" w:rsidRDefault="007334F3" w:rsidP="00A62C4C">
    <w:pPr>
      <w:jc w:val="center"/>
      <w:rPr>
        <w:b/>
        <w:sz w:val="28"/>
        <w:szCs w:val="28"/>
      </w:rPr>
    </w:pPr>
    <w:r>
      <w:rPr>
        <w:noProof/>
      </w:rPr>
      <w:drawing>
        <wp:inline distT="0" distB="0" distL="0" distR="0" wp14:anchorId="10847670" wp14:editId="3AFEEA8C">
          <wp:extent cx="1612900" cy="733379"/>
          <wp:effectExtent l="0" t="0" r="6350" b="0"/>
          <wp:docPr id="101480496" name="Image 1" descr="Une image contenant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0496" name="Image 1" descr="Une image contenant Police, logo, conception&#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20" cy="744619"/>
                  </a:xfrm>
                  <a:prstGeom prst="rect">
                    <a:avLst/>
                  </a:prstGeom>
                  <a:noFill/>
                  <a:ln>
                    <a:noFill/>
                  </a:ln>
                </pic:spPr>
              </pic:pic>
            </a:graphicData>
          </a:graphic>
        </wp:inline>
      </w:drawing>
    </w:r>
  </w:p>
  <w:p w14:paraId="4BB245EF" w14:textId="77777777" w:rsidR="00966C8A" w:rsidRDefault="00966C8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33CB5"/>
    <w:multiLevelType w:val="hybridMultilevel"/>
    <w:tmpl w:val="DEDC262E"/>
    <w:lvl w:ilvl="0" w:tplc="72967DA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FD4287"/>
    <w:multiLevelType w:val="hybridMultilevel"/>
    <w:tmpl w:val="D584AD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F641D4"/>
    <w:multiLevelType w:val="hybridMultilevel"/>
    <w:tmpl w:val="D55228F6"/>
    <w:lvl w:ilvl="0" w:tplc="5AA2834E">
      <w:start w:val="5"/>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2550EF"/>
    <w:multiLevelType w:val="hybridMultilevel"/>
    <w:tmpl w:val="76680FBE"/>
    <w:lvl w:ilvl="0" w:tplc="FC420942">
      <w:start w:val="1"/>
      <w:numFmt w:val="upperLetter"/>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A822419"/>
    <w:multiLevelType w:val="hybridMultilevel"/>
    <w:tmpl w:val="0E122B0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209D4E1C"/>
    <w:multiLevelType w:val="hybridMultilevel"/>
    <w:tmpl w:val="CF64C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C722E08"/>
    <w:multiLevelType w:val="hybridMultilevel"/>
    <w:tmpl w:val="40C413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463E15"/>
    <w:multiLevelType w:val="hybridMultilevel"/>
    <w:tmpl w:val="CA1882DC"/>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 w15:restartNumberingAfterBreak="0">
    <w:nsid w:val="3EB15B88"/>
    <w:multiLevelType w:val="hybridMultilevel"/>
    <w:tmpl w:val="7034E1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97B2B82"/>
    <w:multiLevelType w:val="hybridMultilevel"/>
    <w:tmpl w:val="9A821E34"/>
    <w:lvl w:ilvl="0" w:tplc="497A385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DC355BE"/>
    <w:multiLevelType w:val="hybridMultilevel"/>
    <w:tmpl w:val="B922C3A0"/>
    <w:lvl w:ilvl="0" w:tplc="040C0001">
      <w:start w:val="1"/>
      <w:numFmt w:val="bullet"/>
      <w:lvlText w:val=""/>
      <w:lvlJc w:val="left"/>
      <w:pPr>
        <w:ind w:left="1211" w:hanging="360"/>
      </w:pPr>
      <w:rPr>
        <w:rFonts w:ascii="Symbol" w:hAnsi="Symbol"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1" w15:restartNumberingAfterBreak="0">
    <w:nsid w:val="5FCD168D"/>
    <w:multiLevelType w:val="hybridMultilevel"/>
    <w:tmpl w:val="0C661DC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20C339C"/>
    <w:multiLevelType w:val="multilevel"/>
    <w:tmpl w:val="4FC46F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2483171"/>
    <w:multiLevelType w:val="hybridMultilevel"/>
    <w:tmpl w:val="C4E0618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B321E97"/>
    <w:multiLevelType w:val="hybridMultilevel"/>
    <w:tmpl w:val="8B7C92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E17496F"/>
    <w:multiLevelType w:val="hybridMultilevel"/>
    <w:tmpl w:val="DA10130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0F9620C"/>
    <w:multiLevelType w:val="hybridMultilevel"/>
    <w:tmpl w:val="C6AE84D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92379B4"/>
    <w:multiLevelType w:val="hybridMultilevel"/>
    <w:tmpl w:val="44F4908C"/>
    <w:lvl w:ilvl="0" w:tplc="C5B08F62">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BBE6DDC"/>
    <w:multiLevelType w:val="hybridMultilevel"/>
    <w:tmpl w:val="BDB8DD88"/>
    <w:lvl w:ilvl="0" w:tplc="497A385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EB11F8A"/>
    <w:multiLevelType w:val="hybridMultilevel"/>
    <w:tmpl w:val="7584D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42795323">
    <w:abstractNumId w:val="19"/>
  </w:num>
  <w:num w:numId="2" w16cid:durableId="469638978">
    <w:abstractNumId w:val="6"/>
  </w:num>
  <w:num w:numId="3" w16cid:durableId="680396964">
    <w:abstractNumId w:val="13"/>
  </w:num>
  <w:num w:numId="4" w16cid:durableId="1618872615">
    <w:abstractNumId w:val="9"/>
  </w:num>
  <w:num w:numId="5" w16cid:durableId="248196536">
    <w:abstractNumId w:val="1"/>
  </w:num>
  <w:num w:numId="6" w16cid:durableId="640572668">
    <w:abstractNumId w:val="4"/>
  </w:num>
  <w:num w:numId="7" w16cid:durableId="560678457">
    <w:abstractNumId w:val="2"/>
  </w:num>
  <w:num w:numId="8" w16cid:durableId="1712340971">
    <w:abstractNumId w:val="10"/>
  </w:num>
  <w:num w:numId="9" w16cid:durableId="1321271927">
    <w:abstractNumId w:val="11"/>
  </w:num>
  <w:num w:numId="10" w16cid:durableId="52627340">
    <w:abstractNumId w:val="16"/>
  </w:num>
  <w:num w:numId="11" w16cid:durableId="1078945421">
    <w:abstractNumId w:val="3"/>
  </w:num>
  <w:num w:numId="12" w16cid:durableId="534388007">
    <w:abstractNumId w:val="15"/>
  </w:num>
  <w:num w:numId="13" w16cid:durableId="1568880288">
    <w:abstractNumId w:val="7"/>
  </w:num>
  <w:num w:numId="14" w16cid:durableId="727655937">
    <w:abstractNumId w:val="17"/>
  </w:num>
  <w:num w:numId="15" w16cid:durableId="1173493192">
    <w:abstractNumId w:val="18"/>
  </w:num>
  <w:num w:numId="16" w16cid:durableId="1670059989">
    <w:abstractNumId w:val="8"/>
  </w:num>
  <w:num w:numId="17" w16cid:durableId="2049992996">
    <w:abstractNumId w:val="12"/>
  </w:num>
  <w:num w:numId="18" w16cid:durableId="1382947625">
    <w:abstractNumId w:val="0"/>
  </w:num>
  <w:num w:numId="19" w16cid:durableId="2002467832">
    <w:abstractNumId w:val="14"/>
  </w:num>
  <w:num w:numId="20" w16cid:durableId="6717594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801"/>
    <w:rsid w:val="000120F8"/>
    <w:rsid w:val="000146EC"/>
    <w:rsid w:val="00042F68"/>
    <w:rsid w:val="0004785B"/>
    <w:rsid w:val="0005373B"/>
    <w:rsid w:val="00084491"/>
    <w:rsid w:val="00097C89"/>
    <w:rsid w:val="000A126D"/>
    <w:rsid w:val="000C02AD"/>
    <w:rsid w:val="0011217B"/>
    <w:rsid w:val="001459B3"/>
    <w:rsid w:val="00165159"/>
    <w:rsid w:val="00170F8E"/>
    <w:rsid w:val="00173CB0"/>
    <w:rsid w:val="00181725"/>
    <w:rsid w:val="00193047"/>
    <w:rsid w:val="001B6160"/>
    <w:rsid w:val="001C3310"/>
    <w:rsid w:val="001D054B"/>
    <w:rsid w:val="001E1081"/>
    <w:rsid w:val="001F59D3"/>
    <w:rsid w:val="001F7B99"/>
    <w:rsid w:val="00204FD0"/>
    <w:rsid w:val="0023115D"/>
    <w:rsid w:val="00267307"/>
    <w:rsid w:val="0027463C"/>
    <w:rsid w:val="00275F16"/>
    <w:rsid w:val="002A626B"/>
    <w:rsid w:val="002B0081"/>
    <w:rsid w:val="002D4137"/>
    <w:rsid w:val="002D5EA7"/>
    <w:rsid w:val="002E4608"/>
    <w:rsid w:val="002F6B84"/>
    <w:rsid w:val="00301E14"/>
    <w:rsid w:val="00327C53"/>
    <w:rsid w:val="00350451"/>
    <w:rsid w:val="00360E8F"/>
    <w:rsid w:val="003711EA"/>
    <w:rsid w:val="00386B80"/>
    <w:rsid w:val="003A4694"/>
    <w:rsid w:val="003A57A0"/>
    <w:rsid w:val="003B33EA"/>
    <w:rsid w:val="003C7903"/>
    <w:rsid w:val="003F1B25"/>
    <w:rsid w:val="003F3931"/>
    <w:rsid w:val="00410BE7"/>
    <w:rsid w:val="00465DE7"/>
    <w:rsid w:val="004B0921"/>
    <w:rsid w:val="004B4247"/>
    <w:rsid w:val="004E6A4B"/>
    <w:rsid w:val="0050129E"/>
    <w:rsid w:val="00504DD7"/>
    <w:rsid w:val="005172A4"/>
    <w:rsid w:val="005325DA"/>
    <w:rsid w:val="00560B82"/>
    <w:rsid w:val="00562410"/>
    <w:rsid w:val="00577241"/>
    <w:rsid w:val="00593997"/>
    <w:rsid w:val="005A75CE"/>
    <w:rsid w:val="005E461D"/>
    <w:rsid w:val="00601FF0"/>
    <w:rsid w:val="00612385"/>
    <w:rsid w:val="00624D6D"/>
    <w:rsid w:val="00625EF6"/>
    <w:rsid w:val="00626558"/>
    <w:rsid w:val="00632651"/>
    <w:rsid w:val="00635226"/>
    <w:rsid w:val="00636670"/>
    <w:rsid w:val="00676AB7"/>
    <w:rsid w:val="00690E78"/>
    <w:rsid w:val="006A757B"/>
    <w:rsid w:val="006D1F37"/>
    <w:rsid w:val="006D7F6B"/>
    <w:rsid w:val="006E6D2C"/>
    <w:rsid w:val="006F432D"/>
    <w:rsid w:val="007334F3"/>
    <w:rsid w:val="007352FD"/>
    <w:rsid w:val="00741367"/>
    <w:rsid w:val="00752B33"/>
    <w:rsid w:val="00765187"/>
    <w:rsid w:val="0077625C"/>
    <w:rsid w:val="00780B8A"/>
    <w:rsid w:val="0078224C"/>
    <w:rsid w:val="007B3002"/>
    <w:rsid w:val="007C3AB2"/>
    <w:rsid w:val="00807A52"/>
    <w:rsid w:val="0081090F"/>
    <w:rsid w:val="00812051"/>
    <w:rsid w:val="00812787"/>
    <w:rsid w:val="00816E8B"/>
    <w:rsid w:val="0083780C"/>
    <w:rsid w:val="00842BA1"/>
    <w:rsid w:val="00855102"/>
    <w:rsid w:val="00862CC4"/>
    <w:rsid w:val="0087088C"/>
    <w:rsid w:val="008752DB"/>
    <w:rsid w:val="00884B1C"/>
    <w:rsid w:val="00897D1C"/>
    <w:rsid w:val="008C05CA"/>
    <w:rsid w:val="008C7B4A"/>
    <w:rsid w:val="00915729"/>
    <w:rsid w:val="0093063D"/>
    <w:rsid w:val="009545C5"/>
    <w:rsid w:val="00960BEC"/>
    <w:rsid w:val="00966C8A"/>
    <w:rsid w:val="00974771"/>
    <w:rsid w:val="00985699"/>
    <w:rsid w:val="009934FB"/>
    <w:rsid w:val="009A16D3"/>
    <w:rsid w:val="009A7A69"/>
    <w:rsid w:val="009F39BC"/>
    <w:rsid w:val="00A35E19"/>
    <w:rsid w:val="00A471F0"/>
    <w:rsid w:val="00A50961"/>
    <w:rsid w:val="00A54A34"/>
    <w:rsid w:val="00A62C4C"/>
    <w:rsid w:val="00A81A30"/>
    <w:rsid w:val="00AB574A"/>
    <w:rsid w:val="00AC6DA7"/>
    <w:rsid w:val="00AD78B0"/>
    <w:rsid w:val="00AD7DE1"/>
    <w:rsid w:val="00AF0205"/>
    <w:rsid w:val="00B40D33"/>
    <w:rsid w:val="00B5355B"/>
    <w:rsid w:val="00B602F5"/>
    <w:rsid w:val="00B6401D"/>
    <w:rsid w:val="00B85124"/>
    <w:rsid w:val="00B90162"/>
    <w:rsid w:val="00C10135"/>
    <w:rsid w:val="00C13DD6"/>
    <w:rsid w:val="00C25751"/>
    <w:rsid w:val="00C42422"/>
    <w:rsid w:val="00C53DF4"/>
    <w:rsid w:val="00C61A9C"/>
    <w:rsid w:val="00C62775"/>
    <w:rsid w:val="00C71F9E"/>
    <w:rsid w:val="00C771FE"/>
    <w:rsid w:val="00C832AE"/>
    <w:rsid w:val="00C90801"/>
    <w:rsid w:val="00D05489"/>
    <w:rsid w:val="00D117C9"/>
    <w:rsid w:val="00D156BB"/>
    <w:rsid w:val="00D90943"/>
    <w:rsid w:val="00DA4E90"/>
    <w:rsid w:val="00DB479A"/>
    <w:rsid w:val="00DC33A4"/>
    <w:rsid w:val="00DD2BE5"/>
    <w:rsid w:val="00DD7754"/>
    <w:rsid w:val="00DE4344"/>
    <w:rsid w:val="00DF0EFA"/>
    <w:rsid w:val="00DF676F"/>
    <w:rsid w:val="00DF6799"/>
    <w:rsid w:val="00E00256"/>
    <w:rsid w:val="00E07F9C"/>
    <w:rsid w:val="00E12494"/>
    <w:rsid w:val="00E408CC"/>
    <w:rsid w:val="00E46752"/>
    <w:rsid w:val="00E60610"/>
    <w:rsid w:val="00E72EBB"/>
    <w:rsid w:val="00E81787"/>
    <w:rsid w:val="00E97E1B"/>
    <w:rsid w:val="00EA71F3"/>
    <w:rsid w:val="00EB4F23"/>
    <w:rsid w:val="00EC1100"/>
    <w:rsid w:val="00ED5817"/>
    <w:rsid w:val="00F0534C"/>
    <w:rsid w:val="00F11B6B"/>
    <w:rsid w:val="00F26DC8"/>
    <w:rsid w:val="00F419E0"/>
    <w:rsid w:val="00F440D2"/>
    <w:rsid w:val="00F629D5"/>
    <w:rsid w:val="00F66797"/>
    <w:rsid w:val="00F966D0"/>
    <w:rsid w:val="00F96FE1"/>
    <w:rsid w:val="00FA07E6"/>
    <w:rsid w:val="00FC6BFC"/>
    <w:rsid w:val="00FD0059"/>
    <w:rsid w:val="00FD5F94"/>
    <w:rsid w:val="00FE7638"/>
    <w:rsid w:val="00FF43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304FF"/>
  <w15:chartTrackingRefBased/>
  <w15:docId w15:val="{154302CC-34D1-419F-B5F2-A8E5726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961"/>
    <w:pPr>
      <w:jc w:val="both"/>
    </w:pPr>
  </w:style>
  <w:style w:type="paragraph" w:styleId="Titre1">
    <w:name w:val="heading 1"/>
    <w:basedOn w:val="Normal"/>
    <w:next w:val="Normal"/>
    <w:link w:val="Titre1Car"/>
    <w:uiPriority w:val="9"/>
    <w:qFormat/>
    <w:rsid w:val="00A50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A50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A50961"/>
    <w:pPr>
      <w:keepNext/>
      <w:keepLines/>
      <w:spacing w:before="160" w:after="80" w:line="240" w:lineRule="auto"/>
      <w:outlineLvl w:val="2"/>
    </w:pPr>
    <w:rPr>
      <w:rFonts w:eastAsiaTheme="majorEastAsia" w:cstheme="majorBidi"/>
      <w:b/>
      <w:color w:val="2F5496" w:themeColor="accent1" w:themeShade="BF"/>
      <w:kern w:val="2"/>
      <w:sz w:val="28"/>
      <w:szCs w:val="28"/>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90801"/>
    <w:pPr>
      <w:ind w:left="720"/>
      <w:contextualSpacing/>
    </w:pPr>
  </w:style>
  <w:style w:type="table" w:styleId="Grilledutableau">
    <w:name w:val="Table Grid"/>
    <w:basedOn w:val="TableauNormal"/>
    <w:uiPriority w:val="39"/>
    <w:rsid w:val="002E4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62C4C"/>
    <w:pPr>
      <w:tabs>
        <w:tab w:val="center" w:pos="4536"/>
        <w:tab w:val="right" w:pos="9072"/>
      </w:tabs>
      <w:spacing w:after="0" w:line="240" w:lineRule="auto"/>
    </w:pPr>
  </w:style>
  <w:style w:type="character" w:customStyle="1" w:styleId="En-tteCar">
    <w:name w:val="En-tête Car"/>
    <w:basedOn w:val="Policepardfaut"/>
    <w:link w:val="En-tte"/>
    <w:uiPriority w:val="99"/>
    <w:rsid w:val="00A62C4C"/>
  </w:style>
  <w:style w:type="paragraph" w:styleId="Pieddepage">
    <w:name w:val="footer"/>
    <w:basedOn w:val="Normal"/>
    <w:link w:val="PieddepageCar"/>
    <w:uiPriority w:val="99"/>
    <w:unhideWhenUsed/>
    <w:rsid w:val="00A62C4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2C4C"/>
  </w:style>
  <w:style w:type="character" w:styleId="Lienhypertexte">
    <w:name w:val="Hyperlink"/>
    <w:basedOn w:val="Policepardfaut"/>
    <w:uiPriority w:val="99"/>
    <w:unhideWhenUsed/>
    <w:rsid w:val="004B4247"/>
    <w:rPr>
      <w:color w:val="0563C1" w:themeColor="hyperlink"/>
      <w:u w:val="single"/>
    </w:rPr>
  </w:style>
  <w:style w:type="character" w:styleId="Mentionnonrsolue">
    <w:name w:val="Unresolved Mention"/>
    <w:basedOn w:val="Policepardfaut"/>
    <w:uiPriority w:val="99"/>
    <w:semiHidden/>
    <w:unhideWhenUsed/>
    <w:rsid w:val="00193047"/>
    <w:rPr>
      <w:color w:val="605E5C"/>
      <w:shd w:val="clear" w:color="auto" w:fill="E1DFDD"/>
    </w:rPr>
  </w:style>
  <w:style w:type="character" w:styleId="lev">
    <w:name w:val="Strong"/>
    <w:basedOn w:val="Policepardfaut"/>
    <w:uiPriority w:val="22"/>
    <w:qFormat/>
    <w:rsid w:val="000120F8"/>
    <w:rPr>
      <w:b/>
      <w:bCs/>
    </w:rPr>
  </w:style>
  <w:style w:type="paragraph" w:styleId="NormalWeb">
    <w:name w:val="Normal (Web)"/>
    <w:basedOn w:val="Normal"/>
    <w:uiPriority w:val="99"/>
    <w:semiHidden/>
    <w:unhideWhenUsed/>
    <w:rsid w:val="00A35E1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A35E19"/>
    <w:rPr>
      <w:i/>
      <w:iCs/>
    </w:rPr>
  </w:style>
  <w:style w:type="character" w:customStyle="1" w:styleId="gmail-il">
    <w:name w:val="gmail-il"/>
    <w:basedOn w:val="Policepardfaut"/>
    <w:rsid w:val="00A35E19"/>
  </w:style>
  <w:style w:type="character" w:customStyle="1" w:styleId="Titre3Car">
    <w:name w:val="Titre 3 Car"/>
    <w:basedOn w:val="Policepardfaut"/>
    <w:link w:val="Titre3"/>
    <w:uiPriority w:val="9"/>
    <w:rsid w:val="00A50961"/>
    <w:rPr>
      <w:rFonts w:eastAsiaTheme="majorEastAsia" w:cstheme="majorBidi"/>
      <w:b/>
      <w:color w:val="2F5496" w:themeColor="accent1" w:themeShade="BF"/>
      <w:kern w:val="2"/>
      <w:sz w:val="28"/>
      <w:szCs w:val="28"/>
      <w14:ligatures w14:val="standardContextual"/>
    </w:rPr>
  </w:style>
  <w:style w:type="paragraph" w:styleId="Notedebasdepage">
    <w:name w:val="footnote text"/>
    <w:basedOn w:val="Normal"/>
    <w:link w:val="NotedebasdepageCar"/>
    <w:uiPriority w:val="99"/>
    <w:semiHidden/>
    <w:unhideWhenUsed/>
    <w:rsid w:val="00A50961"/>
    <w:pPr>
      <w:spacing w:after="0" w:line="240" w:lineRule="auto"/>
    </w:pPr>
    <w:rPr>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A50961"/>
    <w:rPr>
      <w:kern w:val="2"/>
      <w:sz w:val="20"/>
      <w:szCs w:val="20"/>
      <w14:ligatures w14:val="standardContextual"/>
    </w:rPr>
  </w:style>
  <w:style w:type="character" w:styleId="Appelnotedebasdep">
    <w:name w:val="footnote reference"/>
    <w:basedOn w:val="Policepardfaut"/>
    <w:uiPriority w:val="99"/>
    <w:semiHidden/>
    <w:unhideWhenUsed/>
    <w:rsid w:val="00A50961"/>
    <w:rPr>
      <w:vertAlign w:val="superscript"/>
    </w:rPr>
  </w:style>
  <w:style w:type="character" w:customStyle="1" w:styleId="Titre1Car">
    <w:name w:val="Titre 1 Car"/>
    <w:basedOn w:val="Policepardfaut"/>
    <w:link w:val="Titre1"/>
    <w:uiPriority w:val="9"/>
    <w:rsid w:val="00A50961"/>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A5096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421785">
      <w:bodyDiv w:val="1"/>
      <w:marLeft w:val="0"/>
      <w:marRight w:val="0"/>
      <w:marTop w:val="0"/>
      <w:marBottom w:val="0"/>
      <w:divBdr>
        <w:top w:val="none" w:sz="0" w:space="0" w:color="auto"/>
        <w:left w:val="none" w:sz="0" w:space="0" w:color="auto"/>
        <w:bottom w:val="none" w:sz="0" w:space="0" w:color="auto"/>
        <w:right w:val="none" w:sz="0" w:space="0" w:color="auto"/>
      </w:divBdr>
      <w:divsChild>
        <w:div w:id="1739130740">
          <w:marLeft w:val="0"/>
          <w:marRight w:val="0"/>
          <w:marTop w:val="0"/>
          <w:marBottom w:val="0"/>
          <w:divBdr>
            <w:top w:val="none" w:sz="0" w:space="0" w:color="auto"/>
            <w:left w:val="none" w:sz="0" w:space="0" w:color="auto"/>
            <w:bottom w:val="none" w:sz="0" w:space="0" w:color="auto"/>
            <w:right w:val="none" w:sz="0" w:space="0" w:color="auto"/>
          </w:divBdr>
        </w:div>
        <w:div w:id="2138185612">
          <w:marLeft w:val="0"/>
          <w:marRight w:val="0"/>
          <w:marTop w:val="0"/>
          <w:marBottom w:val="0"/>
          <w:divBdr>
            <w:top w:val="none" w:sz="0" w:space="0" w:color="auto"/>
            <w:left w:val="none" w:sz="0" w:space="0" w:color="auto"/>
            <w:bottom w:val="none" w:sz="0" w:space="0" w:color="auto"/>
            <w:right w:val="none" w:sz="0" w:space="0" w:color="auto"/>
          </w:divBdr>
        </w:div>
        <w:div w:id="1535650188">
          <w:marLeft w:val="0"/>
          <w:marRight w:val="0"/>
          <w:marTop w:val="0"/>
          <w:marBottom w:val="0"/>
          <w:divBdr>
            <w:top w:val="none" w:sz="0" w:space="0" w:color="auto"/>
            <w:left w:val="none" w:sz="0" w:space="0" w:color="auto"/>
            <w:bottom w:val="none" w:sz="0" w:space="0" w:color="auto"/>
            <w:right w:val="none" w:sz="0" w:space="0" w:color="auto"/>
          </w:divBdr>
        </w:div>
        <w:div w:id="2136829663">
          <w:marLeft w:val="0"/>
          <w:marRight w:val="0"/>
          <w:marTop w:val="0"/>
          <w:marBottom w:val="0"/>
          <w:divBdr>
            <w:top w:val="none" w:sz="0" w:space="0" w:color="auto"/>
            <w:left w:val="none" w:sz="0" w:space="0" w:color="auto"/>
            <w:bottom w:val="none" w:sz="0" w:space="0" w:color="auto"/>
            <w:right w:val="none" w:sz="0" w:space="0" w:color="auto"/>
          </w:divBdr>
        </w:div>
        <w:div w:id="450169830">
          <w:marLeft w:val="0"/>
          <w:marRight w:val="0"/>
          <w:marTop w:val="0"/>
          <w:marBottom w:val="0"/>
          <w:divBdr>
            <w:top w:val="none" w:sz="0" w:space="0" w:color="auto"/>
            <w:left w:val="none" w:sz="0" w:space="0" w:color="auto"/>
            <w:bottom w:val="none" w:sz="0" w:space="0" w:color="auto"/>
            <w:right w:val="none" w:sz="0" w:space="0" w:color="auto"/>
          </w:divBdr>
        </w:div>
        <w:div w:id="20018650">
          <w:marLeft w:val="0"/>
          <w:marRight w:val="0"/>
          <w:marTop w:val="0"/>
          <w:marBottom w:val="0"/>
          <w:divBdr>
            <w:top w:val="none" w:sz="0" w:space="0" w:color="auto"/>
            <w:left w:val="none" w:sz="0" w:space="0" w:color="auto"/>
            <w:bottom w:val="none" w:sz="0" w:space="0" w:color="auto"/>
            <w:right w:val="none" w:sz="0" w:space="0" w:color="auto"/>
          </w:divBdr>
        </w:div>
        <w:div w:id="1298537118">
          <w:marLeft w:val="0"/>
          <w:marRight w:val="0"/>
          <w:marTop w:val="0"/>
          <w:marBottom w:val="0"/>
          <w:divBdr>
            <w:top w:val="none" w:sz="0" w:space="0" w:color="auto"/>
            <w:left w:val="none" w:sz="0" w:space="0" w:color="auto"/>
            <w:bottom w:val="none" w:sz="0" w:space="0" w:color="auto"/>
            <w:right w:val="none" w:sz="0" w:space="0" w:color="auto"/>
          </w:divBdr>
        </w:div>
        <w:div w:id="866601990">
          <w:marLeft w:val="0"/>
          <w:marRight w:val="0"/>
          <w:marTop w:val="0"/>
          <w:marBottom w:val="0"/>
          <w:divBdr>
            <w:top w:val="none" w:sz="0" w:space="0" w:color="auto"/>
            <w:left w:val="none" w:sz="0" w:space="0" w:color="auto"/>
            <w:bottom w:val="none" w:sz="0" w:space="0" w:color="auto"/>
            <w:right w:val="none" w:sz="0" w:space="0" w:color="auto"/>
          </w:divBdr>
        </w:div>
        <w:div w:id="574899712">
          <w:marLeft w:val="0"/>
          <w:marRight w:val="0"/>
          <w:marTop w:val="0"/>
          <w:marBottom w:val="0"/>
          <w:divBdr>
            <w:top w:val="none" w:sz="0" w:space="0" w:color="auto"/>
            <w:left w:val="none" w:sz="0" w:space="0" w:color="auto"/>
            <w:bottom w:val="none" w:sz="0" w:space="0" w:color="auto"/>
            <w:right w:val="none" w:sz="0" w:space="0" w:color="auto"/>
          </w:divBdr>
        </w:div>
      </w:divsChild>
    </w:div>
    <w:div w:id="789279351">
      <w:bodyDiv w:val="1"/>
      <w:marLeft w:val="0"/>
      <w:marRight w:val="0"/>
      <w:marTop w:val="0"/>
      <w:marBottom w:val="0"/>
      <w:divBdr>
        <w:top w:val="none" w:sz="0" w:space="0" w:color="auto"/>
        <w:left w:val="none" w:sz="0" w:space="0" w:color="auto"/>
        <w:bottom w:val="none" w:sz="0" w:space="0" w:color="auto"/>
        <w:right w:val="none" w:sz="0" w:space="0" w:color="auto"/>
      </w:divBdr>
    </w:div>
    <w:div w:id="1050110857">
      <w:bodyDiv w:val="1"/>
      <w:marLeft w:val="0"/>
      <w:marRight w:val="0"/>
      <w:marTop w:val="0"/>
      <w:marBottom w:val="0"/>
      <w:divBdr>
        <w:top w:val="none" w:sz="0" w:space="0" w:color="auto"/>
        <w:left w:val="none" w:sz="0" w:space="0" w:color="auto"/>
        <w:bottom w:val="none" w:sz="0" w:space="0" w:color="auto"/>
        <w:right w:val="none" w:sz="0" w:space="0" w:color="auto"/>
      </w:divBdr>
    </w:div>
    <w:div w:id="1274364106">
      <w:bodyDiv w:val="1"/>
      <w:marLeft w:val="0"/>
      <w:marRight w:val="0"/>
      <w:marTop w:val="0"/>
      <w:marBottom w:val="0"/>
      <w:divBdr>
        <w:top w:val="none" w:sz="0" w:space="0" w:color="auto"/>
        <w:left w:val="none" w:sz="0" w:space="0" w:color="auto"/>
        <w:bottom w:val="none" w:sz="0" w:space="0" w:color="auto"/>
        <w:right w:val="none" w:sz="0" w:space="0" w:color="auto"/>
      </w:divBdr>
    </w:div>
    <w:div w:id="1741514919">
      <w:bodyDiv w:val="1"/>
      <w:marLeft w:val="0"/>
      <w:marRight w:val="0"/>
      <w:marTop w:val="0"/>
      <w:marBottom w:val="0"/>
      <w:divBdr>
        <w:top w:val="none" w:sz="0" w:space="0" w:color="auto"/>
        <w:left w:val="none" w:sz="0" w:space="0" w:color="auto"/>
        <w:bottom w:val="none" w:sz="0" w:space="0" w:color="auto"/>
        <w:right w:val="none" w:sz="0" w:space="0" w:color="auto"/>
      </w:divBdr>
    </w:div>
    <w:div w:id="194708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breban\Downloads\laurie.breban@univ-paris1.f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economie.pantheonsorbonne.fr/financer-sa-thes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an&#231;ois.morvan@univ-paris1.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2HPE.ees@univ-paris1.fr" TargetMode="External"/><Relationship Id="rId4" Type="http://schemas.openxmlformats.org/officeDocument/2006/relationships/settings" Target="settings.xml"/><Relationship Id="rId9" Type="http://schemas.openxmlformats.org/officeDocument/2006/relationships/hyperlink" Target="mailto:Ariane.Dupont-Durand@univ-paris1.f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75226-5282-4D43-8506-0E0B382AA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3612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Université Paris 1 Panthéon Sorbonne</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Sigot</dc:creator>
  <cp:keywords/>
  <dc:description/>
  <cp:lastModifiedBy>Laurie Breban</cp:lastModifiedBy>
  <cp:revision>2</cp:revision>
  <cp:lastPrinted>2026-09-08T13:41:00Z</cp:lastPrinted>
  <dcterms:created xsi:type="dcterms:W3CDTF">2026-09-08T13:46:00Z</dcterms:created>
  <dcterms:modified xsi:type="dcterms:W3CDTF">2026-09-08T13:46:00Z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c20be7-c3a5-46e3-9158-fa8a02ce2395_Enabled">
    <vt:lpwstr>true</vt:lpwstr>
  </property>
  <property fmtid="{D5CDD505-2E9C-101B-9397-08002B2CF9AE}" pid="3" name="MSIP_Label_d5c20be7-c3a5-46e3-9158-fa8a02ce2395_SetDate">
    <vt:lpwstr>2024-06-26T13:44:09Z</vt:lpwstr>
  </property>
  <property fmtid="{D5CDD505-2E9C-101B-9397-08002B2CF9AE}" pid="4" name="MSIP_Label_d5c20be7-c3a5-46e3-9158-fa8a02ce2395_Method">
    <vt:lpwstr>Standard</vt:lpwstr>
  </property>
  <property fmtid="{D5CDD505-2E9C-101B-9397-08002B2CF9AE}" pid="5" name="MSIP_Label_d5c20be7-c3a5-46e3-9158-fa8a02ce2395_Name">
    <vt:lpwstr>defa4170-0d19-0005-0004-bc88714345d2</vt:lpwstr>
  </property>
  <property fmtid="{D5CDD505-2E9C-101B-9397-08002B2CF9AE}" pid="6" name="MSIP_Label_d5c20be7-c3a5-46e3-9158-fa8a02ce2395_SiteId">
    <vt:lpwstr>8c6f9078-037e-4261-a583-52a944e55f7f</vt:lpwstr>
  </property>
  <property fmtid="{D5CDD505-2E9C-101B-9397-08002B2CF9AE}" pid="7" name="MSIP_Label_d5c20be7-c3a5-46e3-9158-fa8a02ce2395_ActionId">
    <vt:lpwstr>df1eb476-a1e2-4268-a51f-45460a98570e</vt:lpwstr>
  </property>
  <property fmtid="{D5CDD505-2E9C-101B-9397-08002B2CF9AE}" pid="8" name="MSIP_Label_d5c20be7-c3a5-46e3-9158-fa8a02ce2395_ContentBits">
    <vt:lpwstr>0</vt:lpwstr>
  </property>
</Properties>
</file>