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E91FBD" w14:textId="3675976F" w:rsidR="00205A52" w:rsidRDefault="00205A52" w:rsidP="00734E6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2026-2027</w:t>
      </w:r>
    </w:p>
    <w:p w14:paraId="39794BAE" w14:textId="68099013" w:rsidR="00734E69" w:rsidRPr="00734E69" w:rsidRDefault="00734E69" w:rsidP="00734E69">
      <w:pPr>
        <w:jc w:val="center"/>
        <w:rPr>
          <w:rFonts w:ascii="Times New Roman" w:hAnsi="Times New Roman" w:cs="Times New Roman"/>
        </w:rPr>
      </w:pPr>
      <w:r w:rsidRPr="00734E69">
        <w:rPr>
          <w:rFonts w:ascii="Times New Roman" w:hAnsi="Times New Roman" w:cs="Times New Roman"/>
        </w:rPr>
        <w:t>Histoire de la philosophie ancienne et médiévale L3</w:t>
      </w:r>
    </w:p>
    <w:p w14:paraId="7D592D9F" w14:textId="77777777" w:rsidR="00734E69" w:rsidRPr="00734E69" w:rsidRDefault="00734E69" w:rsidP="00734E69">
      <w:pPr>
        <w:jc w:val="center"/>
        <w:rPr>
          <w:rFonts w:ascii="Times New Roman" w:hAnsi="Times New Roman" w:cs="Times New Roman"/>
        </w:rPr>
      </w:pPr>
      <w:r w:rsidRPr="00734E69">
        <w:rPr>
          <w:rFonts w:ascii="Times New Roman" w:hAnsi="Times New Roman" w:cs="Times New Roman"/>
        </w:rPr>
        <w:t>Épistème</w:t>
      </w:r>
      <w:r w:rsidR="00674504" w:rsidRPr="00734E69">
        <w:rPr>
          <w:rFonts w:ascii="Times New Roman" w:hAnsi="Times New Roman" w:cs="Times New Roman"/>
        </w:rPr>
        <w:t xml:space="preserve"> chez Platon et Aristote</w:t>
      </w:r>
    </w:p>
    <w:p w14:paraId="61381DAD" w14:textId="77777777" w:rsidR="00634153" w:rsidRDefault="00734E69" w:rsidP="00734E69">
      <w:pPr>
        <w:jc w:val="center"/>
        <w:rPr>
          <w:rFonts w:ascii="Times New Roman" w:hAnsi="Times New Roman" w:cs="Times New Roman"/>
        </w:rPr>
      </w:pPr>
      <w:r w:rsidRPr="00734E69">
        <w:rPr>
          <w:rFonts w:ascii="Times New Roman" w:hAnsi="Times New Roman" w:cs="Times New Roman"/>
        </w:rPr>
        <w:t>Enseignante : Yu-Jung SUN</w:t>
      </w:r>
    </w:p>
    <w:p w14:paraId="172B0272" w14:textId="77777777" w:rsidR="00205A52" w:rsidRPr="00734E69" w:rsidRDefault="00205A52" w:rsidP="00734E69">
      <w:pPr>
        <w:jc w:val="center"/>
        <w:rPr>
          <w:rFonts w:ascii="Times New Roman" w:hAnsi="Times New Roman" w:cs="Times New Roman"/>
        </w:rPr>
      </w:pPr>
    </w:p>
    <w:p w14:paraId="40D76BDC" w14:textId="77777777" w:rsidR="00734E69" w:rsidRPr="00734E69" w:rsidRDefault="00734E69" w:rsidP="00734E69">
      <w:pPr>
        <w:jc w:val="center"/>
        <w:rPr>
          <w:rFonts w:ascii="Times New Roman" w:hAnsi="Times New Roman" w:cs="Times New Roman"/>
        </w:rPr>
      </w:pPr>
      <w:r w:rsidRPr="00734E69">
        <w:rPr>
          <w:rFonts w:ascii="Times New Roman" w:hAnsi="Times New Roman" w:cs="Times New Roman"/>
        </w:rPr>
        <w:t xml:space="preserve">Vendredi 8h-11h salle Lalande </w:t>
      </w:r>
    </w:p>
    <w:p w14:paraId="2351B3FC" w14:textId="77777777" w:rsidR="00674504" w:rsidRPr="00734E69" w:rsidRDefault="00674504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199"/>
        <w:gridCol w:w="3019"/>
      </w:tblGrid>
      <w:tr w:rsidR="00674504" w:rsidRPr="00734E69" w14:paraId="33083FC4" w14:textId="77777777" w:rsidTr="00674504">
        <w:tc>
          <w:tcPr>
            <w:tcW w:w="1838" w:type="dxa"/>
          </w:tcPr>
          <w:p w14:paraId="107294F4" w14:textId="77777777" w:rsidR="00674504" w:rsidRPr="00734E69" w:rsidRDefault="00674504">
            <w:pPr>
              <w:rPr>
                <w:rFonts w:ascii="Times New Roman" w:hAnsi="Times New Roman" w:cs="Times New Roman"/>
              </w:rPr>
            </w:pPr>
            <w:r w:rsidRPr="00734E69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4199" w:type="dxa"/>
          </w:tcPr>
          <w:p w14:paraId="16C91648" w14:textId="77777777" w:rsidR="00674504" w:rsidRPr="00734E69" w:rsidRDefault="002A23A1">
            <w:pPr>
              <w:rPr>
                <w:rFonts w:ascii="Times New Roman" w:hAnsi="Times New Roman" w:cs="Times New Roman"/>
              </w:rPr>
            </w:pPr>
            <w:r w:rsidRPr="00734E69">
              <w:rPr>
                <w:rFonts w:ascii="Times New Roman" w:hAnsi="Times New Roman" w:cs="Times New Roman"/>
              </w:rPr>
              <w:t>Titre</w:t>
            </w:r>
          </w:p>
        </w:tc>
        <w:tc>
          <w:tcPr>
            <w:tcW w:w="3019" w:type="dxa"/>
          </w:tcPr>
          <w:p w14:paraId="3B688021" w14:textId="77777777" w:rsidR="00674504" w:rsidRPr="00734E69" w:rsidRDefault="00F45203">
            <w:pPr>
              <w:rPr>
                <w:rFonts w:ascii="Times New Roman" w:hAnsi="Times New Roman" w:cs="Times New Roman"/>
              </w:rPr>
            </w:pPr>
            <w:r w:rsidRPr="00734E69">
              <w:rPr>
                <w:rFonts w:ascii="Times New Roman" w:hAnsi="Times New Roman" w:cs="Times New Roman"/>
              </w:rPr>
              <w:t>Note</w:t>
            </w:r>
          </w:p>
        </w:tc>
      </w:tr>
      <w:tr w:rsidR="00674504" w:rsidRPr="00734E69" w14:paraId="39F5105E" w14:textId="77777777" w:rsidTr="00674504">
        <w:tc>
          <w:tcPr>
            <w:tcW w:w="1838" w:type="dxa"/>
          </w:tcPr>
          <w:p w14:paraId="5E830A82" w14:textId="39A95BE7" w:rsidR="00674504" w:rsidRPr="00734E69" w:rsidRDefault="00205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674504" w:rsidRPr="00734E69">
              <w:rPr>
                <w:rFonts w:ascii="Times New Roman" w:hAnsi="Times New Roman" w:cs="Times New Roman"/>
              </w:rPr>
              <w:t>/09</w:t>
            </w:r>
          </w:p>
        </w:tc>
        <w:tc>
          <w:tcPr>
            <w:tcW w:w="4199" w:type="dxa"/>
          </w:tcPr>
          <w:p w14:paraId="643701EE" w14:textId="77777777" w:rsidR="00674504" w:rsidRPr="00734E69" w:rsidRDefault="002A23A1">
            <w:pPr>
              <w:rPr>
                <w:rFonts w:ascii="Times New Roman" w:hAnsi="Times New Roman" w:cs="Times New Roman"/>
              </w:rPr>
            </w:pPr>
            <w:r w:rsidRPr="00734E69">
              <w:rPr>
                <w:rFonts w:ascii="Times New Roman" w:hAnsi="Times New Roman" w:cs="Times New Roman"/>
              </w:rPr>
              <w:t>Introduction</w:t>
            </w:r>
            <w:r w:rsidR="00F45203" w:rsidRPr="00734E69">
              <w:rPr>
                <w:rFonts w:ascii="Times New Roman" w:hAnsi="Times New Roman" w:cs="Times New Roman"/>
              </w:rPr>
              <w:t> : le paradoxe de Ménon</w:t>
            </w:r>
          </w:p>
        </w:tc>
        <w:tc>
          <w:tcPr>
            <w:tcW w:w="3019" w:type="dxa"/>
          </w:tcPr>
          <w:p w14:paraId="2D51E619" w14:textId="77777777" w:rsidR="00674504" w:rsidRPr="00734E69" w:rsidRDefault="00674504">
            <w:pPr>
              <w:rPr>
                <w:rFonts w:ascii="Times New Roman" w:hAnsi="Times New Roman" w:cs="Times New Roman"/>
              </w:rPr>
            </w:pPr>
          </w:p>
        </w:tc>
      </w:tr>
      <w:tr w:rsidR="00674504" w:rsidRPr="00734E69" w14:paraId="3C84CF4D" w14:textId="77777777" w:rsidTr="00674504">
        <w:tc>
          <w:tcPr>
            <w:tcW w:w="1838" w:type="dxa"/>
          </w:tcPr>
          <w:p w14:paraId="0981C456" w14:textId="3ACF0B6D" w:rsidR="00674504" w:rsidRPr="00734E69" w:rsidRDefault="00674504">
            <w:pPr>
              <w:rPr>
                <w:rFonts w:ascii="Times New Roman" w:hAnsi="Times New Roman" w:cs="Times New Roman"/>
              </w:rPr>
            </w:pPr>
            <w:r w:rsidRPr="00734E69">
              <w:rPr>
                <w:rFonts w:ascii="Times New Roman" w:hAnsi="Times New Roman" w:cs="Times New Roman"/>
              </w:rPr>
              <w:t>2</w:t>
            </w:r>
            <w:r w:rsidR="00205A52">
              <w:rPr>
                <w:rFonts w:ascii="Times New Roman" w:hAnsi="Times New Roman" w:cs="Times New Roman"/>
              </w:rPr>
              <w:t>5</w:t>
            </w:r>
            <w:r w:rsidRPr="00734E69">
              <w:rPr>
                <w:rFonts w:ascii="Times New Roman" w:hAnsi="Times New Roman" w:cs="Times New Roman"/>
              </w:rPr>
              <w:t>/09</w:t>
            </w:r>
          </w:p>
        </w:tc>
        <w:tc>
          <w:tcPr>
            <w:tcW w:w="4199" w:type="dxa"/>
          </w:tcPr>
          <w:p w14:paraId="00376B16" w14:textId="3003A862" w:rsidR="00674504" w:rsidRPr="00DA07DE" w:rsidRDefault="006309DD" w:rsidP="00DA07DE">
            <w:pPr>
              <w:rPr>
                <w:rFonts w:ascii="Times New Roman" w:hAnsi="Times New Roman" w:cs="Times New Roman"/>
                <w:i/>
                <w:iCs/>
              </w:rPr>
            </w:pPr>
            <w:r w:rsidRPr="00DA07DE">
              <w:rPr>
                <w:rFonts w:ascii="Times New Roman" w:hAnsi="Times New Roman" w:cs="Times New Roman"/>
              </w:rPr>
              <w:t xml:space="preserve">Doxa et </w:t>
            </w:r>
            <w:r w:rsidR="00DA07DE" w:rsidRPr="00DA07DE">
              <w:rPr>
                <w:rFonts w:ascii="Times New Roman" w:hAnsi="Times New Roman" w:cs="Times New Roman"/>
              </w:rPr>
              <w:t>épistémè</w:t>
            </w:r>
            <w:r w:rsidRPr="00DA07DE">
              <w:rPr>
                <w:rFonts w:ascii="Times New Roman" w:hAnsi="Times New Roman" w:cs="Times New Roman"/>
              </w:rPr>
              <w:t xml:space="preserve"> dans la </w:t>
            </w:r>
            <w:r w:rsidRPr="00DA07DE">
              <w:rPr>
                <w:rFonts w:ascii="Times New Roman" w:hAnsi="Times New Roman" w:cs="Times New Roman"/>
                <w:i/>
                <w:iCs/>
              </w:rPr>
              <w:t>République</w:t>
            </w:r>
          </w:p>
          <w:p w14:paraId="5255D715" w14:textId="43D7A14D" w:rsidR="00DA07DE" w:rsidRPr="00DA07DE" w:rsidRDefault="00DA07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Comment écrire un résumé argumentatif ?</w:t>
            </w:r>
          </w:p>
        </w:tc>
        <w:tc>
          <w:tcPr>
            <w:tcW w:w="3019" w:type="dxa"/>
          </w:tcPr>
          <w:p w14:paraId="4229112D" w14:textId="77777777" w:rsidR="00674504" w:rsidRPr="00734E69" w:rsidRDefault="00674504">
            <w:pPr>
              <w:rPr>
                <w:rFonts w:ascii="Times New Roman" w:hAnsi="Times New Roman" w:cs="Times New Roman"/>
              </w:rPr>
            </w:pPr>
          </w:p>
        </w:tc>
      </w:tr>
      <w:tr w:rsidR="00674504" w:rsidRPr="00734E69" w14:paraId="30E12DB3" w14:textId="77777777" w:rsidTr="00674504">
        <w:tc>
          <w:tcPr>
            <w:tcW w:w="1838" w:type="dxa"/>
          </w:tcPr>
          <w:p w14:paraId="4E11A2A6" w14:textId="02F0B7F0" w:rsidR="00674504" w:rsidRPr="00734E69" w:rsidRDefault="00F45203">
            <w:pPr>
              <w:rPr>
                <w:rFonts w:ascii="Times New Roman" w:hAnsi="Times New Roman" w:cs="Times New Roman"/>
              </w:rPr>
            </w:pPr>
            <w:r w:rsidRPr="00734E69">
              <w:rPr>
                <w:rFonts w:ascii="Times New Roman" w:hAnsi="Times New Roman" w:cs="Times New Roman"/>
              </w:rPr>
              <w:t>0</w:t>
            </w:r>
            <w:r w:rsidR="00205A52">
              <w:rPr>
                <w:rFonts w:ascii="Times New Roman" w:hAnsi="Times New Roman" w:cs="Times New Roman"/>
              </w:rPr>
              <w:t>2</w:t>
            </w:r>
            <w:r w:rsidR="00674504" w:rsidRPr="00734E69">
              <w:rPr>
                <w:rFonts w:ascii="Times New Roman" w:hAnsi="Times New Roman" w:cs="Times New Roman"/>
              </w:rPr>
              <w:t>/</w:t>
            </w:r>
            <w:r w:rsidRPr="00734E6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199" w:type="dxa"/>
          </w:tcPr>
          <w:p w14:paraId="5D9AF74E" w14:textId="77777777" w:rsidR="00DA07DE" w:rsidRDefault="006309DD">
            <w:pPr>
              <w:rPr>
                <w:rFonts w:ascii="Times New Roman" w:hAnsi="Times New Roman" w:cs="Times New Roman"/>
              </w:rPr>
            </w:pPr>
            <w:proofErr w:type="spellStart"/>
            <w:r w:rsidRPr="00734E69">
              <w:rPr>
                <w:rFonts w:ascii="Times New Roman" w:hAnsi="Times New Roman" w:cs="Times New Roman"/>
              </w:rPr>
              <w:t>Epistémè</w:t>
            </w:r>
            <w:proofErr w:type="spellEnd"/>
            <w:r w:rsidRPr="00734E69">
              <w:rPr>
                <w:rFonts w:ascii="Times New Roman" w:hAnsi="Times New Roman" w:cs="Times New Roman"/>
              </w:rPr>
              <w:t xml:space="preserve"> dans le </w:t>
            </w:r>
            <w:r w:rsidRPr="00734E69">
              <w:rPr>
                <w:rFonts w:ascii="Times New Roman" w:hAnsi="Times New Roman" w:cs="Times New Roman"/>
                <w:i/>
                <w:iCs/>
              </w:rPr>
              <w:t>Théétète</w:t>
            </w:r>
            <w:r w:rsidRPr="00734E69">
              <w:rPr>
                <w:rFonts w:ascii="Times New Roman" w:hAnsi="Times New Roman" w:cs="Times New Roman"/>
              </w:rPr>
              <w:t> : 1</w:t>
            </w:r>
            <w:r w:rsidRPr="00734E69">
              <w:rPr>
                <w:rFonts w:ascii="Times New Roman" w:hAnsi="Times New Roman" w:cs="Times New Roman"/>
                <w:vertAlign w:val="superscript"/>
              </w:rPr>
              <w:t>ère</w:t>
            </w:r>
            <w:r w:rsidRPr="00734E69">
              <w:rPr>
                <w:rFonts w:ascii="Times New Roman" w:hAnsi="Times New Roman" w:cs="Times New Roman"/>
              </w:rPr>
              <w:t xml:space="preserve"> définition</w:t>
            </w:r>
            <w:r w:rsidR="00DA07DE">
              <w:rPr>
                <w:rFonts w:ascii="Times New Roman" w:hAnsi="Times New Roman" w:cs="Times New Roman"/>
              </w:rPr>
              <w:t xml:space="preserve"> </w:t>
            </w:r>
          </w:p>
          <w:p w14:paraId="1599A6CE" w14:textId="6274D829" w:rsidR="00DA07DE" w:rsidRPr="00DA07DE" w:rsidRDefault="00DA07DE">
            <w:pPr>
              <w:rPr>
                <w:rFonts w:ascii="Times New Roman" w:hAnsi="Times New Roman" w:cs="Times New Roman"/>
                <w:b/>
                <w:bCs/>
              </w:rPr>
            </w:pPr>
            <w:r w:rsidRPr="00DA07DE">
              <w:rPr>
                <w:rFonts w:ascii="Times New Roman" w:hAnsi="Times New Roman" w:cs="Times New Roman"/>
                <w:b/>
                <w:bCs/>
              </w:rPr>
              <w:t xml:space="preserve">DST (résumé argumentatif) </w:t>
            </w:r>
          </w:p>
        </w:tc>
        <w:tc>
          <w:tcPr>
            <w:tcW w:w="3019" w:type="dxa"/>
          </w:tcPr>
          <w:p w14:paraId="42A0E0E9" w14:textId="77777777" w:rsidR="00674504" w:rsidRPr="00734E69" w:rsidRDefault="00674504">
            <w:pPr>
              <w:rPr>
                <w:rFonts w:ascii="Times New Roman" w:hAnsi="Times New Roman" w:cs="Times New Roman"/>
              </w:rPr>
            </w:pPr>
          </w:p>
        </w:tc>
      </w:tr>
      <w:tr w:rsidR="00674504" w:rsidRPr="00734E69" w14:paraId="3A987652" w14:textId="77777777" w:rsidTr="00674504">
        <w:tc>
          <w:tcPr>
            <w:tcW w:w="1838" w:type="dxa"/>
          </w:tcPr>
          <w:p w14:paraId="49A30AD0" w14:textId="3BB5B19E" w:rsidR="00674504" w:rsidRPr="00734E69" w:rsidRDefault="00205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674504" w:rsidRPr="00734E69">
              <w:rPr>
                <w:rFonts w:ascii="Times New Roman" w:hAnsi="Times New Roman" w:cs="Times New Roman"/>
              </w:rPr>
              <w:t>/10</w:t>
            </w:r>
          </w:p>
        </w:tc>
        <w:tc>
          <w:tcPr>
            <w:tcW w:w="4199" w:type="dxa"/>
          </w:tcPr>
          <w:p w14:paraId="0EE29ECA" w14:textId="3A0086B4" w:rsidR="00762859" w:rsidRPr="00734E69" w:rsidRDefault="006309DD">
            <w:pPr>
              <w:rPr>
                <w:rFonts w:ascii="Times New Roman" w:hAnsi="Times New Roman" w:cs="Times New Roman"/>
              </w:rPr>
            </w:pPr>
            <w:proofErr w:type="spellStart"/>
            <w:r w:rsidRPr="00734E69">
              <w:rPr>
                <w:rFonts w:ascii="Times New Roman" w:hAnsi="Times New Roman" w:cs="Times New Roman"/>
              </w:rPr>
              <w:t>Epistémè</w:t>
            </w:r>
            <w:proofErr w:type="spellEnd"/>
            <w:r w:rsidRPr="00734E69">
              <w:rPr>
                <w:rFonts w:ascii="Times New Roman" w:hAnsi="Times New Roman" w:cs="Times New Roman"/>
              </w:rPr>
              <w:t xml:space="preserve"> dans le </w:t>
            </w:r>
            <w:r w:rsidRPr="00734E69">
              <w:rPr>
                <w:rFonts w:ascii="Times New Roman" w:hAnsi="Times New Roman" w:cs="Times New Roman"/>
                <w:i/>
                <w:iCs/>
              </w:rPr>
              <w:t>Théétète</w:t>
            </w:r>
            <w:r w:rsidRPr="00734E69">
              <w:rPr>
                <w:rFonts w:ascii="Times New Roman" w:hAnsi="Times New Roman" w:cs="Times New Roman"/>
              </w:rPr>
              <w:t> : 2</w:t>
            </w:r>
            <w:r w:rsidRPr="00734E69">
              <w:rPr>
                <w:rFonts w:ascii="Times New Roman" w:hAnsi="Times New Roman" w:cs="Times New Roman"/>
                <w:vertAlign w:val="superscript"/>
              </w:rPr>
              <w:t>ème</w:t>
            </w:r>
            <w:r w:rsidRPr="00734E69">
              <w:rPr>
                <w:rFonts w:ascii="Times New Roman" w:hAnsi="Times New Roman" w:cs="Times New Roman"/>
              </w:rPr>
              <w:t xml:space="preserve"> définition</w:t>
            </w:r>
          </w:p>
        </w:tc>
        <w:tc>
          <w:tcPr>
            <w:tcW w:w="3019" w:type="dxa"/>
          </w:tcPr>
          <w:p w14:paraId="26F25AF7" w14:textId="06BA73FE" w:rsidR="00674504" w:rsidRPr="00762859" w:rsidRDefault="00762859">
            <w:pPr>
              <w:rPr>
                <w:rFonts w:ascii="Times New Roman" w:hAnsi="Times New Roman" w:cs="Times New Roman"/>
                <w:b/>
                <w:bCs/>
              </w:rPr>
            </w:pPr>
            <w:r w:rsidRPr="00762859">
              <w:rPr>
                <w:rFonts w:ascii="Times New Roman" w:hAnsi="Times New Roman" w:cs="Times New Roman"/>
                <w:b/>
                <w:bCs/>
              </w:rPr>
              <w:t>Correction du DST</w:t>
            </w:r>
          </w:p>
        </w:tc>
      </w:tr>
      <w:tr w:rsidR="00674504" w:rsidRPr="00734E69" w14:paraId="0A29BF8C" w14:textId="77777777" w:rsidTr="00674504">
        <w:tc>
          <w:tcPr>
            <w:tcW w:w="1838" w:type="dxa"/>
          </w:tcPr>
          <w:p w14:paraId="05FFF14C" w14:textId="719D542A" w:rsidR="00674504" w:rsidRPr="00734E69" w:rsidRDefault="00205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674504" w:rsidRPr="00734E69">
              <w:rPr>
                <w:rFonts w:ascii="Times New Roman" w:hAnsi="Times New Roman" w:cs="Times New Roman"/>
              </w:rPr>
              <w:t>/10</w:t>
            </w:r>
          </w:p>
        </w:tc>
        <w:tc>
          <w:tcPr>
            <w:tcW w:w="4199" w:type="dxa"/>
          </w:tcPr>
          <w:p w14:paraId="46D8AB5A" w14:textId="77777777" w:rsidR="00674504" w:rsidRPr="00734E69" w:rsidRDefault="006309DD">
            <w:pPr>
              <w:rPr>
                <w:rFonts w:ascii="Times New Roman" w:hAnsi="Times New Roman" w:cs="Times New Roman"/>
              </w:rPr>
            </w:pPr>
            <w:proofErr w:type="spellStart"/>
            <w:r w:rsidRPr="00734E69">
              <w:rPr>
                <w:rFonts w:ascii="Times New Roman" w:hAnsi="Times New Roman" w:cs="Times New Roman"/>
              </w:rPr>
              <w:t>Epistémè</w:t>
            </w:r>
            <w:proofErr w:type="spellEnd"/>
            <w:r w:rsidRPr="00734E69">
              <w:rPr>
                <w:rFonts w:ascii="Times New Roman" w:hAnsi="Times New Roman" w:cs="Times New Roman"/>
              </w:rPr>
              <w:t xml:space="preserve"> dans le </w:t>
            </w:r>
            <w:r w:rsidRPr="00734E69">
              <w:rPr>
                <w:rFonts w:ascii="Times New Roman" w:hAnsi="Times New Roman" w:cs="Times New Roman"/>
                <w:i/>
                <w:iCs/>
              </w:rPr>
              <w:t>Théétète</w:t>
            </w:r>
            <w:r w:rsidRPr="00734E69">
              <w:rPr>
                <w:rFonts w:ascii="Times New Roman" w:hAnsi="Times New Roman" w:cs="Times New Roman"/>
              </w:rPr>
              <w:t> : 3</w:t>
            </w:r>
            <w:r w:rsidRPr="00734E69">
              <w:rPr>
                <w:rFonts w:ascii="Times New Roman" w:hAnsi="Times New Roman" w:cs="Times New Roman"/>
                <w:vertAlign w:val="superscript"/>
              </w:rPr>
              <w:t>ème</w:t>
            </w:r>
            <w:r w:rsidRPr="00734E69">
              <w:rPr>
                <w:rFonts w:ascii="Times New Roman" w:hAnsi="Times New Roman" w:cs="Times New Roman"/>
              </w:rPr>
              <w:t xml:space="preserve"> définition</w:t>
            </w:r>
          </w:p>
        </w:tc>
        <w:tc>
          <w:tcPr>
            <w:tcW w:w="3019" w:type="dxa"/>
          </w:tcPr>
          <w:p w14:paraId="01328520" w14:textId="0A26C029" w:rsidR="00674504" w:rsidRPr="00734E69" w:rsidRDefault="00674504">
            <w:pPr>
              <w:rPr>
                <w:rFonts w:ascii="Times New Roman" w:hAnsi="Times New Roman" w:cs="Times New Roman"/>
              </w:rPr>
            </w:pPr>
          </w:p>
        </w:tc>
      </w:tr>
      <w:tr w:rsidR="00674504" w:rsidRPr="00734E69" w14:paraId="25D1AB88" w14:textId="77777777" w:rsidTr="00674504">
        <w:tc>
          <w:tcPr>
            <w:tcW w:w="1838" w:type="dxa"/>
          </w:tcPr>
          <w:p w14:paraId="7EA603B2" w14:textId="12986DD0" w:rsidR="00674504" w:rsidRPr="00734E69" w:rsidRDefault="00205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674504" w:rsidRPr="00734E69">
              <w:rPr>
                <w:rFonts w:ascii="Times New Roman" w:hAnsi="Times New Roman" w:cs="Times New Roman"/>
              </w:rPr>
              <w:t>/10</w:t>
            </w:r>
          </w:p>
        </w:tc>
        <w:tc>
          <w:tcPr>
            <w:tcW w:w="4199" w:type="dxa"/>
          </w:tcPr>
          <w:p w14:paraId="41E8C4F4" w14:textId="58812FB4" w:rsidR="00674504" w:rsidRPr="00DA07DE" w:rsidRDefault="00DA07DE">
            <w:pPr>
              <w:rPr>
                <w:rFonts w:ascii="Times New Roman" w:hAnsi="Times New Roman" w:cs="Times New Roman"/>
                <w:b/>
                <w:bCs/>
              </w:rPr>
            </w:pPr>
            <w:r w:rsidRPr="00DA07DE">
              <w:rPr>
                <w:rFonts w:ascii="Times New Roman" w:hAnsi="Times New Roman" w:cs="Times New Roman"/>
                <w:b/>
                <w:bCs/>
              </w:rPr>
              <w:t>DST commentaire</w:t>
            </w:r>
          </w:p>
        </w:tc>
        <w:tc>
          <w:tcPr>
            <w:tcW w:w="3019" w:type="dxa"/>
          </w:tcPr>
          <w:p w14:paraId="19D89B7C" w14:textId="77777777" w:rsidR="00674504" w:rsidRPr="00734E69" w:rsidRDefault="00674504">
            <w:pPr>
              <w:rPr>
                <w:rFonts w:ascii="Times New Roman" w:hAnsi="Times New Roman" w:cs="Times New Roman"/>
              </w:rPr>
            </w:pPr>
          </w:p>
        </w:tc>
      </w:tr>
      <w:tr w:rsidR="00674504" w:rsidRPr="00734E69" w14:paraId="01E88CB2" w14:textId="77777777" w:rsidTr="00674504">
        <w:tc>
          <w:tcPr>
            <w:tcW w:w="1838" w:type="dxa"/>
          </w:tcPr>
          <w:p w14:paraId="77AE3ED2" w14:textId="6D7C8232" w:rsidR="00674504" w:rsidRPr="00734E69" w:rsidRDefault="00205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674504" w:rsidRPr="00734E69">
              <w:rPr>
                <w:rFonts w:ascii="Times New Roman" w:hAnsi="Times New Roman" w:cs="Times New Roman"/>
              </w:rPr>
              <w:t>/1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99" w:type="dxa"/>
          </w:tcPr>
          <w:p w14:paraId="72ACE3E4" w14:textId="79F33B7E" w:rsidR="00674504" w:rsidRPr="00734E69" w:rsidRDefault="00205A52">
            <w:pPr>
              <w:rPr>
                <w:rFonts w:ascii="Times New Roman" w:hAnsi="Times New Roman" w:cs="Times New Roman"/>
              </w:rPr>
            </w:pPr>
            <w:r w:rsidRPr="00734E69">
              <w:rPr>
                <w:rFonts w:ascii="Times New Roman" w:hAnsi="Times New Roman" w:cs="Times New Roman"/>
              </w:rPr>
              <w:t>Vacances de Toussaint</w:t>
            </w:r>
          </w:p>
        </w:tc>
        <w:tc>
          <w:tcPr>
            <w:tcW w:w="3019" w:type="dxa"/>
          </w:tcPr>
          <w:p w14:paraId="6DAF875A" w14:textId="77777777" w:rsidR="00674504" w:rsidRPr="00734E69" w:rsidRDefault="00674504">
            <w:pPr>
              <w:rPr>
                <w:rFonts w:ascii="Times New Roman" w:hAnsi="Times New Roman" w:cs="Times New Roman"/>
              </w:rPr>
            </w:pPr>
          </w:p>
        </w:tc>
      </w:tr>
      <w:tr w:rsidR="00674504" w:rsidRPr="00734E69" w14:paraId="6C8D6B96" w14:textId="77777777" w:rsidTr="00674504">
        <w:tc>
          <w:tcPr>
            <w:tcW w:w="1838" w:type="dxa"/>
          </w:tcPr>
          <w:p w14:paraId="516A4C06" w14:textId="37AB951B" w:rsidR="00674504" w:rsidRPr="00734E69" w:rsidRDefault="00205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674504" w:rsidRPr="00734E69">
              <w:rPr>
                <w:rFonts w:ascii="Times New Roman" w:hAnsi="Times New Roman" w:cs="Times New Roman"/>
              </w:rPr>
              <w:t>/11</w:t>
            </w:r>
          </w:p>
        </w:tc>
        <w:tc>
          <w:tcPr>
            <w:tcW w:w="4199" w:type="dxa"/>
          </w:tcPr>
          <w:p w14:paraId="75F36755" w14:textId="28CD589C" w:rsidR="00674504" w:rsidRPr="00734E69" w:rsidRDefault="00205A52">
            <w:pPr>
              <w:rPr>
                <w:rFonts w:ascii="Times New Roman" w:hAnsi="Times New Roman" w:cs="Times New Roman"/>
              </w:rPr>
            </w:pPr>
            <w:r w:rsidRPr="00734E69">
              <w:rPr>
                <w:rFonts w:ascii="Times New Roman" w:hAnsi="Times New Roman" w:cs="Times New Roman"/>
              </w:rPr>
              <w:t xml:space="preserve">Doxa, </w:t>
            </w:r>
            <w:proofErr w:type="spellStart"/>
            <w:r w:rsidRPr="00734E69">
              <w:rPr>
                <w:rFonts w:ascii="Times New Roman" w:hAnsi="Times New Roman" w:cs="Times New Roman"/>
              </w:rPr>
              <w:t>dianoia</w:t>
            </w:r>
            <w:proofErr w:type="spellEnd"/>
            <w:r w:rsidRPr="00734E69">
              <w:rPr>
                <w:rFonts w:ascii="Times New Roman" w:hAnsi="Times New Roman" w:cs="Times New Roman"/>
              </w:rPr>
              <w:t xml:space="preserve"> et épistémè : la </w:t>
            </w:r>
            <w:r w:rsidRPr="00734E69">
              <w:rPr>
                <w:rFonts w:ascii="Times New Roman" w:hAnsi="Times New Roman" w:cs="Times New Roman"/>
                <w:i/>
                <w:iCs/>
              </w:rPr>
              <w:t>République</w:t>
            </w:r>
            <w:r w:rsidRPr="00734E69">
              <w:rPr>
                <w:rFonts w:ascii="Times New Roman" w:hAnsi="Times New Roman" w:cs="Times New Roman"/>
              </w:rPr>
              <w:t xml:space="preserve"> et le </w:t>
            </w:r>
            <w:r w:rsidRPr="00734E69">
              <w:rPr>
                <w:rFonts w:ascii="Times New Roman" w:hAnsi="Times New Roman" w:cs="Times New Roman"/>
                <w:i/>
                <w:iCs/>
              </w:rPr>
              <w:t>Timée</w:t>
            </w:r>
          </w:p>
        </w:tc>
        <w:tc>
          <w:tcPr>
            <w:tcW w:w="3019" w:type="dxa"/>
          </w:tcPr>
          <w:p w14:paraId="15D020F7" w14:textId="0EBD0667" w:rsidR="00674504" w:rsidRPr="00762859" w:rsidRDefault="00762859">
            <w:pPr>
              <w:rPr>
                <w:rFonts w:ascii="Times New Roman" w:hAnsi="Times New Roman" w:cs="Times New Roman"/>
                <w:b/>
                <w:bCs/>
              </w:rPr>
            </w:pPr>
            <w:r w:rsidRPr="00762859">
              <w:rPr>
                <w:rFonts w:ascii="Times New Roman" w:hAnsi="Times New Roman" w:cs="Times New Roman"/>
                <w:b/>
                <w:bCs/>
              </w:rPr>
              <w:t xml:space="preserve">Correction </w:t>
            </w:r>
            <w:r w:rsidRPr="00762859">
              <w:rPr>
                <w:rFonts w:ascii="Times New Roman" w:hAnsi="Times New Roman" w:cs="Times New Roman"/>
                <w:b/>
                <w:bCs/>
              </w:rPr>
              <w:t xml:space="preserve">du </w:t>
            </w:r>
            <w:r w:rsidRPr="00762859">
              <w:rPr>
                <w:rFonts w:ascii="Times New Roman" w:hAnsi="Times New Roman" w:cs="Times New Roman"/>
                <w:b/>
                <w:bCs/>
              </w:rPr>
              <w:t>DST</w:t>
            </w:r>
          </w:p>
        </w:tc>
      </w:tr>
      <w:tr w:rsidR="00674504" w:rsidRPr="00734E69" w14:paraId="7E607C1D" w14:textId="77777777" w:rsidTr="00674504">
        <w:tc>
          <w:tcPr>
            <w:tcW w:w="1838" w:type="dxa"/>
          </w:tcPr>
          <w:p w14:paraId="08653AC1" w14:textId="59083630" w:rsidR="00674504" w:rsidRPr="00734E69" w:rsidRDefault="00205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674504" w:rsidRPr="00734E69">
              <w:rPr>
                <w:rFonts w:ascii="Times New Roman" w:hAnsi="Times New Roman" w:cs="Times New Roman"/>
              </w:rPr>
              <w:t>/11</w:t>
            </w:r>
          </w:p>
        </w:tc>
        <w:tc>
          <w:tcPr>
            <w:tcW w:w="4199" w:type="dxa"/>
          </w:tcPr>
          <w:p w14:paraId="2E8BA8E6" w14:textId="77777777" w:rsidR="00674504" w:rsidRPr="00734E69" w:rsidRDefault="006309DD">
            <w:pPr>
              <w:rPr>
                <w:rFonts w:ascii="Times New Roman" w:hAnsi="Times New Roman" w:cs="Times New Roman"/>
              </w:rPr>
            </w:pPr>
            <w:r w:rsidRPr="00734E69">
              <w:rPr>
                <w:rFonts w:ascii="Times New Roman" w:hAnsi="Times New Roman" w:cs="Times New Roman"/>
              </w:rPr>
              <w:t xml:space="preserve">Le paradoxe de Ménon chez Aristote </w:t>
            </w:r>
          </w:p>
        </w:tc>
        <w:tc>
          <w:tcPr>
            <w:tcW w:w="3019" w:type="dxa"/>
          </w:tcPr>
          <w:p w14:paraId="3EDB4E88" w14:textId="77777777" w:rsidR="00674504" w:rsidRPr="00734E69" w:rsidRDefault="00674504">
            <w:pPr>
              <w:rPr>
                <w:rFonts w:ascii="Times New Roman" w:hAnsi="Times New Roman" w:cs="Times New Roman"/>
              </w:rPr>
            </w:pPr>
          </w:p>
        </w:tc>
      </w:tr>
      <w:tr w:rsidR="00674504" w:rsidRPr="00734E69" w14:paraId="09CDFE3A" w14:textId="77777777" w:rsidTr="00674504">
        <w:tc>
          <w:tcPr>
            <w:tcW w:w="1838" w:type="dxa"/>
          </w:tcPr>
          <w:p w14:paraId="56865407" w14:textId="6DADF1D6" w:rsidR="00674504" w:rsidRPr="00734E69" w:rsidRDefault="00205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674504" w:rsidRPr="00734E69">
              <w:rPr>
                <w:rFonts w:ascii="Times New Roman" w:hAnsi="Times New Roman" w:cs="Times New Roman"/>
              </w:rPr>
              <w:t>/11</w:t>
            </w:r>
          </w:p>
        </w:tc>
        <w:tc>
          <w:tcPr>
            <w:tcW w:w="4199" w:type="dxa"/>
          </w:tcPr>
          <w:p w14:paraId="7A52752B" w14:textId="77777777" w:rsidR="00674504" w:rsidRPr="00734E69" w:rsidRDefault="006309DD">
            <w:pPr>
              <w:rPr>
                <w:rFonts w:ascii="Times New Roman" w:hAnsi="Times New Roman" w:cs="Times New Roman"/>
              </w:rPr>
            </w:pPr>
            <w:r w:rsidRPr="00734E69">
              <w:rPr>
                <w:rFonts w:ascii="Times New Roman" w:hAnsi="Times New Roman" w:cs="Times New Roman"/>
              </w:rPr>
              <w:t xml:space="preserve">La science et la démonstration </w:t>
            </w:r>
          </w:p>
        </w:tc>
        <w:tc>
          <w:tcPr>
            <w:tcW w:w="3019" w:type="dxa"/>
          </w:tcPr>
          <w:p w14:paraId="4865F0A6" w14:textId="533C43C2" w:rsidR="00674504" w:rsidRPr="00734E69" w:rsidRDefault="00674504">
            <w:pPr>
              <w:rPr>
                <w:rFonts w:ascii="Times New Roman" w:hAnsi="Times New Roman" w:cs="Times New Roman"/>
              </w:rPr>
            </w:pPr>
          </w:p>
        </w:tc>
      </w:tr>
      <w:tr w:rsidR="00674504" w:rsidRPr="00734E69" w14:paraId="3A26D0CC" w14:textId="77777777" w:rsidTr="00674504">
        <w:tc>
          <w:tcPr>
            <w:tcW w:w="1838" w:type="dxa"/>
          </w:tcPr>
          <w:p w14:paraId="3E9EBC74" w14:textId="6E95AFDA" w:rsidR="00674504" w:rsidRPr="00734E69" w:rsidRDefault="00205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674504" w:rsidRPr="00734E69">
              <w:rPr>
                <w:rFonts w:ascii="Times New Roman" w:hAnsi="Times New Roman" w:cs="Times New Roman"/>
              </w:rPr>
              <w:t>/1</w:t>
            </w:r>
            <w:r w:rsidR="002942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99" w:type="dxa"/>
          </w:tcPr>
          <w:p w14:paraId="6BE0F7EA" w14:textId="77777777" w:rsidR="00762859" w:rsidRDefault="006309DD">
            <w:pPr>
              <w:rPr>
                <w:rFonts w:ascii="Times New Roman" w:hAnsi="Times New Roman" w:cs="Times New Roman"/>
              </w:rPr>
            </w:pPr>
            <w:r w:rsidRPr="00734E69">
              <w:rPr>
                <w:rFonts w:ascii="Times New Roman" w:hAnsi="Times New Roman" w:cs="Times New Roman"/>
              </w:rPr>
              <w:t>La science et la démonstration</w:t>
            </w:r>
          </w:p>
          <w:p w14:paraId="6AB08F9F" w14:textId="2DED7B43" w:rsidR="00674504" w:rsidRPr="00762859" w:rsidRDefault="00762859">
            <w:pPr>
              <w:rPr>
                <w:rFonts w:ascii="Times New Roman" w:hAnsi="Times New Roman" w:cs="Times New Roman"/>
                <w:b/>
                <w:bCs/>
              </w:rPr>
            </w:pPr>
            <w:r w:rsidRPr="00762859">
              <w:rPr>
                <w:rFonts w:ascii="Times New Roman" w:hAnsi="Times New Roman" w:cs="Times New Roman"/>
                <w:b/>
                <w:bCs/>
              </w:rPr>
              <w:t>DST (résumé argumentatif)</w:t>
            </w:r>
          </w:p>
        </w:tc>
        <w:tc>
          <w:tcPr>
            <w:tcW w:w="3019" w:type="dxa"/>
          </w:tcPr>
          <w:p w14:paraId="1282ACAB" w14:textId="10CE104C" w:rsidR="00674504" w:rsidRPr="00734E69" w:rsidRDefault="00674504">
            <w:pPr>
              <w:rPr>
                <w:rFonts w:ascii="Times New Roman" w:hAnsi="Times New Roman" w:cs="Times New Roman"/>
              </w:rPr>
            </w:pPr>
          </w:p>
        </w:tc>
      </w:tr>
      <w:tr w:rsidR="00674504" w:rsidRPr="00734E69" w14:paraId="393AAF62" w14:textId="77777777" w:rsidTr="00674504">
        <w:tc>
          <w:tcPr>
            <w:tcW w:w="1838" w:type="dxa"/>
          </w:tcPr>
          <w:p w14:paraId="7E24F02E" w14:textId="7D8704E3" w:rsidR="00674504" w:rsidRPr="00734E69" w:rsidRDefault="00205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r w:rsidR="00674504" w:rsidRPr="00734E69">
              <w:rPr>
                <w:rFonts w:ascii="Times New Roman" w:hAnsi="Times New Roman" w:cs="Times New Roman"/>
              </w:rPr>
              <w:t>/12</w:t>
            </w:r>
          </w:p>
        </w:tc>
        <w:tc>
          <w:tcPr>
            <w:tcW w:w="4199" w:type="dxa"/>
          </w:tcPr>
          <w:p w14:paraId="6A1F1F40" w14:textId="77777777" w:rsidR="00674504" w:rsidRPr="00734E69" w:rsidRDefault="006309DD">
            <w:pPr>
              <w:rPr>
                <w:rFonts w:ascii="Times New Roman" w:hAnsi="Times New Roman" w:cs="Times New Roman"/>
              </w:rPr>
            </w:pPr>
            <w:r w:rsidRPr="00734E69">
              <w:rPr>
                <w:rFonts w:ascii="Times New Roman" w:hAnsi="Times New Roman" w:cs="Times New Roman"/>
              </w:rPr>
              <w:t xml:space="preserve">Le syllogisme </w:t>
            </w:r>
          </w:p>
        </w:tc>
        <w:tc>
          <w:tcPr>
            <w:tcW w:w="3019" w:type="dxa"/>
          </w:tcPr>
          <w:p w14:paraId="46FED4E8" w14:textId="77777777" w:rsidR="00674504" w:rsidRPr="00734E69" w:rsidRDefault="00674504">
            <w:pPr>
              <w:rPr>
                <w:rFonts w:ascii="Times New Roman" w:hAnsi="Times New Roman" w:cs="Times New Roman"/>
              </w:rPr>
            </w:pPr>
          </w:p>
        </w:tc>
      </w:tr>
      <w:tr w:rsidR="00674504" w:rsidRPr="00734E69" w14:paraId="41020B52" w14:textId="77777777" w:rsidTr="00674504">
        <w:tc>
          <w:tcPr>
            <w:tcW w:w="1838" w:type="dxa"/>
          </w:tcPr>
          <w:p w14:paraId="1B671A0C" w14:textId="4268BAAE" w:rsidR="00674504" w:rsidRPr="00734E69" w:rsidRDefault="00205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674504" w:rsidRPr="00734E69">
              <w:rPr>
                <w:rFonts w:ascii="Times New Roman" w:hAnsi="Times New Roman" w:cs="Times New Roman"/>
              </w:rPr>
              <w:t>/12</w:t>
            </w:r>
          </w:p>
        </w:tc>
        <w:tc>
          <w:tcPr>
            <w:tcW w:w="4199" w:type="dxa"/>
          </w:tcPr>
          <w:p w14:paraId="5D5EF0DC" w14:textId="12732C72" w:rsidR="00674504" w:rsidRPr="00734E69" w:rsidRDefault="00DA07DE">
            <w:pPr>
              <w:rPr>
                <w:rFonts w:ascii="Times New Roman" w:hAnsi="Times New Roman" w:cs="Times New Roman"/>
              </w:rPr>
            </w:pPr>
            <w:r w:rsidRPr="00734E69">
              <w:rPr>
                <w:rFonts w:ascii="Times New Roman" w:hAnsi="Times New Roman" w:cs="Times New Roman"/>
              </w:rPr>
              <w:t>La substance et sa structure</w:t>
            </w:r>
          </w:p>
        </w:tc>
        <w:tc>
          <w:tcPr>
            <w:tcW w:w="3019" w:type="dxa"/>
          </w:tcPr>
          <w:p w14:paraId="1E4B1219" w14:textId="77777777" w:rsidR="00674504" w:rsidRPr="00734E69" w:rsidRDefault="00674504">
            <w:pPr>
              <w:rPr>
                <w:rFonts w:ascii="Times New Roman" w:hAnsi="Times New Roman" w:cs="Times New Roman"/>
              </w:rPr>
            </w:pPr>
          </w:p>
        </w:tc>
      </w:tr>
      <w:tr w:rsidR="00205A52" w:rsidRPr="00734E69" w14:paraId="61B40F9C" w14:textId="77777777" w:rsidTr="00674504">
        <w:tc>
          <w:tcPr>
            <w:tcW w:w="1838" w:type="dxa"/>
          </w:tcPr>
          <w:p w14:paraId="6F4FDDBA" w14:textId="2E4D97F3" w:rsidR="00205A52" w:rsidRDefault="00205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18/12</w:t>
            </w:r>
          </w:p>
        </w:tc>
        <w:tc>
          <w:tcPr>
            <w:tcW w:w="4199" w:type="dxa"/>
          </w:tcPr>
          <w:p w14:paraId="65FA106B" w14:textId="6B9EC011" w:rsidR="00205A52" w:rsidRPr="00734E69" w:rsidRDefault="00DA07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Conclusion</w:t>
            </w:r>
          </w:p>
        </w:tc>
        <w:tc>
          <w:tcPr>
            <w:tcW w:w="3019" w:type="dxa"/>
          </w:tcPr>
          <w:p w14:paraId="4554CFC8" w14:textId="7718D21F" w:rsidR="00205A52" w:rsidRPr="00762859" w:rsidRDefault="00762859">
            <w:pPr>
              <w:rPr>
                <w:rFonts w:ascii="Times New Roman" w:hAnsi="Times New Roman" w:cs="Times New Roman"/>
                <w:b/>
                <w:bCs/>
              </w:rPr>
            </w:pPr>
            <w:r w:rsidRPr="00762859">
              <w:rPr>
                <w:rFonts w:ascii="Times New Roman" w:hAnsi="Times New Roman" w:cs="Times New Roman"/>
                <w:b/>
                <w:bCs/>
              </w:rPr>
              <w:t>Correction du DST</w:t>
            </w:r>
          </w:p>
        </w:tc>
      </w:tr>
    </w:tbl>
    <w:p w14:paraId="06791226" w14:textId="77777777" w:rsidR="002A23A1" w:rsidRPr="00734E69" w:rsidRDefault="002A23A1">
      <w:pPr>
        <w:rPr>
          <w:rFonts w:ascii="Times New Roman" w:hAnsi="Times New Roman" w:cs="Times New Roman"/>
        </w:rPr>
      </w:pPr>
    </w:p>
    <w:p w14:paraId="043C215E" w14:textId="77777777" w:rsidR="00080CE5" w:rsidRDefault="00080CE5" w:rsidP="00080CE5">
      <w:pPr>
        <w:pStyle w:val="Heading2"/>
        <w:rPr>
          <w:rFonts w:ascii="Times New Roman" w:hAnsi="Times New Roman" w:cs="Times New Roman"/>
          <w:color w:val="000000" w:themeColor="text1"/>
        </w:rPr>
      </w:pPr>
    </w:p>
    <w:p w14:paraId="73414125" w14:textId="70D05AE6" w:rsidR="00080CE5" w:rsidRDefault="00080CE5" w:rsidP="00080CE5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080CE5">
        <w:rPr>
          <w:rFonts w:ascii="Times New Roman" w:hAnsi="Times New Roman" w:cs="Times New Roman"/>
          <w:color w:val="000000" w:themeColor="text1"/>
        </w:rPr>
        <w:t>Modalités de validation</w:t>
      </w:r>
    </w:p>
    <w:p w14:paraId="3682BEC4" w14:textId="77777777" w:rsidR="00080CE5" w:rsidRPr="002942C3" w:rsidRDefault="00080CE5" w:rsidP="00080CE5">
      <w:pPr>
        <w:rPr>
          <w:rFonts w:ascii="Times New Roman" w:hAnsi="Times New Roman" w:cs="Times New Roman"/>
        </w:rPr>
      </w:pPr>
    </w:p>
    <w:p w14:paraId="51894906" w14:textId="7DCE76BF" w:rsidR="00080CE5" w:rsidRPr="002942C3" w:rsidRDefault="00080CE5" w:rsidP="00080CE5">
      <w:pPr>
        <w:rPr>
          <w:rFonts w:ascii="Times New Roman" w:hAnsi="Times New Roman" w:cs="Times New Roman"/>
        </w:rPr>
      </w:pPr>
      <w:r w:rsidRPr="002942C3">
        <w:rPr>
          <w:rFonts w:ascii="Times New Roman" w:hAnsi="Times New Roman" w:cs="Times New Roman"/>
        </w:rPr>
        <w:t>Les étudiants en contrôles continus</w:t>
      </w:r>
    </w:p>
    <w:p w14:paraId="59B39259" w14:textId="77777777" w:rsidR="00080CE5" w:rsidRPr="00080CE5" w:rsidRDefault="00080CE5" w:rsidP="00080CE5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FR"/>
          <w14:ligatures w14:val="none"/>
        </w:rPr>
      </w:pPr>
      <w:r w:rsidRPr="00080CE5">
        <w:rPr>
          <w:rFonts w:ascii="Times New Roman" w:eastAsia="Times New Roman" w:hAnsi="Times New Roman" w:cs="Times New Roman"/>
          <w:b/>
          <w:bCs/>
          <w:kern w:val="0"/>
          <w:lang w:val="en-FR"/>
          <w14:ligatures w14:val="none"/>
        </w:rPr>
        <w:t>Le contrôle continu</w:t>
      </w:r>
      <w:r w:rsidRPr="00080CE5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 xml:space="preserve">, composé de </w:t>
      </w:r>
      <w:r w:rsidRPr="00080CE5">
        <w:rPr>
          <w:rFonts w:ascii="Times New Roman" w:eastAsia="Times New Roman" w:hAnsi="Times New Roman" w:cs="Times New Roman"/>
          <w:b/>
          <w:bCs/>
          <w:kern w:val="0"/>
          <w:lang w:val="en-FR"/>
          <w14:ligatures w14:val="none"/>
        </w:rPr>
        <w:t>3 DST obligatoires</w:t>
      </w:r>
      <w:r w:rsidRPr="00080CE5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 xml:space="preserve"> :</w:t>
      </w:r>
    </w:p>
    <w:p w14:paraId="5902433C" w14:textId="77777777" w:rsidR="00080CE5" w:rsidRPr="00080CE5" w:rsidRDefault="00080CE5" w:rsidP="00080CE5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FR"/>
          <w14:ligatures w14:val="none"/>
        </w:rPr>
      </w:pPr>
      <w:r w:rsidRPr="00080CE5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 xml:space="preserve">deux résumés argumentatifs : </w:t>
      </w:r>
      <w:r w:rsidRPr="00080CE5">
        <w:rPr>
          <w:rFonts w:ascii="Times New Roman" w:eastAsia="Times New Roman" w:hAnsi="Times New Roman" w:cs="Times New Roman"/>
          <w:b/>
          <w:bCs/>
          <w:kern w:val="0"/>
          <w:lang w:val="en-FR"/>
          <w14:ligatures w14:val="none"/>
        </w:rPr>
        <w:t>coefficient 0,5 chacun</w:t>
      </w:r>
      <w:r w:rsidRPr="00080CE5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 xml:space="preserve"> ;</w:t>
      </w:r>
    </w:p>
    <w:p w14:paraId="46DA4C02" w14:textId="77777777" w:rsidR="00080CE5" w:rsidRPr="00080CE5" w:rsidRDefault="00080CE5" w:rsidP="00080CE5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FR"/>
          <w14:ligatures w14:val="none"/>
        </w:rPr>
      </w:pPr>
      <w:r w:rsidRPr="00080CE5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 xml:space="preserve">un commentaire de texte : </w:t>
      </w:r>
      <w:r w:rsidRPr="00080CE5">
        <w:rPr>
          <w:rFonts w:ascii="Times New Roman" w:eastAsia="Times New Roman" w:hAnsi="Times New Roman" w:cs="Times New Roman"/>
          <w:b/>
          <w:bCs/>
          <w:kern w:val="0"/>
          <w:lang w:val="en-FR"/>
          <w14:ligatures w14:val="none"/>
        </w:rPr>
        <w:t>coefficient 1</w:t>
      </w:r>
      <w:r w:rsidRPr="00080CE5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 xml:space="preserve"> ;</w:t>
      </w:r>
    </w:p>
    <w:p w14:paraId="27976A3F" w14:textId="5D3A8C18" w:rsidR="00080CE5" w:rsidRPr="002942C3" w:rsidRDefault="00080CE5" w:rsidP="002942C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FR"/>
          <w14:ligatures w14:val="none"/>
        </w:rPr>
      </w:pPr>
      <w:r w:rsidRPr="00080CE5">
        <w:rPr>
          <w:rFonts w:ascii="Times New Roman" w:eastAsia="Times New Roman" w:hAnsi="Times New Roman" w:cs="Times New Roman"/>
          <w:b/>
          <w:bCs/>
          <w:kern w:val="0"/>
          <w:lang w:val="en-FR"/>
          <w14:ligatures w14:val="none"/>
        </w:rPr>
        <w:t>Le partiel</w:t>
      </w:r>
      <w:r w:rsidRPr="00080CE5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>, organisé par l’UFR.</w:t>
      </w:r>
    </w:p>
    <w:p w14:paraId="6200A6FE" w14:textId="2AE829C6" w:rsidR="00080CE5" w:rsidRPr="00080CE5" w:rsidRDefault="00080CE5" w:rsidP="00080CE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FR"/>
          <w14:ligatures w14:val="none"/>
        </w:rPr>
      </w:pPr>
      <w:r w:rsidRPr="00080CE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FR"/>
          <w14:ligatures w14:val="none"/>
        </w:rPr>
        <w:t>Calcul de la note finale</w:t>
      </w:r>
    </w:p>
    <w:p w14:paraId="5561BF6B" w14:textId="41A9D1F3" w:rsidR="00080CE5" w:rsidRDefault="00080CE5" w:rsidP="00080CE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FR"/>
          <w14:ligatures w14:val="none"/>
        </w:rPr>
      </w:pPr>
      <w:r w:rsidRPr="00080CE5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 xml:space="preserve">La </w:t>
      </w:r>
      <w:r w:rsidRPr="00080CE5">
        <w:rPr>
          <w:rFonts w:ascii="Times New Roman" w:eastAsia="Times New Roman" w:hAnsi="Times New Roman" w:cs="Times New Roman"/>
          <w:b/>
          <w:bCs/>
          <w:kern w:val="0"/>
          <w:lang w:val="en-FR"/>
          <w14:ligatures w14:val="none"/>
        </w:rPr>
        <w:t>note de contrôle continu</w:t>
      </w:r>
      <w:r w:rsidRPr="00080CE5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 xml:space="preserve"> correspond à la moyenne des trois DST, calculée selon leurs coefficients.</w:t>
      </w:r>
      <w:r>
        <w:rPr>
          <w:rFonts w:ascii="Times New Roman" w:eastAsia="Times New Roman" w:hAnsi="Times New Roman" w:cs="Times New Roman"/>
          <w:kern w:val="0"/>
          <w:lang w:val="en-FR"/>
          <w14:ligatures w14:val="none"/>
        </w:rPr>
        <w:t xml:space="preserve"> </w:t>
      </w:r>
      <w:r w:rsidRPr="00080CE5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 xml:space="preserve">La </w:t>
      </w:r>
      <w:r w:rsidRPr="00080CE5">
        <w:rPr>
          <w:rFonts w:ascii="Times New Roman" w:eastAsia="Times New Roman" w:hAnsi="Times New Roman" w:cs="Times New Roman"/>
          <w:b/>
          <w:bCs/>
          <w:kern w:val="0"/>
          <w:lang w:val="en-FR"/>
          <w14:ligatures w14:val="none"/>
        </w:rPr>
        <w:t>note finale</w:t>
      </w:r>
      <w:r w:rsidRPr="00080CE5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 xml:space="preserve"> est la moyenne de la </w:t>
      </w:r>
      <w:r w:rsidRPr="00080CE5">
        <w:rPr>
          <w:rFonts w:ascii="Times New Roman" w:eastAsia="Times New Roman" w:hAnsi="Times New Roman" w:cs="Times New Roman"/>
          <w:b/>
          <w:bCs/>
          <w:kern w:val="0"/>
          <w:lang w:val="en-FR"/>
          <w14:ligatures w14:val="none"/>
        </w:rPr>
        <w:t>note de contrôle continu</w:t>
      </w:r>
      <w:r w:rsidRPr="00080CE5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 xml:space="preserve"> et de la </w:t>
      </w:r>
      <w:r w:rsidRPr="00080CE5">
        <w:rPr>
          <w:rFonts w:ascii="Times New Roman" w:eastAsia="Times New Roman" w:hAnsi="Times New Roman" w:cs="Times New Roman"/>
          <w:b/>
          <w:bCs/>
          <w:kern w:val="0"/>
          <w:lang w:val="en-FR"/>
          <w14:ligatures w14:val="none"/>
        </w:rPr>
        <w:t>note du partiel</w:t>
      </w:r>
      <w:r w:rsidRPr="00080CE5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>.</w:t>
      </w:r>
    </w:p>
    <w:p w14:paraId="2FB81167" w14:textId="5CC0385C" w:rsidR="00080CE5" w:rsidRPr="00080CE5" w:rsidRDefault="00080CE5" w:rsidP="00080CE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FR"/>
          <w14:ligatures w14:val="none"/>
        </w:rPr>
        <w:t>Les étudiant</w:t>
      </w:r>
      <w:r w:rsidR="002942C3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:lang w:val="en-FR"/>
          <w14:ligatures w14:val="none"/>
        </w:rPr>
        <w:t xml:space="preserve"> en contrôle final n’auront que la note d</w:t>
      </w:r>
      <w:r w:rsidR="002942C3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>e l’examen terminal (partiel).</w:t>
      </w:r>
    </w:p>
    <w:sectPr w:rsidR="00080CE5" w:rsidRPr="00080CE5" w:rsidSect="001A68F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532DE0"/>
    <w:multiLevelType w:val="multilevel"/>
    <w:tmpl w:val="5DDE7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544288"/>
    <w:multiLevelType w:val="hybridMultilevel"/>
    <w:tmpl w:val="52B44580"/>
    <w:lvl w:ilvl="0" w:tplc="08668A6E">
      <w:start w:val="202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F46B7"/>
    <w:multiLevelType w:val="hybridMultilevel"/>
    <w:tmpl w:val="3C5A9D52"/>
    <w:lvl w:ilvl="0" w:tplc="08668A6E">
      <w:start w:val="202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B67C90"/>
    <w:multiLevelType w:val="multilevel"/>
    <w:tmpl w:val="02EC8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2C0D8E"/>
    <w:multiLevelType w:val="hybridMultilevel"/>
    <w:tmpl w:val="09CC1DD0"/>
    <w:lvl w:ilvl="0" w:tplc="08668A6E">
      <w:start w:val="202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4623F8"/>
    <w:multiLevelType w:val="hybridMultilevel"/>
    <w:tmpl w:val="42BA476C"/>
    <w:lvl w:ilvl="0" w:tplc="08668A6E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4B0BAA"/>
    <w:multiLevelType w:val="multilevel"/>
    <w:tmpl w:val="6AA83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CA6D75"/>
    <w:multiLevelType w:val="hybridMultilevel"/>
    <w:tmpl w:val="15F8220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i w:val="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6578463">
    <w:abstractNumId w:val="2"/>
  </w:num>
  <w:num w:numId="2" w16cid:durableId="462232280">
    <w:abstractNumId w:val="1"/>
  </w:num>
  <w:num w:numId="3" w16cid:durableId="1076247322">
    <w:abstractNumId w:val="4"/>
  </w:num>
  <w:num w:numId="4" w16cid:durableId="1533297508">
    <w:abstractNumId w:val="5"/>
  </w:num>
  <w:num w:numId="5" w16cid:durableId="1312905853">
    <w:abstractNumId w:val="0"/>
  </w:num>
  <w:num w:numId="6" w16cid:durableId="941110185">
    <w:abstractNumId w:val="3"/>
  </w:num>
  <w:num w:numId="7" w16cid:durableId="2101178307">
    <w:abstractNumId w:val="7"/>
  </w:num>
  <w:num w:numId="8" w16cid:durableId="1000079571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504"/>
    <w:rsid w:val="00040E9F"/>
    <w:rsid w:val="00080CE5"/>
    <w:rsid w:val="001A68F4"/>
    <w:rsid w:val="00205A52"/>
    <w:rsid w:val="002942C3"/>
    <w:rsid w:val="002A23A1"/>
    <w:rsid w:val="005011D3"/>
    <w:rsid w:val="006309DD"/>
    <w:rsid w:val="00634153"/>
    <w:rsid w:val="00674504"/>
    <w:rsid w:val="00734E69"/>
    <w:rsid w:val="00762859"/>
    <w:rsid w:val="00BB6310"/>
    <w:rsid w:val="00BE13A1"/>
    <w:rsid w:val="00D83AAC"/>
    <w:rsid w:val="00DA07DE"/>
    <w:rsid w:val="00DA7652"/>
    <w:rsid w:val="00F45203"/>
    <w:rsid w:val="00F4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85121D9"/>
  <w15:chartTrackingRefBased/>
  <w15:docId w15:val="{C2829A52-1F59-8C45-9609-A3D0FD20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0C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080CE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en-F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autoRedefine/>
    <w:uiPriority w:val="29"/>
    <w:qFormat/>
    <w:rsid w:val="00D83AAC"/>
    <w:pPr>
      <w:adjustRightInd w:val="0"/>
      <w:spacing w:before="120" w:after="160"/>
      <w:ind w:left="1134" w:right="1134" w:firstLine="709"/>
      <w:jc w:val="both"/>
    </w:pPr>
    <w:rPr>
      <w:rFonts w:ascii="Times New Roman" w:hAnsi="Times New Roman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3AAC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6745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07DE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80CE5"/>
    <w:rPr>
      <w:rFonts w:ascii="Times New Roman" w:eastAsia="Times New Roman" w:hAnsi="Times New Roman" w:cs="Times New Roman"/>
      <w:b/>
      <w:bCs/>
      <w:kern w:val="0"/>
      <w:sz w:val="27"/>
      <w:szCs w:val="27"/>
      <w:lang w:val="en-FR"/>
      <w14:ligatures w14:val="none"/>
    </w:rPr>
  </w:style>
  <w:style w:type="character" w:styleId="Strong">
    <w:name w:val="Strong"/>
    <w:basedOn w:val="DefaultParagraphFont"/>
    <w:uiPriority w:val="22"/>
    <w:qFormat/>
    <w:rsid w:val="00080CE5"/>
    <w:rPr>
      <w:b/>
      <w:bCs/>
    </w:rPr>
  </w:style>
  <w:style w:type="paragraph" w:customStyle="1" w:styleId="isselectedend">
    <w:name w:val="isselectedend"/>
    <w:basedOn w:val="Normal"/>
    <w:rsid w:val="00080CE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FR"/>
      <w14:ligatures w14:val="none"/>
    </w:rPr>
  </w:style>
  <w:style w:type="paragraph" w:styleId="NormalWeb">
    <w:name w:val="Normal (Web)"/>
    <w:basedOn w:val="Normal"/>
    <w:uiPriority w:val="99"/>
    <w:unhideWhenUsed/>
    <w:rsid w:val="00080CE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FR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0CE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1200</Characters>
  <Application>Microsoft Office Word</Application>
  <DocSecurity>0</DocSecurity>
  <Lines>92</Lines>
  <Paragraphs>78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Yu-jung Sun</dc:creator>
  <cp:keywords/>
  <dc:description/>
  <cp:lastModifiedBy>yu jung sun</cp:lastModifiedBy>
  <cp:revision>2</cp:revision>
  <dcterms:created xsi:type="dcterms:W3CDTF">2026-09-15T12:44:00Z</dcterms:created>
  <dcterms:modified xsi:type="dcterms:W3CDTF">2026-09-15T12:44:00Z</dcterms:modified>
</cp:coreProperties>
</file>