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69C1EDF" w14:textId="2E613881" w:rsidR="00C57CD7" w:rsidRDefault="00C57CD7" w:rsidP="00C57CD7">
      <w:pPr>
        <w:rPr>
          <w:b/>
          <w:bCs/>
        </w:rPr>
      </w:pPr>
      <w:r>
        <w:rPr>
          <w:b/>
          <w:bCs/>
        </w:rPr>
        <w:t>C</w:t>
      </w:r>
      <w:r w:rsidRPr="00512169">
        <w:rPr>
          <w:b/>
          <w:bCs/>
        </w:rPr>
        <w:t>ours Sorbonne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Mediation</w:t>
      </w:r>
      <w:proofErr w:type="spellEnd"/>
      <w:r>
        <w:rPr>
          <w:b/>
          <w:bCs/>
        </w:rPr>
        <w:t xml:space="preserve"> Cinéma Valérie Ganne</w:t>
      </w:r>
      <w:r w:rsidR="00387949">
        <w:rPr>
          <w:b/>
          <w:bCs/>
        </w:rPr>
        <w:t xml:space="preserve"> (202</w:t>
      </w:r>
      <w:r w:rsidR="0047419C">
        <w:rPr>
          <w:b/>
          <w:bCs/>
        </w:rPr>
        <w:t>6</w:t>
      </w:r>
      <w:r w:rsidR="00387949">
        <w:rPr>
          <w:b/>
          <w:bCs/>
        </w:rPr>
        <w:t>)</w:t>
      </w:r>
    </w:p>
    <w:p w14:paraId="26BC6991" w14:textId="53BE95CC" w:rsidR="00C57CD7" w:rsidRDefault="00A516A9" w:rsidP="00C57CD7">
      <w:pPr>
        <w:rPr>
          <w:b/>
          <w:bCs/>
        </w:rPr>
      </w:pPr>
      <w:r>
        <w:rPr>
          <w:b/>
          <w:bCs/>
        </w:rPr>
        <w:t xml:space="preserve">Exemples de </w:t>
      </w:r>
      <w:r w:rsidR="00C57CD7">
        <w:rPr>
          <w:b/>
          <w:bCs/>
        </w:rPr>
        <w:t>dispositifs de m</w:t>
      </w:r>
      <w:r w:rsidR="00B86B7A">
        <w:rPr>
          <w:b/>
          <w:bCs/>
        </w:rPr>
        <w:t>é</w:t>
      </w:r>
      <w:r w:rsidR="00C57CD7">
        <w:rPr>
          <w:b/>
          <w:bCs/>
        </w:rPr>
        <w:t>diation cinéma</w:t>
      </w:r>
      <w:r w:rsidR="00C57CD7" w:rsidRPr="00512169">
        <w:rPr>
          <w:b/>
          <w:bCs/>
        </w:rPr>
        <w:t xml:space="preserve"> </w:t>
      </w:r>
      <w:r>
        <w:rPr>
          <w:b/>
          <w:bCs/>
        </w:rPr>
        <w:t>à explorer</w:t>
      </w:r>
    </w:p>
    <w:p w14:paraId="25679F9B" w14:textId="2DEB2B4A" w:rsidR="00C57CD7" w:rsidRDefault="00C57CD7" w:rsidP="00C57CD7">
      <w:pPr>
        <w:rPr>
          <w:b/>
          <w:bCs/>
        </w:rPr>
      </w:pPr>
    </w:p>
    <w:p w14:paraId="3F26DD2D" w14:textId="5517269E" w:rsidR="00C57CD7" w:rsidRPr="00E47C21" w:rsidRDefault="00C57CD7" w:rsidP="00C57CD7">
      <w:pPr>
        <w:rPr>
          <w:b/>
          <w:bCs/>
        </w:rPr>
      </w:pPr>
      <w:r w:rsidRPr="00E47C21">
        <w:rPr>
          <w:b/>
          <w:bCs/>
        </w:rPr>
        <w:t xml:space="preserve">Document </w:t>
      </w:r>
      <w:r w:rsidR="00521A93">
        <w:rPr>
          <w:b/>
          <w:bCs/>
        </w:rPr>
        <w:t xml:space="preserve">au </w:t>
      </w:r>
      <w:r w:rsidR="003A2DE4">
        <w:rPr>
          <w:b/>
          <w:bCs/>
        </w:rPr>
        <w:t>15</w:t>
      </w:r>
      <w:r w:rsidR="0047419C">
        <w:rPr>
          <w:b/>
          <w:bCs/>
        </w:rPr>
        <w:t>/10/2026</w:t>
      </w:r>
    </w:p>
    <w:p w14:paraId="31E87D97" w14:textId="77777777" w:rsidR="00C57CD7" w:rsidRDefault="00C57CD7" w:rsidP="00C57CD7">
      <w:pPr>
        <w:rPr>
          <w:b/>
          <w:bCs/>
        </w:rPr>
      </w:pPr>
    </w:p>
    <w:p w14:paraId="29406D01" w14:textId="77777777" w:rsidR="00F93156" w:rsidRPr="00B44C30" w:rsidRDefault="00F93156" w:rsidP="00F93156">
      <w:pPr>
        <w:rPr>
          <w:b/>
          <w:bCs/>
          <w:color w:val="70AD47" w:themeColor="accent6"/>
        </w:rPr>
      </w:pPr>
      <w:r w:rsidRPr="00B44C30">
        <w:rPr>
          <w:b/>
          <w:bCs/>
          <w:color w:val="70AD47" w:themeColor="accent6"/>
        </w:rPr>
        <w:t xml:space="preserve">Dispositifs dans le cadre scolaire (Éducation à l’image) </w:t>
      </w:r>
    </w:p>
    <w:p w14:paraId="333FE971" w14:textId="35EB5B9C" w:rsidR="00C37ADE" w:rsidRDefault="00C37ADE" w:rsidP="00F222CD">
      <w:pPr>
        <w:rPr>
          <w:color w:val="000000" w:themeColor="text1"/>
        </w:rPr>
      </w:pPr>
    </w:p>
    <w:p w14:paraId="7354A137" w14:textId="41FAC2FD" w:rsidR="00B1161D" w:rsidRDefault="00B1161D" w:rsidP="00F222CD">
      <w:pPr>
        <w:rPr>
          <w:color w:val="000000" w:themeColor="text1"/>
        </w:rPr>
      </w:pPr>
      <w:r>
        <w:rPr>
          <w:color w:val="000000" w:themeColor="text1"/>
        </w:rPr>
        <w:t>Ma classe au cinéma : de la primaire au lycée</w:t>
      </w:r>
    </w:p>
    <w:p w14:paraId="3BB7FD50" w14:textId="77777777" w:rsidR="0016478C" w:rsidRDefault="0016478C" w:rsidP="0016478C">
      <w:pPr>
        <w:rPr>
          <w:rStyle w:val="Lienhypertexte"/>
        </w:rPr>
      </w:pPr>
      <w:hyperlink r:id="rId4" w:history="1">
        <w:r w:rsidRPr="00A25A49">
          <w:rPr>
            <w:rStyle w:val="Lienhypertexte"/>
          </w:rPr>
          <w:t>https://www.cnc.fr/cinema/dossiers/leducation-aux-images_2021763</w:t>
        </w:r>
      </w:hyperlink>
    </w:p>
    <w:p w14:paraId="4C498674" w14:textId="77777777" w:rsidR="0016478C" w:rsidRDefault="0016478C" w:rsidP="00F222CD">
      <w:pPr>
        <w:rPr>
          <w:color w:val="000000" w:themeColor="text1"/>
        </w:rPr>
      </w:pPr>
    </w:p>
    <w:p w14:paraId="37D2929E" w14:textId="367A34D9" w:rsidR="0016478C" w:rsidRDefault="0016478C" w:rsidP="00F222CD">
      <w:pPr>
        <w:rPr>
          <w:color w:val="000000" w:themeColor="text1"/>
        </w:rPr>
      </w:pPr>
      <w:proofErr w:type="gramStart"/>
      <w:r>
        <w:rPr>
          <w:color w:val="000000" w:themeColor="text1"/>
        </w:rPr>
        <w:t>exemple</w:t>
      </w:r>
      <w:proofErr w:type="gramEnd"/>
      <w:r>
        <w:rPr>
          <w:color w:val="000000" w:themeColor="text1"/>
        </w:rPr>
        <w:t xml:space="preserve"> collège</w:t>
      </w:r>
    </w:p>
    <w:p w14:paraId="01540D81" w14:textId="03363044" w:rsidR="0016478C" w:rsidRDefault="0016478C" w:rsidP="00F222CD">
      <w:pPr>
        <w:rPr>
          <w:color w:val="000000" w:themeColor="text1"/>
        </w:rPr>
      </w:pPr>
      <w:hyperlink r:id="rId5" w:history="1">
        <w:r w:rsidRPr="00F93156">
          <w:rPr>
            <w:rStyle w:val="Lienhypertexte"/>
          </w:rPr>
          <w:t>https://www.cnc.fr/cinema/education-a-l-image/college-au-cinema/dossiers-pedagogiques/dossiers-maitre</w:t>
        </w:r>
      </w:hyperlink>
    </w:p>
    <w:p w14:paraId="3F493784" w14:textId="77777777" w:rsidR="00B1161D" w:rsidRDefault="00B1161D" w:rsidP="00F222CD">
      <w:pPr>
        <w:rPr>
          <w:color w:val="000000" w:themeColor="text1"/>
        </w:rPr>
      </w:pPr>
    </w:p>
    <w:p w14:paraId="2126350F" w14:textId="10B9B45E" w:rsidR="00C37ADE" w:rsidRDefault="0047419C" w:rsidP="00F222CD">
      <w:pPr>
        <w:rPr>
          <w:color w:val="000000" w:themeColor="text1"/>
        </w:rPr>
      </w:pPr>
      <w:r>
        <w:rPr>
          <w:color w:val="000000" w:themeColor="text1"/>
        </w:rPr>
        <w:t>L</w:t>
      </w:r>
      <w:r w:rsidR="00C37ADE">
        <w:rPr>
          <w:color w:val="000000" w:themeColor="text1"/>
        </w:rPr>
        <w:t>e Prix Jean Renoir des lycéens</w:t>
      </w:r>
    </w:p>
    <w:p w14:paraId="22BCC5A4" w14:textId="225E6C82" w:rsidR="00F222CD" w:rsidRDefault="00C37ADE" w:rsidP="00C57CD7">
      <w:pPr>
        <w:rPr>
          <w:color w:val="000000" w:themeColor="text1"/>
        </w:rPr>
      </w:pPr>
      <w:hyperlink r:id="rId6" w:history="1">
        <w:r w:rsidRPr="00274CC8">
          <w:rPr>
            <w:rStyle w:val="Lienhypertexte"/>
          </w:rPr>
          <w:t>https://transmettrelecinema.com/dispositif/prix-jean-renoir/</w:t>
        </w:r>
      </w:hyperlink>
    </w:p>
    <w:p w14:paraId="1B758082" w14:textId="05CFC76F" w:rsidR="00C37ADE" w:rsidRDefault="00C37ADE" w:rsidP="00C57CD7">
      <w:pPr>
        <w:rPr>
          <w:color w:val="000000" w:themeColor="text1"/>
        </w:rPr>
      </w:pPr>
    </w:p>
    <w:p w14:paraId="0F229663" w14:textId="7DB31A78" w:rsidR="00C37ADE" w:rsidRDefault="0047419C" w:rsidP="00C57CD7">
      <w:pPr>
        <w:rPr>
          <w:color w:val="000000" w:themeColor="text1"/>
        </w:rPr>
      </w:pPr>
      <w:r>
        <w:rPr>
          <w:color w:val="000000" w:themeColor="text1"/>
        </w:rPr>
        <w:t>L</w:t>
      </w:r>
      <w:r w:rsidR="00C84A71">
        <w:rPr>
          <w:color w:val="000000" w:themeColor="text1"/>
        </w:rPr>
        <w:t>e César des lycéens</w:t>
      </w:r>
    </w:p>
    <w:p w14:paraId="266C663B" w14:textId="6C5B95E4" w:rsidR="00C84A71" w:rsidRDefault="00C84A71" w:rsidP="00C57CD7">
      <w:pPr>
        <w:rPr>
          <w:rStyle w:val="Lienhypertexte"/>
        </w:rPr>
      </w:pPr>
      <w:hyperlink r:id="rId7" w:history="1">
        <w:r w:rsidRPr="00C84A71">
          <w:rPr>
            <w:rStyle w:val="Lienhypertexte"/>
          </w:rPr>
          <w:t>https://www.education.gouv.fr/le-cesar-des-lyceens-12476</w:t>
        </w:r>
      </w:hyperlink>
    </w:p>
    <w:p w14:paraId="36CBAFBA" w14:textId="77777777" w:rsidR="00F93156" w:rsidRDefault="00F93156" w:rsidP="00C57CD7">
      <w:pPr>
        <w:rPr>
          <w:color w:val="000000" w:themeColor="text1"/>
        </w:rPr>
      </w:pPr>
    </w:p>
    <w:p w14:paraId="24FB39D3" w14:textId="77777777" w:rsidR="00C37ADE" w:rsidRPr="00C37ADE" w:rsidRDefault="00C37ADE" w:rsidP="00C57CD7">
      <w:pPr>
        <w:rPr>
          <w:color w:val="000000" w:themeColor="text1"/>
        </w:rPr>
      </w:pPr>
    </w:p>
    <w:p w14:paraId="221D9317" w14:textId="77777777" w:rsidR="00C37ADE" w:rsidRDefault="00C57CD7" w:rsidP="00C37ADE">
      <w:pPr>
        <w:rPr>
          <w:b/>
          <w:bCs/>
          <w:color w:val="70AD47" w:themeColor="accent6"/>
        </w:rPr>
      </w:pPr>
      <w:r w:rsidRPr="00B44C30">
        <w:rPr>
          <w:b/>
          <w:bCs/>
          <w:color w:val="70AD47" w:themeColor="accent6"/>
        </w:rPr>
        <w:t xml:space="preserve">Les dispositifs hors temps scolaire </w:t>
      </w:r>
      <w:r w:rsidR="00C37ADE">
        <w:rPr>
          <w:b/>
          <w:bCs/>
          <w:color w:val="70AD47" w:themeColor="accent6"/>
        </w:rPr>
        <w:t xml:space="preserve">et </w:t>
      </w:r>
      <w:r w:rsidR="00C37ADE" w:rsidRPr="00B44C30">
        <w:rPr>
          <w:b/>
          <w:bCs/>
          <w:color w:val="70AD47" w:themeColor="accent6"/>
        </w:rPr>
        <w:t xml:space="preserve">pour les publics dits empêchés (prison, hôpital, handicap) </w:t>
      </w:r>
    </w:p>
    <w:p w14:paraId="74525F09" w14:textId="6CB0DDC1" w:rsidR="00C57CD7" w:rsidRDefault="00C57CD7" w:rsidP="00C57CD7">
      <w:pPr>
        <w:rPr>
          <w:b/>
          <w:bCs/>
          <w:color w:val="70AD47" w:themeColor="accent6"/>
        </w:rPr>
      </w:pPr>
    </w:p>
    <w:p w14:paraId="3A58939B" w14:textId="1299C880" w:rsidR="005B0974" w:rsidRDefault="00B12AA6" w:rsidP="005B0974">
      <w:r>
        <w:t xml:space="preserve">Association Retour d'images : </w:t>
      </w:r>
      <w:proofErr w:type="spellStart"/>
      <w:r>
        <w:t>cinema</w:t>
      </w:r>
      <w:proofErr w:type="spellEnd"/>
      <w:r>
        <w:t xml:space="preserve"> et Handicap</w:t>
      </w:r>
    </w:p>
    <w:p w14:paraId="73126958" w14:textId="1A22C484" w:rsidR="00B12AA6" w:rsidRDefault="00B12AA6" w:rsidP="005B0974">
      <w:hyperlink r:id="rId8" w:history="1">
        <w:r w:rsidRPr="00B12AA6">
          <w:rPr>
            <w:rStyle w:val="Lienhypertexte"/>
          </w:rPr>
          <w:t>https://retourdimage.eu/</w:t>
        </w:r>
      </w:hyperlink>
    </w:p>
    <w:p w14:paraId="50EEBEFD" w14:textId="2051D827" w:rsidR="005B0974" w:rsidRDefault="005B0974" w:rsidP="005B0974"/>
    <w:p w14:paraId="0F1C53DA" w14:textId="77777777" w:rsidR="005B0974" w:rsidRDefault="005B0974" w:rsidP="005B0974">
      <w:r>
        <w:t>Autre exemple : association de Montreuil</w:t>
      </w:r>
    </w:p>
    <w:p w14:paraId="4CC97F4D" w14:textId="77777777" w:rsidR="005B0974" w:rsidRDefault="005B0974" w:rsidP="005B0974">
      <w:hyperlink r:id="rId9" w:history="1">
        <w:r w:rsidRPr="00BD5F94">
          <w:rPr>
            <w:rStyle w:val="Lienhypertexte"/>
          </w:rPr>
          <w:t>https://etonnantcinema.com/lassociation/</w:t>
        </w:r>
      </w:hyperlink>
    </w:p>
    <w:p w14:paraId="368E9080" w14:textId="77777777" w:rsidR="000835A6" w:rsidRDefault="000835A6" w:rsidP="000835A6"/>
    <w:p w14:paraId="6315B12D" w14:textId="69C7F1A7" w:rsidR="000835A6" w:rsidRDefault="000835A6" w:rsidP="000835A6">
      <w:r>
        <w:t xml:space="preserve">Les Yeux de l’ouïe : association qui travaille sur les projections en prison en Ile de France (à la Santé) et Fenêtre sur cour (Paris, prison de la Santé)  </w:t>
      </w:r>
    </w:p>
    <w:p w14:paraId="3AF2ACE2" w14:textId="7811A2DF" w:rsidR="000835A6" w:rsidRDefault="00B12AA6" w:rsidP="000835A6">
      <w:hyperlink r:id="rId10" w:history="1">
        <w:r w:rsidRPr="00B12AA6">
          <w:rPr>
            <w:rStyle w:val="Lienhypertexte"/>
          </w:rPr>
          <w:t>https://www.latelierdesyeuxdelouie.com/</w:t>
        </w:r>
      </w:hyperlink>
    </w:p>
    <w:p w14:paraId="523AE8EF" w14:textId="164A4982" w:rsidR="000835A6" w:rsidRDefault="000835A6" w:rsidP="000835A6">
      <w:r>
        <w:t xml:space="preserve">La Ligue de l’enseignement (notamment en Ille-et-Vilaine) </w:t>
      </w:r>
    </w:p>
    <w:p w14:paraId="0D5433C8" w14:textId="77777777" w:rsidR="0016478C" w:rsidRDefault="0016478C" w:rsidP="0016478C"/>
    <w:p w14:paraId="4DAA13F1" w14:textId="77777777" w:rsidR="0047419C" w:rsidRPr="0047419C" w:rsidRDefault="0047419C" w:rsidP="000D4A77"/>
    <w:p w14:paraId="4F002DCC" w14:textId="77777777" w:rsidR="0047419C" w:rsidRPr="00B44C30" w:rsidRDefault="0047419C" w:rsidP="0047419C">
      <w:pPr>
        <w:rPr>
          <w:b/>
          <w:bCs/>
          <w:color w:val="70AD47" w:themeColor="accent6"/>
        </w:rPr>
      </w:pPr>
      <w:proofErr w:type="spellStart"/>
      <w:r w:rsidRPr="00B44C30">
        <w:rPr>
          <w:b/>
          <w:bCs/>
          <w:color w:val="70AD47" w:themeColor="accent6"/>
        </w:rPr>
        <w:t>Mediation</w:t>
      </w:r>
      <w:proofErr w:type="spellEnd"/>
      <w:r w:rsidRPr="00B44C30">
        <w:rPr>
          <w:b/>
          <w:bCs/>
          <w:color w:val="70AD47" w:themeColor="accent6"/>
        </w:rPr>
        <w:t xml:space="preserve"> dans les cinémas Art &amp; Essai </w:t>
      </w:r>
    </w:p>
    <w:p w14:paraId="54E9C300" w14:textId="77777777" w:rsidR="0047419C" w:rsidRDefault="0047419C" w:rsidP="0047419C">
      <w:pPr>
        <w:rPr>
          <w:color w:val="70AD47" w:themeColor="accent6"/>
        </w:rPr>
      </w:pPr>
    </w:p>
    <w:p w14:paraId="26EAB350" w14:textId="77777777" w:rsidR="0047419C" w:rsidRPr="005806E5" w:rsidRDefault="0047419C" w:rsidP="0047419C">
      <w:pPr>
        <w:rPr>
          <w:b/>
          <w:bCs/>
          <w:color w:val="000000" w:themeColor="text1"/>
        </w:rPr>
      </w:pPr>
      <w:r w:rsidRPr="005806E5">
        <w:rPr>
          <w:b/>
          <w:bCs/>
          <w:color w:val="000000" w:themeColor="text1"/>
        </w:rPr>
        <w:t xml:space="preserve">Exemples de salles de cinéma </w:t>
      </w:r>
      <w:r>
        <w:rPr>
          <w:b/>
          <w:bCs/>
          <w:color w:val="000000" w:themeColor="text1"/>
        </w:rPr>
        <w:t>dynamiques</w:t>
      </w:r>
      <w:r w:rsidRPr="005806E5">
        <w:rPr>
          <w:b/>
          <w:bCs/>
          <w:color w:val="000000" w:themeColor="text1"/>
        </w:rPr>
        <w:t> :</w:t>
      </w:r>
    </w:p>
    <w:p w14:paraId="14EDD583" w14:textId="77777777" w:rsidR="0047419C" w:rsidRDefault="0047419C" w:rsidP="0047419C">
      <w:r>
        <w:t xml:space="preserve">Cinéma le </w:t>
      </w:r>
      <w:proofErr w:type="spellStart"/>
      <w:r>
        <w:t>Meliès</w:t>
      </w:r>
      <w:proofErr w:type="spellEnd"/>
      <w:r>
        <w:t>, Montreuil </w:t>
      </w:r>
    </w:p>
    <w:p w14:paraId="0324C714" w14:textId="77777777" w:rsidR="0047419C" w:rsidRDefault="0047419C" w:rsidP="0047419C">
      <w:r>
        <w:t>Le Café des images à Hérouville saint Clair</w:t>
      </w:r>
    </w:p>
    <w:p w14:paraId="34F5FE7E" w14:textId="77777777" w:rsidR="0047419C" w:rsidRDefault="0047419C" w:rsidP="0047419C">
      <w:r>
        <w:t>Le réseau Utopia dans toute la France</w:t>
      </w:r>
    </w:p>
    <w:p w14:paraId="5C30F267" w14:textId="77777777" w:rsidR="0047419C" w:rsidRDefault="0047419C" w:rsidP="0047419C">
      <w:r>
        <w:t xml:space="preserve">Cinéma Le </w:t>
      </w:r>
      <w:proofErr w:type="spellStart"/>
      <w:r>
        <w:t>Gyptis</w:t>
      </w:r>
      <w:proofErr w:type="spellEnd"/>
      <w:r>
        <w:t>, Marseille</w:t>
      </w:r>
    </w:p>
    <w:p w14:paraId="5CD046F6" w14:textId="77777777" w:rsidR="0047419C" w:rsidRDefault="0047419C" w:rsidP="0047419C">
      <w:pPr>
        <w:rPr>
          <w:color w:val="000000" w:themeColor="text1"/>
        </w:rPr>
      </w:pPr>
      <w:r>
        <w:rPr>
          <w:color w:val="000000" w:themeColor="text1"/>
        </w:rPr>
        <w:t>Cinéma Les Stars, Strasbourg</w:t>
      </w:r>
    </w:p>
    <w:p w14:paraId="3D3F3AA3" w14:textId="77777777" w:rsidR="0047419C" w:rsidRDefault="0047419C" w:rsidP="0047419C">
      <w:pPr>
        <w:rPr>
          <w:color w:val="000000" w:themeColor="text1"/>
        </w:rPr>
      </w:pPr>
      <w:r>
        <w:rPr>
          <w:color w:val="000000" w:themeColor="text1"/>
        </w:rPr>
        <w:t>Cinéma Le Melies, Saint Etienne</w:t>
      </w:r>
    </w:p>
    <w:p w14:paraId="3DB94EF0" w14:textId="77777777" w:rsidR="0047419C" w:rsidRDefault="0047419C" w:rsidP="0047419C">
      <w:pPr>
        <w:rPr>
          <w:color w:val="000000" w:themeColor="text1"/>
        </w:rPr>
      </w:pPr>
      <w:r>
        <w:rPr>
          <w:color w:val="000000" w:themeColor="text1"/>
        </w:rPr>
        <w:t>Cinéma L’Archipel Paris : Emmanuelle Lacalm</w:t>
      </w:r>
    </w:p>
    <w:p w14:paraId="336AF7A1" w14:textId="77777777" w:rsidR="0047419C" w:rsidRDefault="0047419C" w:rsidP="0047419C">
      <w:pPr>
        <w:rPr>
          <w:color w:val="000000" w:themeColor="text1"/>
        </w:rPr>
      </w:pPr>
      <w:r>
        <w:rPr>
          <w:color w:val="000000" w:themeColor="text1"/>
        </w:rPr>
        <w:t>Les Toiles à Saint Gratien Severine Rocaboy</w:t>
      </w:r>
    </w:p>
    <w:p w14:paraId="1FCE9875" w14:textId="77777777" w:rsidR="0047419C" w:rsidRDefault="0047419C" w:rsidP="00C57CD7">
      <w:pPr>
        <w:rPr>
          <w:color w:val="000000" w:themeColor="text1"/>
        </w:rPr>
      </w:pPr>
    </w:p>
    <w:p w14:paraId="55748F1F" w14:textId="4263F719" w:rsidR="00DD39D3" w:rsidRPr="005806E5" w:rsidRDefault="00DD39D3" w:rsidP="00C57CD7">
      <w:pPr>
        <w:rPr>
          <w:b/>
          <w:bCs/>
          <w:color w:val="000000" w:themeColor="text1"/>
        </w:rPr>
      </w:pPr>
      <w:r w:rsidRPr="005806E5">
        <w:rPr>
          <w:b/>
          <w:bCs/>
          <w:color w:val="000000" w:themeColor="text1"/>
        </w:rPr>
        <w:t xml:space="preserve">Le métier des </w:t>
      </w:r>
      <w:proofErr w:type="spellStart"/>
      <w:r w:rsidRPr="005806E5">
        <w:rPr>
          <w:b/>
          <w:bCs/>
          <w:color w:val="000000" w:themeColor="text1"/>
        </w:rPr>
        <w:t>mediateurs</w:t>
      </w:r>
      <w:proofErr w:type="spellEnd"/>
      <w:r w:rsidR="005806E5" w:rsidRPr="005806E5">
        <w:rPr>
          <w:b/>
          <w:bCs/>
          <w:color w:val="000000" w:themeColor="text1"/>
        </w:rPr>
        <w:t xml:space="preserve"> </w:t>
      </w:r>
      <w:r w:rsidRPr="005806E5">
        <w:rPr>
          <w:b/>
          <w:bCs/>
          <w:color w:val="000000" w:themeColor="text1"/>
        </w:rPr>
        <w:t xml:space="preserve">en salle de </w:t>
      </w:r>
      <w:proofErr w:type="spellStart"/>
      <w:r w:rsidRPr="005806E5">
        <w:rPr>
          <w:b/>
          <w:bCs/>
          <w:color w:val="000000" w:themeColor="text1"/>
        </w:rPr>
        <w:t>cinéma</w:t>
      </w:r>
      <w:proofErr w:type="spellEnd"/>
      <w:r w:rsidRPr="005806E5">
        <w:rPr>
          <w:b/>
          <w:bCs/>
          <w:color w:val="000000" w:themeColor="text1"/>
        </w:rPr>
        <w:t xml:space="preserve"> </w:t>
      </w:r>
    </w:p>
    <w:p w14:paraId="0F27B96A" w14:textId="0E276763" w:rsidR="005B0974" w:rsidRDefault="00DD39D3" w:rsidP="00C57CD7">
      <w:pPr>
        <w:rPr>
          <w:rStyle w:val="Lienhypertexte"/>
        </w:rPr>
      </w:pPr>
      <w:hyperlink r:id="rId11" w:history="1">
        <w:r w:rsidRPr="00DD39D3">
          <w:rPr>
            <w:rStyle w:val="Lienhypertexte"/>
          </w:rPr>
          <w:t>https://prologue-alca.fr/fr/actualites/mediatrice-et-mediateur-au-cinema-des-passeurs- multiples-facettes</w:t>
        </w:r>
      </w:hyperlink>
    </w:p>
    <w:p w14:paraId="236D5D0A" w14:textId="3F85E476" w:rsidR="00B552D6" w:rsidRPr="00B552D6" w:rsidRDefault="00213E48" w:rsidP="00C57CD7">
      <w:pPr>
        <w:rPr>
          <w:color w:val="000000" w:themeColor="text1"/>
        </w:rPr>
      </w:pPr>
      <w:r>
        <w:rPr>
          <w:rStyle w:val="Lienhypertexte"/>
          <w:color w:val="000000" w:themeColor="text1"/>
          <w:u w:val="none"/>
        </w:rPr>
        <w:t>Plus nombreux en province ou pour Paris c</w:t>
      </w:r>
      <w:r w:rsidR="00B552D6" w:rsidRPr="00B552D6">
        <w:rPr>
          <w:rStyle w:val="Lienhypertexte"/>
          <w:color w:val="000000" w:themeColor="text1"/>
          <w:u w:val="none"/>
        </w:rPr>
        <w:t>ontacter les CIP (Cinémas indépendants parisiens)</w:t>
      </w:r>
    </w:p>
    <w:p w14:paraId="45AA8794" w14:textId="77777777" w:rsidR="00F222CD" w:rsidRPr="00B44C30" w:rsidRDefault="00F222CD" w:rsidP="00C57CD7">
      <w:pPr>
        <w:rPr>
          <w:color w:val="70AD47" w:themeColor="accent6"/>
        </w:rPr>
      </w:pPr>
    </w:p>
    <w:p w14:paraId="45B72CF2" w14:textId="3B222A09" w:rsidR="00C57CD7" w:rsidRPr="00B44C30" w:rsidRDefault="00C57CD7" w:rsidP="00C57CD7">
      <w:pPr>
        <w:rPr>
          <w:b/>
          <w:bCs/>
          <w:color w:val="70AD47" w:themeColor="accent6"/>
        </w:rPr>
      </w:pPr>
      <w:proofErr w:type="spellStart"/>
      <w:r w:rsidRPr="00B44C30">
        <w:rPr>
          <w:b/>
          <w:bCs/>
          <w:color w:val="70AD47" w:themeColor="accent6"/>
        </w:rPr>
        <w:t>Mediation</w:t>
      </w:r>
      <w:proofErr w:type="spellEnd"/>
      <w:r w:rsidRPr="00B44C30">
        <w:rPr>
          <w:b/>
          <w:bCs/>
          <w:color w:val="70AD47" w:themeColor="accent6"/>
        </w:rPr>
        <w:t xml:space="preserve"> dans les festivals de cinéma </w:t>
      </w:r>
    </w:p>
    <w:p w14:paraId="08839AA1" w14:textId="77777777" w:rsidR="00C57CD7" w:rsidRDefault="00C57CD7" w:rsidP="00C57CD7">
      <w:pPr>
        <w:rPr>
          <w:b/>
          <w:bCs/>
          <w:color w:val="70AD47" w:themeColor="accent6"/>
        </w:rPr>
      </w:pPr>
    </w:p>
    <w:p w14:paraId="1D99DBC4" w14:textId="7229FB49" w:rsidR="005B0974" w:rsidRPr="005B0974" w:rsidRDefault="005B0974" w:rsidP="00C57CD7">
      <w:r>
        <w:t>Le Festival Ciné Junior : comment initier les enfants au cinéma d’auteur ?</w:t>
      </w:r>
    </w:p>
    <w:p w14:paraId="54555832" w14:textId="1A89FBB4" w:rsidR="005B0974" w:rsidRPr="00213E48" w:rsidRDefault="00213E48" w:rsidP="00C57CD7">
      <w:pPr>
        <w:rPr>
          <w:color w:val="70AD47" w:themeColor="accent6"/>
        </w:rPr>
      </w:pPr>
      <w:hyperlink r:id="rId12" w:history="1">
        <w:r w:rsidRPr="00213E48">
          <w:rPr>
            <w:rStyle w:val="Lienhypertexte"/>
          </w:rPr>
          <w:t>https://cinejunior.fr/</w:t>
        </w:r>
      </w:hyperlink>
    </w:p>
    <w:p w14:paraId="68CBC689" w14:textId="77777777" w:rsidR="00EE42B3" w:rsidRDefault="00EE42B3" w:rsidP="00C57CD7">
      <w:pPr>
        <w:rPr>
          <w:color w:val="000000" w:themeColor="text1"/>
        </w:rPr>
      </w:pPr>
    </w:p>
    <w:p w14:paraId="628D77F8" w14:textId="209E119B" w:rsidR="00EE42B3" w:rsidRDefault="00EE42B3" w:rsidP="00C57CD7">
      <w:pPr>
        <w:rPr>
          <w:color w:val="000000" w:themeColor="text1"/>
        </w:rPr>
      </w:pPr>
      <w:r>
        <w:rPr>
          <w:color w:val="000000" w:themeColor="text1"/>
        </w:rPr>
        <w:t>La médiation auprès des publics à la Cinémathèque Française</w:t>
      </w:r>
    </w:p>
    <w:p w14:paraId="2B0055B5" w14:textId="444D7A43" w:rsidR="00EE42B3" w:rsidRDefault="00EE42B3" w:rsidP="00C57CD7">
      <w:pPr>
        <w:rPr>
          <w:color w:val="000000" w:themeColor="text1"/>
        </w:rPr>
      </w:pPr>
      <w:r>
        <w:rPr>
          <w:color w:val="000000" w:themeColor="text1"/>
        </w:rPr>
        <w:t>Responsable : Gabrielle Sebire</w:t>
      </w:r>
    </w:p>
    <w:p w14:paraId="15A14C52" w14:textId="74A4C047" w:rsidR="00213E48" w:rsidRDefault="00213E48" w:rsidP="00C57CD7">
      <w:pPr>
        <w:rPr>
          <w:color w:val="000000" w:themeColor="text1"/>
        </w:rPr>
      </w:pPr>
      <w:hyperlink r:id="rId13" w:history="1">
        <w:r w:rsidRPr="00213E48">
          <w:rPr>
            <w:rStyle w:val="Lienhypertexte"/>
          </w:rPr>
          <w:t>https://www.cnc.fr/cinema/actualites/a-la-cinematheque-francaise-petits-et-grands-apprennent-a--voir-et-faire-le-cinema_2094818</w:t>
        </w:r>
      </w:hyperlink>
    </w:p>
    <w:p w14:paraId="6997DC17" w14:textId="75B63258" w:rsidR="00213E48" w:rsidRPr="00EE42B3" w:rsidRDefault="00213E48" w:rsidP="00C57CD7">
      <w:pPr>
        <w:rPr>
          <w:color w:val="000000" w:themeColor="text1"/>
        </w:rPr>
      </w:pPr>
      <w:hyperlink r:id="rId14" w:history="1">
        <w:r w:rsidRPr="00213E48">
          <w:rPr>
            <w:rStyle w:val="Lienhypertexte"/>
          </w:rPr>
          <w:t>https://www.cinematheque.fr/video/1025.html</w:t>
        </w:r>
      </w:hyperlink>
    </w:p>
    <w:p w14:paraId="7A88E45B" w14:textId="77777777" w:rsidR="00EE42B3" w:rsidRDefault="00EE42B3" w:rsidP="00C57CD7">
      <w:pPr>
        <w:rPr>
          <w:b/>
          <w:bCs/>
          <w:color w:val="70AD47" w:themeColor="accent6"/>
        </w:rPr>
      </w:pPr>
    </w:p>
    <w:p w14:paraId="4182527B" w14:textId="25AFEB32" w:rsidR="0047419C" w:rsidRDefault="0047419C" w:rsidP="0047419C">
      <w:pPr>
        <w:rPr>
          <w:b/>
          <w:bCs/>
          <w:color w:val="70AD47" w:themeColor="accent6"/>
        </w:rPr>
      </w:pPr>
      <w:r>
        <w:rPr>
          <w:b/>
          <w:bCs/>
          <w:color w:val="70AD47" w:themeColor="accent6"/>
        </w:rPr>
        <w:t>Exemples de</w:t>
      </w:r>
      <w:r w:rsidRPr="00B44C30">
        <w:rPr>
          <w:b/>
          <w:bCs/>
          <w:color w:val="70AD47" w:themeColor="accent6"/>
        </w:rPr>
        <w:t xml:space="preserve"> </w:t>
      </w:r>
      <w:r>
        <w:rPr>
          <w:b/>
          <w:bCs/>
          <w:color w:val="70AD47" w:themeColor="accent6"/>
        </w:rPr>
        <w:t xml:space="preserve">la diversité des </w:t>
      </w:r>
      <w:r w:rsidRPr="00B44C30">
        <w:rPr>
          <w:b/>
          <w:bCs/>
          <w:color w:val="70AD47" w:themeColor="accent6"/>
        </w:rPr>
        <w:t xml:space="preserve">structures </w:t>
      </w:r>
    </w:p>
    <w:p w14:paraId="6EEAA643" w14:textId="77777777" w:rsidR="0047419C" w:rsidRDefault="0047419C" w:rsidP="0047419C">
      <w:pPr>
        <w:rPr>
          <w:color w:val="000000" w:themeColor="text1"/>
        </w:rPr>
      </w:pPr>
    </w:p>
    <w:p w14:paraId="3AF9498F" w14:textId="3A8BF12C" w:rsidR="0047419C" w:rsidRDefault="0047419C" w:rsidP="0047419C">
      <w:pPr>
        <w:rPr>
          <w:color w:val="000000" w:themeColor="text1"/>
        </w:rPr>
      </w:pPr>
      <w:r>
        <w:rPr>
          <w:color w:val="000000" w:themeColor="text1"/>
        </w:rPr>
        <w:t xml:space="preserve">La Quinzaine des </w:t>
      </w:r>
      <w:r w:rsidR="00B12AA6">
        <w:rPr>
          <w:color w:val="000000" w:themeColor="text1"/>
        </w:rPr>
        <w:t>cinéastes</w:t>
      </w:r>
    </w:p>
    <w:p w14:paraId="0887B81D" w14:textId="77777777" w:rsidR="0047419C" w:rsidRDefault="0047419C" w:rsidP="0047419C">
      <w:pPr>
        <w:rPr>
          <w:color w:val="000000" w:themeColor="text1"/>
        </w:rPr>
      </w:pPr>
      <w:hyperlink r:id="rId15" w:history="1">
        <w:r w:rsidRPr="00B552D6">
          <w:rPr>
            <w:rStyle w:val="Lienhypertexte"/>
          </w:rPr>
          <w:t>https://www.quinzaine-cineastes.fr/fr/la-quinzaine-en-actions</w:t>
        </w:r>
      </w:hyperlink>
    </w:p>
    <w:p w14:paraId="59AED6BF" w14:textId="77777777" w:rsidR="0047419C" w:rsidRDefault="0047419C" w:rsidP="0047419C">
      <w:pPr>
        <w:rPr>
          <w:color w:val="000000" w:themeColor="text1"/>
        </w:rPr>
      </w:pPr>
    </w:p>
    <w:p w14:paraId="23714FA8" w14:textId="77777777" w:rsidR="0047419C" w:rsidRDefault="0047419C" w:rsidP="0047419C">
      <w:pPr>
        <w:rPr>
          <w:color w:val="000000" w:themeColor="text1"/>
        </w:rPr>
      </w:pPr>
      <w:r>
        <w:rPr>
          <w:color w:val="000000" w:themeColor="text1"/>
        </w:rPr>
        <w:t>L</w:t>
      </w:r>
      <w:r w:rsidRPr="000D4A77">
        <w:rPr>
          <w:color w:val="000000" w:themeColor="text1"/>
        </w:rPr>
        <w:t>’ADRC</w:t>
      </w:r>
      <w:r>
        <w:rPr>
          <w:color w:val="000000" w:themeColor="text1"/>
        </w:rPr>
        <w:t xml:space="preserve"> </w:t>
      </w:r>
      <w:r w:rsidRPr="00B552D6">
        <w:rPr>
          <w:color w:val="000000" w:themeColor="text1"/>
        </w:rPr>
        <w:t>Clara DIETRICH</w:t>
      </w:r>
      <w:r>
        <w:rPr>
          <w:color w:val="000000" w:themeColor="text1"/>
        </w:rPr>
        <w:t xml:space="preserve"> séances accompagnées</w:t>
      </w:r>
    </w:p>
    <w:p w14:paraId="036F93C6" w14:textId="2EFFA13F" w:rsidR="0047419C" w:rsidRDefault="0047419C" w:rsidP="0047419C">
      <w:pPr>
        <w:rPr>
          <w:color w:val="000000" w:themeColor="text1"/>
        </w:rPr>
      </w:pPr>
      <w:hyperlink r:id="rId16" w:history="1">
        <w:r w:rsidRPr="00B552D6">
          <w:rPr>
            <w:rStyle w:val="Lienhypertexte"/>
          </w:rPr>
          <w:t>https://adrc-asso.org/films/seances-accompagnees</w:t>
        </w:r>
      </w:hyperlink>
    </w:p>
    <w:p w14:paraId="23973683" w14:textId="5FF7DAC0" w:rsidR="00B12AA6" w:rsidRDefault="00B12AA6" w:rsidP="0047419C">
      <w:r>
        <w:t xml:space="preserve"> </w:t>
      </w:r>
    </w:p>
    <w:p w14:paraId="24761D26" w14:textId="59A601F6" w:rsidR="00B12AA6" w:rsidRDefault="00B12AA6" w:rsidP="0047419C">
      <w:r>
        <w:t>Les actions du syndicat de la critique</w:t>
      </w:r>
    </w:p>
    <w:p w14:paraId="0DFD6B75" w14:textId="528A30B9" w:rsidR="00B12AA6" w:rsidRDefault="00B12AA6" w:rsidP="0047419C">
      <w:hyperlink r:id="rId17" w:history="1">
        <w:r w:rsidRPr="00B12AA6">
          <w:rPr>
            <w:rStyle w:val="Lienhypertexte"/>
          </w:rPr>
          <w:t>https://www.syndicatdelacritique.com/sfcc-education-a-limage</w:t>
        </w:r>
      </w:hyperlink>
    </w:p>
    <w:p w14:paraId="42359B34" w14:textId="77777777" w:rsidR="00B12AA6" w:rsidRDefault="00B12AA6" w:rsidP="0047419C">
      <w:pPr>
        <w:rPr>
          <w:color w:val="000000" w:themeColor="text1"/>
        </w:rPr>
      </w:pPr>
    </w:p>
    <w:p w14:paraId="71438660" w14:textId="77777777" w:rsidR="006D1EDA" w:rsidRPr="006D1EDA" w:rsidRDefault="006D1EDA" w:rsidP="006D1EDA">
      <w:pPr>
        <w:rPr>
          <w:color w:val="000000" w:themeColor="text1"/>
        </w:rPr>
      </w:pPr>
      <w:r w:rsidRPr="006D1EDA">
        <w:rPr>
          <w:color w:val="000000" w:themeColor="text1"/>
        </w:rPr>
        <w:t>Le Kinétoscope, l’outil pédagogique de l’Agence du court métrage</w:t>
      </w:r>
    </w:p>
    <w:p w14:paraId="52861B6A" w14:textId="59A90A3D" w:rsidR="0047419C" w:rsidRDefault="006D1EDA" w:rsidP="006D1EDA">
      <w:pPr>
        <w:rPr>
          <w:b/>
          <w:bCs/>
          <w:color w:val="000000" w:themeColor="text1"/>
        </w:rPr>
      </w:pPr>
      <w:hyperlink r:id="rId18" w:history="1">
        <w:r w:rsidRPr="006D1EDA">
          <w:rPr>
            <w:rStyle w:val="Lienhypertexte"/>
            <w:b/>
            <w:bCs/>
          </w:rPr>
          <w:t>https://www.lekinetoscope.fr/</w:t>
        </w:r>
      </w:hyperlink>
    </w:p>
    <w:p w14:paraId="2413D12E" w14:textId="77777777" w:rsidR="006D1EDA" w:rsidRDefault="006D1EDA" w:rsidP="006D1EDA">
      <w:pPr>
        <w:rPr>
          <w:b/>
          <w:bCs/>
          <w:color w:val="000000" w:themeColor="text1"/>
        </w:rPr>
      </w:pPr>
    </w:p>
    <w:p w14:paraId="64E63C3B" w14:textId="77777777" w:rsidR="006D1EDA" w:rsidRPr="006D1EDA" w:rsidRDefault="006D1EDA" w:rsidP="006D1EDA">
      <w:pPr>
        <w:rPr>
          <w:color w:val="000000" w:themeColor="text1"/>
        </w:rPr>
      </w:pPr>
      <w:r w:rsidRPr="006D1EDA">
        <w:rPr>
          <w:color w:val="000000" w:themeColor="text1"/>
        </w:rPr>
        <w:t xml:space="preserve">Un atelier avec l’outil « </w:t>
      </w:r>
      <w:proofErr w:type="spellStart"/>
      <w:r w:rsidRPr="006D1EDA">
        <w:rPr>
          <w:color w:val="000000" w:themeColor="text1"/>
        </w:rPr>
        <w:t>Cinaimant</w:t>
      </w:r>
      <w:proofErr w:type="spellEnd"/>
      <w:r w:rsidRPr="006D1EDA">
        <w:rPr>
          <w:color w:val="000000" w:themeColor="text1"/>
        </w:rPr>
        <w:t xml:space="preserve"> » à l’Alhambra de Marseille</w:t>
      </w:r>
    </w:p>
    <w:p w14:paraId="3ED1E646" w14:textId="0AB1D8A5" w:rsidR="006D1EDA" w:rsidRDefault="006D1EDA" w:rsidP="006D1EDA">
      <w:pPr>
        <w:rPr>
          <w:b/>
          <w:bCs/>
          <w:color w:val="000000" w:themeColor="text1"/>
        </w:rPr>
      </w:pPr>
      <w:hyperlink r:id="rId19" w:history="1">
        <w:r w:rsidRPr="006D1EDA">
          <w:rPr>
            <w:rStyle w:val="Lienhypertexte"/>
            <w:b/>
            <w:bCs/>
          </w:rPr>
          <w:t>https://www.dailymotion.com/video</w:t>
        </w:r>
        <w:r w:rsidRPr="006D1EDA">
          <w:rPr>
            <w:rStyle w:val="Lienhypertexte"/>
            <w:b/>
            <w:bCs/>
          </w:rPr>
          <w:t>/</w:t>
        </w:r>
        <w:r w:rsidRPr="006D1EDA">
          <w:rPr>
            <w:rStyle w:val="Lienhypertexte"/>
            <w:b/>
            <w:bCs/>
          </w:rPr>
          <w:t>x28d65c</w:t>
        </w:r>
      </w:hyperlink>
    </w:p>
    <w:p w14:paraId="634E0564" w14:textId="77777777" w:rsidR="006D1EDA" w:rsidRPr="006D1EDA" w:rsidRDefault="006D1EDA" w:rsidP="006D1EDA">
      <w:pPr>
        <w:rPr>
          <w:b/>
          <w:bCs/>
          <w:color w:val="000000" w:themeColor="text1"/>
        </w:rPr>
      </w:pPr>
    </w:p>
    <w:p w14:paraId="17738443" w14:textId="1245FE58" w:rsidR="00C57CD7" w:rsidRPr="00B44C30" w:rsidRDefault="0071145D" w:rsidP="00C57CD7">
      <w:pPr>
        <w:rPr>
          <w:color w:val="70AD47" w:themeColor="accent6"/>
        </w:rPr>
      </w:pPr>
      <w:r>
        <w:rPr>
          <w:b/>
          <w:bCs/>
          <w:color w:val="70AD47" w:themeColor="accent6"/>
        </w:rPr>
        <w:t>L</w:t>
      </w:r>
      <w:r w:rsidR="006D1EDA">
        <w:rPr>
          <w:b/>
          <w:bCs/>
          <w:color w:val="70AD47" w:themeColor="accent6"/>
        </w:rPr>
        <w:t>a médiation via le</w:t>
      </w:r>
      <w:r>
        <w:rPr>
          <w:b/>
          <w:bCs/>
          <w:color w:val="70AD47" w:themeColor="accent6"/>
        </w:rPr>
        <w:t xml:space="preserve"> numérique </w:t>
      </w:r>
    </w:p>
    <w:p w14:paraId="020DEF1D" w14:textId="77777777" w:rsidR="00C57CD7" w:rsidRDefault="00C57CD7" w:rsidP="00C57CD7">
      <w:pPr>
        <w:rPr>
          <w:color w:val="70AD47" w:themeColor="accent6"/>
        </w:rPr>
      </w:pPr>
    </w:p>
    <w:p w14:paraId="1E9447F7" w14:textId="77777777" w:rsidR="005B0974" w:rsidRDefault="005B0974" w:rsidP="005B0974">
      <w:r>
        <w:t>Le rôle des plateformes VOD dans la médiation culturelle (</w:t>
      </w:r>
      <w:proofErr w:type="spellStart"/>
      <w:r>
        <w:t>LaCinetek</w:t>
      </w:r>
      <w:proofErr w:type="spellEnd"/>
      <w:r>
        <w:t xml:space="preserve">, </w:t>
      </w:r>
      <w:proofErr w:type="spellStart"/>
      <w:r>
        <w:t>Tënk</w:t>
      </w:r>
      <w:proofErr w:type="spellEnd"/>
      <w:r>
        <w:t xml:space="preserve">, </w:t>
      </w:r>
      <w:proofErr w:type="spellStart"/>
      <w:r>
        <w:t>UniversCiné</w:t>
      </w:r>
      <w:proofErr w:type="spellEnd"/>
      <w:r>
        <w:t>)</w:t>
      </w:r>
    </w:p>
    <w:p w14:paraId="2B336D04" w14:textId="1B299F83" w:rsidR="00B12AA6" w:rsidRDefault="00B12AA6" w:rsidP="005B0974">
      <w:r>
        <w:fldChar w:fldCharType="begin"/>
      </w:r>
      <w:r>
        <w:instrText>HYPERLINK "https://www.lacinetek.com/fr"</w:instrText>
      </w:r>
      <w:r>
        <w:fldChar w:fldCharType="separate"/>
      </w:r>
      <w:r w:rsidRPr="00B12AA6">
        <w:rPr>
          <w:rStyle w:val="Lienhypertexte"/>
        </w:rPr>
        <w:t>https://www.lacinetek.com/fr</w:t>
      </w:r>
      <w:r>
        <w:fldChar w:fldCharType="end"/>
      </w:r>
    </w:p>
    <w:p w14:paraId="73B35C5E" w14:textId="77777777" w:rsidR="00B12AA6" w:rsidRDefault="00B12AA6" w:rsidP="005B0974"/>
    <w:p w14:paraId="5EF4B3E0" w14:textId="7FC2A262" w:rsidR="00B12AA6" w:rsidRDefault="00B12AA6" w:rsidP="005B0974">
      <w:hyperlink r:id="rId20" w:history="1">
        <w:r w:rsidRPr="00B12AA6">
          <w:rPr>
            <w:rStyle w:val="Lienhypertexte"/>
          </w:rPr>
          <w:t>https://www.on-tenk.com/fr/p/qui-sommes-nous</w:t>
        </w:r>
      </w:hyperlink>
    </w:p>
    <w:p w14:paraId="22066084" w14:textId="77777777" w:rsidR="00B12AA6" w:rsidRDefault="00B12AA6" w:rsidP="005B0974"/>
    <w:p w14:paraId="215A9D16" w14:textId="3A343D14" w:rsidR="000835A6" w:rsidRDefault="000835A6" w:rsidP="005B0974">
      <w:r>
        <w:t xml:space="preserve">La plateforme UPOPI de </w:t>
      </w:r>
      <w:proofErr w:type="spellStart"/>
      <w:r>
        <w:t>Ciclic</w:t>
      </w:r>
      <w:proofErr w:type="spellEnd"/>
      <w:r>
        <w:t xml:space="preserve"> (Région Centre)</w:t>
      </w:r>
    </w:p>
    <w:p w14:paraId="68ADD7E7" w14:textId="45914CBC" w:rsidR="0016478C" w:rsidRDefault="0016478C" w:rsidP="005B0974">
      <w:hyperlink r:id="rId21" w:history="1">
        <w:r w:rsidRPr="0016478C">
          <w:rPr>
            <w:rStyle w:val="Lienhypertexte"/>
          </w:rPr>
          <w:t>https://ciclic.fr/upopi</w:t>
        </w:r>
      </w:hyperlink>
    </w:p>
    <w:p w14:paraId="5518AF08" w14:textId="77777777" w:rsidR="00B12AA6" w:rsidRDefault="00B12AA6" w:rsidP="005B0974"/>
    <w:p w14:paraId="1C4F058A" w14:textId="12E5BED0" w:rsidR="005B0974" w:rsidRPr="006D1EDA" w:rsidRDefault="006D1EDA" w:rsidP="00C57CD7">
      <w:pPr>
        <w:rPr>
          <w:color w:val="000000" w:themeColor="text1"/>
        </w:rPr>
      </w:pPr>
      <w:r w:rsidRPr="006D1EDA">
        <w:rPr>
          <w:color w:val="000000" w:themeColor="text1"/>
        </w:rPr>
        <w:t>Les critiques en ligne</w:t>
      </w:r>
    </w:p>
    <w:p w14:paraId="3436317E" w14:textId="77777777" w:rsidR="006D1EDA" w:rsidRDefault="006D1EDA" w:rsidP="00C57CD7">
      <w:pPr>
        <w:rPr>
          <w:color w:val="70AD47" w:themeColor="accent6"/>
        </w:rPr>
      </w:pPr>
    </w:p>
    <w:p w14:paraId="3B493F28" w14:textId="77777777" w:rsidR="006D1EDA" w:rsidRDefault="006D1EDA" w:rsidP="00C57CD7">
      <w:pPr>
        <w:rPr>
          <w:color w:val="70AD47" w:themeColor="accent6"/>
        </w:rPr>
      </w:pPr>
    </w:p>
    <w:p w14:paraId="5C4E5119" w14:textId="77777777" w:rsidR="006D1EDA" w:rsidRPr="00B44C30" w:rsidRDefault="006D1EDA" w:rsidP="00C57CD7">
      <w:pPr>
        <w:rPr>
          <w:color w:val="70AD47" w:themeColor="accent6"/>
        </w:rPr>
      </w:pPr>
    </w:p>
    <w:p w14:paraId="13B965FC" w14:textId="30033E4B" w:rsidR="00C57CD7" w:rsidRDefault="00C57CD7" w:rsidP="00C57CD7">
      <w:pPr>
        <w:rPr>
          <w:b/>
          <w:bCs/>
          <w:color w:val="70AD47" w:themeColor="accent6"/>
        </w:rPr>
      </w:pPr>
      <w:r w:rsidRPr="00B44C30">
        <w:rPr>
          <w:b/>
          <w:bCs/>
          <w:color w:val="70AD47" w:themeColor="accent6"/>
        </w:rPr>
        <w:t>Les pôles d’éducation à l’image en régions</w:t>
      </w:r>
    </w:p>
    <w:p w14:paraId="07798EDA" w14:textId="6625EFD3" w:rsidR="00F222CD" w:rsidRDefault="00F222CD" w:rsidP="00C57CD7">
      <w:pPr>
        <w:rPr>
          <w:b/>
          <w:bCs/>
          <w:color w:val="70AD47" w:themeColor="accent6"/>
        </w:rPr>
      </w:pPr>
    </w:p>
    <w:p w14:paraId="55184D19" w14:textId="131F3CDF" w:rsidR="00DD39D3" w:rsidRPr="00DD39D3" w:rsidRDefault="00DD39D3" w:rsidP="00C57CD7">
      <w:pPr>
        <w:rPr>
          <w:color w:val="000000" w:themeColor="text1"/>
        </w:rPr>
      </w:pPr>
      <w:hyperlink r:id="rId22" w:history="1">
        <w:r w:rsidRPr="00C37ADE">
          <w:rPr>
            <w:rStyle w:val="Lienhypertexte"/>
          </w:rPr>
          <w:t>https://www.cnc.fr/cinema/education-a-l-image/les-poles-regionaux-d-education-aux- images</w:t>
        </w:r>
      </w:hyperlink>
    </w:p>
    <w:p w14:paraId="467189EC" w14:textId="77777777" w:rsidR="00F222CD" w:rsidRDefault="00F222CD" w:rsidP="00C57CD7">
      <w:pPr>
        <w:rPr>
          <w:b/>
          <w:bCs/>
          <w:color w:val="70AD47" w:themeColor="accent6"/>
        </w:rPr>
      </w:pPr>
    </w:p>
    <w:p w14:paraId="15CC266E" w14:textId="77777777" w:rsidR="00F93156" w:rsidRDefault="00F93156" w:rsidP="00C57CD7">
      <w:pPr>
        <w:rPr>
          <w:color w:val="000000" w:themeColor="text1"/>
        </w:rPr>
      </w:pPr>
    </w:p>
    <w:p w14:paraId="6EA43CE7" w14:textId="0AE2A431" w:rsidR="00B12AA6" w:rsidRDefault="00B12AA6" w:rsidP="00B12AA6">
      <w:pPr>
        <w:rPr>
          <w:b/>
          <w:bCs/>
          <w:color w:val="70AD47" w:themeColor="accent6"/>
        </w:rPr>
      </w:pPr>
      <w:r w:rsidRPr="00B44C30">
        <w:rPr>
          <w:b/>
          <w:bCs/>
          <w:color w:val="70AD47" w:themeColor="accent6"/>
        </w:rPr>
        <w:t xml:space="preserve">Les </w:t>
      </w:r>
      <w:r>
        <w:rPr>
          <w:b/>
          <w:bCs/>
          <w:color w:val="70AD47" w:themeColor="accent6"/>
        </w:rPr>
        <w:t xml:space="preserve">initiatives </w:t>
      </w:r>
      <w:r w:rsidR="006D1EDA">
        <w:rPr>
          <w:b/>
          <w:bCs/>
          <w:color w:val="70AD47" w:themeColor="accent6"/>
        </w:rPr>
        <w:t>individuelles</w:t>
      </w:r>
    </w:p>
    <w:p w14:paraId="22A79CAF" w14:textId="77777777" w:rsidR="00B12AA6" w:rsidRDefault="00B12AA6" w:rsidP="00C57CD7">
      <w:pPr>
        <w:rPr>
          <w:color w:val="000000" w:themeColor="text1"/>
        </w:rPr>
      </w:pPr>
    </w:p>
    <w:p w14:paraId="0D44AE19" w14:textId="77777777" w:rsidR="00B12AA6" w:rsidRDefault="00B12AA6" w:rsidP="00B12AA6">
      <w:pPr>
        <w:rPr>
          <w:color w:val="000000" w:themeColor="text1"/>
        </w:rPr>
      </w:pPr>
      <w:r>
        <w:rPr>
          <w:color w:val="000000" w:themeColor="text1"/>
        </w:rPr>
        <w:t xml:space="preserve">La </w:t>
      </w:r>
      <w:proofErr w:type="spellStart"/>
      <w:r>
        <w:rPr>
          <w:color w:val="000000" w:themeColor="text1"/>
        </w:rPr>
        <w:t>mediation</w:t>
      </w:r>
      <w:proofErr w:type="spellEnd"/>
      <w:r>
        <w:rPr>
          <w:color w:val="000000" w:themeColor="text1"/>
        </w:rPr>
        <w:t xml:space="preserve"> au cinéma par le son</w:t>
      </w:r>
    </w:p>
    <w:p w14:paraId="1ED7A1BE" w14:textId="77777777" w:rsidR="00B12AA6" w:rsidRPr="000D4A77" w:rsidRDefault="00B12AA6" w:rsidP="00B12AA6">
      <w:pPr>
        <w:rPr>
          <w:color w:val="000000" w:themeColor="text1"/>
        </w:rPr>
      </w:pPr>
      <w:hyperlink r:id="rId23" w:history="1">
        <w:r w:rsidRPr="00B552D6">
          <w:rPr>
            <w:rStyle w:val="Lienhypertexte"/>
          </w:rPr>
          <w:t>https://narrason.fr/atelier-podcast-education/</w:t>
        </w:r>
      </w:hyperlink>
    </w:p>
    <w:p w14:paraId="5164B364" w14:textId="77777777" w:rsidR="00B12AA6" w:rsidRDefault="00B12AA6" w:rsidP="00B12AA6">
      <w:pPr>
        <w:rPr>
          <w:b/>
          <w:bCs/>
          <w:color w:val="70AD47" w:themeColor="accent6"/>
        </w:rPr>
      </w:pPr>
    </w:p>
    <w:p w14:paraId="1F42D41A" w14:textId="77777777" w:rsidR="00B12AA6" w:rsidRPr="00C37ADE" w:rsidRDefault="00B12AA6" w:rsidP="00B12AA6">
      <w:pPr>
        <w:rPr>
          <w:color w:val="000000" w:themeColor="text1"/>
        </w:rPr>
      </w:pPr>
      <w:r w:rsidRPr="00C37ADE">
        <w:rPr>
          <w:color w:val="000000" w:themeColor="text1"/>
        </w:rPr>
        <w:t>La table mashup de Romuald Breugnon</w:t>
      </w:r>
    </w:p>
    <w:p w14:paraId="61CFBBF1" w14:textId="77777777" w:rsidR="00B12AA6" w:rsidRDefault="00B12AA6" w:rsidP="00B12AA6">
      <w:hyperlink r:id="rId24" w:history="1">
        <w:r w:rsidRPr="00C37ADE">
          <w:rPr>
            <w:rStyle w:val="Lienhypertexte"/>
          </w:rPr>
          <w:t>https://transmettrelecinema.com/video/mashup-cooker/</w:t>
        </w:r>
      </w:hyperlink>
    </w:p>
    <w:p w14:paraId="1ABE3003" w14:textId="77777777" w:rsidR="00B12AA6" w:rsidRDefault="00B12AA6" w:rsidP="00C57CD7">
      <w:pPr>
        <w:rPr>
          <w:color w:val="000000" w:themeColor="text1"/>
        </w:rPr>
      </w:pPr>
    </w:p>
    <w:p w14:paraId="0BA66464" w14:textId="7329503F" w:rsidR="00EC7FCC" w:rsidRDefault="00EC7FCC"/>
    <w:p w14:paraId="12F87E52" w14:textId="77777777" w:rsidR="00C57CD7" w:rsidRDefault="00C57CD7"/>
    <w:sectPr w:rsidR="00C57C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CD7"/>
    <w:rsid w:val="000835A6"/>
    <w:rsid w:val="000D4A77"/>
    <w:rsid w:val="000E2513"/>
    <w:rsid w:val="0016478C"/>
    <w:rsid w:val="00213E48"/>
    <w:rsid w:val="00387949"/>
    <w:rsid w:val="003A2DE4"/>
    <w:rsid w:val="003C47AD"/>
    <w:rsid w:val="0047419C"/>
    <w:rsid w:val="004A64D4"/>
    <w:rsid w:val="004B151B"/>
    <w:rsid w:val="00521A93"/>
    <w:rsid w:val="005806E5"/>
    <w:rsid w:val="005B0974"/>
    <w:rsid w:val="005E4653"/>
    <w:rsid w:val="006D1EDA"/>
    <w:rsid w:val="0071145D"/>
    <w:rsid w:val="007362FB"/>
    <w:rsid w:val="00923053"/>
    <w:rsid w:val="00A20FAA"/>
    <w:rsid w:val="00A516A9"/>
    <w:rsid w:val="00B1161D"/>
    <w:rsid w:val="00B12AA6"/>
    <w:rsid w:val="00B44C30"/>
    <w:rsid w:val="00B552D6"/>
    <w:rsid w:val="00B86B7A"/>
    <w:rsid w:val="00C37ADE"/>
    <w:rsid w:val="00C57CD7"/>
    <w:rsid w:val="00C84A71"/>
    <w:rsid w:val="00CA0F7C"/>
    <w:rsid w:val="00CA4739"/>
    <w:rsid w:val="00DD39D3"/>
    <w:rsid w:val="00EC7FCC"/>
    <w:rsid w:val="00EE42B3"/>
    <w:rsid w:val="00F222CD"/>
    <w:rsid w:val="00F30DBC"/>
    <w:rsid w:val="00F93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25D919"/>
  <w15:chartTrackingRefBased/>
  <w15:docId w15:val="{A9AE774D-ED9A-FA4E-8C6E-A6B95CA53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CD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F222CD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222CD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F222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tourdimage.eu/" TargetMode="External"/><Relationship Id="rId13" Type="http://schemas.openxmlformats.org/officeDocument/2006/relationships/hyperlink" Target="https://www.cnc.fr/cinema/actualites/a-la-cinematheque-francaise-petits-et-grands-apprennent-a--voir-et-faire-le-cinema_2094818" TargetMode="External"/><Relationship Id="rId18" Type="http://schemas.openxmlformats.org/officeDocument/2006/relationships/hyperlink" Target="https://www.lekinetoscope.fr/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ciclic.fr/upopi" TargetMode="External"/><Relationship Id="rId7" Type="http://schemas.openxmlformats.org/officeDocument/2006/relationships/hyperlink" Target="https://www.education.gouv.fr/le-cesar-des-lyceens-12476" TargetMode="External"/><Relationship Id="rId12" Type="http://schemas.openxmlformats.org/officeDocument/2006/relationships/hyperlink" Target="https://cinejunior.fr/" TargetMode="External"/><Relationship Id="rId17" Type="http://schemas.openxmlformats.org/officeDocument/2006/relationships/hyperlink" Target="https://www.syndicatdelacritique.com/sfcc-education-a-limage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adrc-asso.org/films/seances-accompagnees" TargetMode="External"/><Relationship Id="rId20" Type="http://schemas.openxmlformats.org/officeDocument/2006/relationships/hyperlink" Target="https://www.on-tenk.com/fr/p/qui-sommes-nous" TargetMode="External"/><Relationship Id="rId1" Type="http://schemas.openxmlformats.org/officeDocument/2006/relationships/styles" Target="styles.xml"/><Relationship Id="rId6" Type="http://schemas.openxmlformats.org/officeDocument/2006/relationships/hyperlink" Target="https://transmettrelecinema.com/dispositif/prix-jean-renoir/" TargetMode="External"/><Relationship Id="rId11" Type="http://schemas.openxmlformats.org/officeDocument/2006/relationships/hyperlink" Target="https://prologue-alca.fr/fr/actualites/mediatrice-et-mediateur-au-cinema-des-passeurs-multiples-facettes" TargetMode="External"/><Relationship Id="rId24" Type="http://schemas.openxmlformats.org/officeDocument/2006/relationships/hyperlink" Target="https://transmettrelecinema.com/video/mashup-cooker/" TargetMode="External"/><Relationship Id="rId5" Type="http://schemas.openxmlformats.org/officeDocument/2006/relationships/hyperlink" Target="https://www.cnc.fr/cinema/education-a-l-image/college-au-cinema/dossiers-pedagogiques/dossiers-maitre" TargetMode="External"/><Relationship Id="rId15" Type="http://schemas.openxmlformats.org/officeDocument/2006/relationships/hyperlink" Target="https://www.quinzaine-cineastes.fr/fr/la-quinzaine-en-actions" TargetMode="External"/><Relationship Id="rId23" Type="http://schemas.openxmlformats.org/officeDocument/2006/relationships/hyperlink" Target="https://narrason.fr/atelier-podcast-education/" TargetMode="External"/><Relationship Id="rId10" Type="http://schemas.openxmlformats.org/officeDocument/2006/relationships/hyperlink" Target="https://www.latelierdesyeuxdelouie.com/" TargetMode="External"/><Relationship Id="rId19" Type="http://schemas.openxmlformats.org/officeDocument/2006/relationships/hyperlink" Target="https://www.dailymotion.com/video/x28d65c" TargetMode="External"/><Relationship Id="rId4" Type="http://schemas.openxmlformats.org/officeDocument/2006/relationships/hyperlink" Target="https://www.cnc.fr/cinema/dossiers/leducation-aux-images_2021763" TargetMode="External"/><Relationship Id="rId9" Type="http://schemas.openxmlformats.org/officeDocument/2006/relationships/hyperlink" Target="https://etonnantcinema.com/lassociation/" TargetMode="External"/><Relationship Id="rId14" Type="http://schemas.openxmlformats.org/officeDocument/2006/relationships/hyperlink" Target="https://www.cinematheque.fr/video/1025.html" TargetMode="External"/><Relationship Id="rId22" Type="http://schemas.openxmlformats.org/officeDocument/2006/relationships/hyperlink" Target="https://www.cnc.fr/cinema/education-a-l-image/les-poles-regionaux-d-education-aux-%20images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746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Valérie Ganne</dc:creator>
  <cp:keywords/>
  <dc:description/>
  <cp:lastModifiedBy>val ganne</cp:lastModifiedBy>
  <cp:revision>13</cp:revision>
  <dcterms:created xsi:type="dcterms:W3CDTF">2025-09-15T09:23:00Z</dcterms:created>
  <dcterms:modified xsi:type="dcterms:W3CDTF">2026-10-15T09:09:00Z</dcterms:modified>
</cp:coreProperties>
</file>